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0E448" w14:textId="77777777" w:rsidR="00302D6E" w:rsidRPr="00712BC8" w:rsidRDefault="00302D6E" w:rsidP="00EA4AAE">
      <w:pPr>
        <w:keepNext/>
        <w:keepLines/>
        <w:spacing w:after="0" w:line="240" w:lineRule="auto"/>
        <w:ind w:right="1274"/>
        <w:jc w:val="both"/>
        <w:rPr>
          <w:rFonts w:ascii="Tahoma" w:eastAsia="Times New Roman" w:hAnsi="Tahoma" w:cs="Tahoma"/>
          <w:b/>
          <w:lang w:eastAsia="sl-SI"/>
        </w:rPr>
      </w:pPr>
    </w:p>
    <w:p w14:paraId="33528256" w14:textId="77777777" w:rsidR="00302D6E" w:rsidRPr="00712BC8" w:rsidRDefault="00302D6E" w:rsidP="00EA4AAE">
      <w:pPr>
        <w:keepNext/>
        <w:keepLines/>
        <w:spacing w:after="0" w:line="240" w:lineRule="auto"/>
        <w:ind w:right="1274"/>
        <w:jc w:val="both"/>
        <w:rPr>
          <w:rFonts w:ascii="Tahoma" w:eastAsia="Times New Roman" w:hAnsi="Tahoma" w:cs="Tahoma"/>
          <w:b/>
          <w:lang w:eastAsia="sl-SI"/>
        </w:rPr>
      </w:pPr>
    </w:p>
    <w:p w14:paraId="7F5EF175" w14:textId="77777777" w:rsidR="00302D6E" w:rsidRPr="00712BC8" w:rsidRDefault="00302D6E" w:rsidP="00EA4AAE">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8621BFF" w14:textId="77777777" w:rsidR="00302D6E" w:rsidRPr="00712BC8" w:rsidRDefault="00302D6E" w:rsidP="00EA4AAE">
      <w:pPr>
        <w:keepNext/>
        <w:keepLines/>
        <w:spacing w:after="0" w:line="240" w:lineRule="auto"/>
        <w:jc w:val="both"/>
        <w:rPr>
          <w:rFonts w:ascii="Tahoma" w:eastAsia="Times New Roman" w:hAnsi="Tahoma" w:cs="Tahoma"/>
          <w:b/>
          <w:lang w:eastAsia="sl-SI"/>
        </w:rPr>
      </w:pPr>
    </w:p>
    <w:p w14:paraId="66D907A3" w14:textId="1DDA21FC" w:rsidR="00712BC8" w:rsidRDefault="00AE1CE7" w:rsidP="00EA4AAE">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w:t>
      </w:r>
      <w:r w:rsidR="00050DDF">
        <w:rPr>
          <w:rFonts w:ascii="Tahoma" w:eastAsia="Times New Roman" w:hAnsi="Tahoma" w:cs="Tahoma"/>
          <w:b/>
          <w:lang w:eastAsia="sl-SI"/>
        </w:rPr>
        <w:t>LJUBLJANA</w:t>
      </w:r>
      <w:r>
        <w:rPr>
          <w:rFonts w:ascii="Tahoma" w:eastAsia="Times New Roman" w:hAnsi="Tahoma" w:cs="Tahoma"/>
          <w:b/>
          <w:lang w:eastAsia="sl-SI"/>
        </w:rPr>
        <w:t xml:space="preserve">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F06D7C0" w14:textId="77777777" w:rsidR="00712BC8" w:rsidRPr="00712BC8" w:rsidRDefault="00DE5313"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348FAAEE" w14:textId="13B39B99" w:rsidR="00C84B75" w:rsidRPr="00712BC8" w:rsidRDefault="00712BC8" w:rsidP="00EA4AA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1000 </w:t>
      </w:r>
      <w:r w:rsidR="00050DDF">
        <w:rPr>
          <w:rFonts w:ascii="Tahoma" w:eastAsia="Times New Roman" w:hAnsi="Tahoma" w:cs="Tahoma"/>
          <w:lang w:eastAsia="sl-SI"/>
        </w:rPr>
        <w:t>Ljubljana</w:t>
      </w:r>
    </w:p>
    <w:p w14:paraId="069D3F8F" w14:textId="77777777" w:rsidR="00712BC8" w:rsidRPr="00712BC8" w:rsidRDefault="00712BC8" w:rsidP="00EA4AAE">
      <w:pPr>
        <w:keepNext/>
        <w:keepLines/>
        <w:spacing w:after="0" w:line="240" w:lineRule="auto"/>
        <w:jc w:val="both"/>
        <w:rPr>
          <w:rFonts w:ascii="Tahoma" w:eastAsia="Times New Roman" w:hAnsi="Tahoma" w:cs="Tahoma"/>
          <w:b/>
          <w:lang w:eastAsia="sl-SI"/>
        </w:rPr>
      </w:pPr>
    </w:p>
    <w:p w14:paraId="599C1548" w14:textId="77777777" w:rsidR="00C84B75" w:rsidRPr="00712BC8" w:rsidRDefault="00C84B75" w:rsidP="00EA4AAE">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3E95E2C" w14:textId="77777777" w:rsidR="00C84B75" w:rsidRPr="00712BC8" w:rsidRDefault="00C84B75" w:rsidP="00EA4AAE">
      <w:pPr>
        <w:keepNext/>
        <w:keepLines/>
        <w:spacing w:after="0" w:line="240" w:lineRule="auto"/>
        <w:jc w:val="both"/>
        <w:rPr>
          <w:rFonts w:ascii="Tahoma" w:eastAsia="Times New Roman" w:hAnsi="Tahoma" w:cs="Tahoma"/>
          <w:lang w:eastAsia="sl-SI"/>
        </w:rPr>
      </w:pPr>
    </w:p>
    <w:p w14:paraId="3ACE90DB" w14:textId="760CD01F" w:rsidR="00C84B75" w:rsidRPr="00712BC8" w:rsidRDefault="00C84B75" w:rsidP="00EA4AAE">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w:t>
      </w:r>
      <w:r w:rsidR="00050DDF">
        <w:rPr>
          <w:rFonts w:ascii="Tahoma" w:eastAsia="Times New Roman" w:hAnsi="Tahoma" w:cs="Tahoma"/>
          <w:b/>
          <w:bCs/>
          <w:lang w:eastAsia="sl-SI"/>
        </w:rPr>
        <w:t>Ljubljana</w:t>
      </w:r>
      <w:r w:rsidRPr="00712BC8">
        <w:rPr>
          <w:rFonts w:ascii="Tahoma" w:eastAsia="Times New Roman" w:hAnsi="Tahoma" w:cs="Tahoma"/>
          <w:b/>
          <w:bCs/>
          <w:lang w:eastAsia="sl-SI"/>
        </w:rPr>
        <w:t xml:space="preserve">, d.o.o. </w:t>
      </w:r>
    </w:p>
    <w:p w14:paraId="2197F75B" w14:textId="77777777" w:rsidR="00C84B75" w:rsidRPr="00712BC8" w:rsidRDefault="00C84B75" w:rsidP="00EA4AA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DF910B5" w14:textId="61800C30" w:rsidR="00C84B75" w:rsidRPr="00712BC8" w:rsidRDefault="00C84B75" w:rsidP="00EA4AA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1000 </w:t>
      </w:r>
      <w:r w:rsidR="00050DDF">
        <w:rPr>
          <w:rFonts w:ascii="Tahoma" w:eastAsia="Times New Roman" w:hAnsi="Tahoma" w:cs="Tahoma"/>
          <w:lang w:eastAsia="sl-SI"/>
        </w:rPr>
        <w:t>Ljubljana</w:t>
      </w:r>
    </w:p>
    <w:p w14:paraId="3702E7DD" w14:textId="77777777" w:rsidR="00C84B75" w:rsidRPr="00712BC8" w:rsidRDefault="00C84B75" w:rsidP="00EA4AAE">
      <w:pPr>
        <w:keepNext/>
        <w:keepLines/>
        <w:spacing w:after="0" w:line="240" w:lineRule="auto"/>
        <w:jc w:val="both"/>
        <w:rPr>
          <w:rFonts w:ascii="Tahoma" w:eastAsia="Times New Roman" w:hAnsi="Tahoma" w:cs="Tahoma"/>
          <w:lang w:eastAsia="sl-SI"/>
        </w:rPr>
      </w:pPr>
    </w:p>
    <w:p w14:paraId="0585E9A6" w14:textId="77777777" w:rsidR="00C84B75" w:rsidRPr="00712BC8" w:rsidRDefault="00C84B75" w:rsidP="00EA4AAE">
      <w:pPr>
        <w:keepNext/>
        <w:keepLines/>
        <w:spacing w:after="0" w:line="240" w:lineRule="auto"/>
        <w:jc w:val="both"/>
        <w:rPr>
          <w:rFonts w:ascii="Tahoma" w:eastAsia="Times New Roman" w:hAnsi="Tahoma" w:cs="Tahoma"/>
          <w:lang w:eastAsia="sl-SI"/>
        </w:rPr>
      </w:pPr>
    </w:p>
    <w:p w14:paraId="7D61290B" w14:textId="2C6ABBF1" w:rsidR="00302D6E" w:rsidRPr="00712BC8" w:rsidRDefault="00C84B75" w:rsidP="00EA4AA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C01DA3">
        <w:rPr>
          <w:rFonts w:ascii="Tahoma" w:eastAsia="Times New Roman" w:hAnsi="Tahoma" w:cs="Tahoma"/>
          <w:b/>
          <w:noProof/>
          <w:lang w:eastAsia="sl-SI"/>
        </w:rPr>
        <w:t>JPE-</w:t>
      </w:r>
      <w:r w:rsidR="00150D6A">
        <w:rPr>
          <w:rFonts w:ascii="Tahoma" w:eastAsia="Times New Roman" w:hAnsi="Tahoma" w:cs="Tahoma"/>
          <w:b/>
          <w:noProof/>
          <w:lang w:eastAsia="sl-SI"/>
        </w:rPr>
        <w:t>SPV-173/23</w:t>
      </w:r>
      <w:r w:rsidR="00C04B74">
        <w:rPr>
          <w:rFonts w:ascii="Tahoma" w:eastAsia="Times New Roman" w:hAnsi="Tahoma" w:cs="Tahoma"/>
          <w:b/>
          <w:noProof/>
          <w:lang w:eastAsia="sl-SI"/>
        </w:rPr>
        <w:t xml:space="preserve"> </w:t>
      </w:r>
    </w:p>
    <w:p w14:paraId="13707D7D" w14:textId="6EDDA346" w:rsidR="009D01E1" w:rsidRPr="00AE17D6" w:rsidRDefault="009D01E1" w:rsidP="00EA4AAE">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0C1458" w:rsidRPr="000C1458">
        <w:rPr>
          <w:rFonts w:ascii="Tahoma" w:eastAsia="Times New Roman" w:hAnsi="Tahoma" w:cs="Tahoma"/>
          <w:noProof/>
          <w:lang w:eastAsia="sl-SI"/>
        </w:rPr>
        <w:t>JHL-216-036/2023</w:t>
      </w:r>
    </w:p>
    <w:p w14:paraId="5D8AECDD" w14:textId="77777777" w:rsidR="00B82C7A" w:rsidRPr="00712BC8" w:rsidRDefault="00B82C7A" w:rsidP="00EA4AAE">
      <w:pPr>
        <w:keepNext/>
        <w:keepLines/>
        <w:spacing w:after="0" w:line="240" w:lineRule="auto"/>
        <w:jc w:val="both"/>
        <w:rPr>
          <w:rFonts w:ascii="Tahoma" w:eastAsia="Times New Roman" w:hAnsi="Tahoma" w:cs="Tahoma"/>
          <w:lang w:eastAsia="sl-SI"/>
        </w:rPr>
      </w:pPr>
    </w:p>
    <w:p w14:paraId="35ADCCED" w14:textId="77777777" w:rsidR="00B82C7A" w:rsidRPr="00712BC8" w:rsidRDefault="00B82C7A" w:rsidP="00EA4AAE">
      <w:pPr>
        <w:keepNext/>
        <w:keepLines/>
        <w:spacing w:after="0" w:line="240" w:lineRule="auto"/>
        <w:jc w:val="both"/>
        <w:rPr>
          <w:rFonts w:ascii="Tahoma" w:eastAsia="Times New Roman" w:hAnsi="Tahoma" w:cs="Tahoma"/>
          <w:lang w:eastAsia="sl-SI"/>
        </w:rPr>
      </w:pPr>
    </w:p>
    <w:p w14:paraId="679B767D" w14:textId="77777777" w:rsidR="00B82C7A" w:rsidRPr="00712BC8" w:rsidRDefault="00B82C7A" w:rsidP="00EA4AAE">
      <w:pPr>
        <w:keepNext/>
        <w:keepLines/>
        <w:spacing w:after="0" w:line="240" w:lineRule="auto"/>
        <w:jc w:val="both"/>
        <w:rPr>
          <w:rFonts w:ascii="Tahoma" w:eastAsia="Times New Roman" w:hAnsi="Tahoma" w:cs="Tahoma"/>
          <w:lang w:eastAsia="sl-SI"/>
        </w:rPr>
      </w:pPr>
    </w:p>
    <w:p w14:paraId="521D83CF" w14:textId="77777777" w:rsidR="00B82C7A" w:rsidRPr="00712BC8" w:rsidRDefault="00B82C7A" w:rsidP="00EA4AAE">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7C93B3F5" w14:textId="77777777" w:rsidTr="00C84B75">
        <w:trPr>
          <w:trHeight w:val="851"/>
        </w:trPr>
        <w:tc>
          <w:tcPr>
            <w:tcW w:w="7094" w:type="dxa"/>
            <w:shd w:val="pct12" w:color="auto" w:fill="FFFFFF"/>
            <w:vAlign w:val="center"/>
          </w:tcPr>
          <w:p w14:paraId="51567357" w14:textId="77777777" w:rsidR="00302D6E" w:rsidRPr="00712BC8" w:rsidRDefault="00302D6E" w:rsidP="00EA4AAE">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496BB8A9" w14:textId="77777777" w:rsidR="00302D6E" w:rsidRPr="00712BC8" w:rsidRDefault="00302D6E" w:rsidP="00EA4AAE">
      <w:pPr>
        <w:keepNext/>
        <w:keepLines/>
        <w:spacing w:after="0" w:line="240" w:lineRule="auto"/>
        <w:ind w:right="-284"/>
        <w:jc w:val="center"/>
        <w:rPr>
          <w:rFonts w:ascii="Tahoma" w:eastAsia="Times New Roman" w:hAnsi="Tahoma" w:cs="Tahoma"/>
          <w:b/>
          <w:lang w:eastAsia="sl-SI"/>
        </w:rPr>
      </w:pPr>
    </w:p>
    <w:p w14:paraId="44981292" w14:textId="77777777" w:rsidR="00302D6E" w:rsidRPr="00C04B74" w:rsidRDefault="00302D6E" w:rsidP="00EA4AAE">
      <w:pPr>
        <w:keepNext/>
        <w:keepLines/>
        <w:spacing w:after="0" w:line="240" w:lineRule="auto"/>
        <w:ind w:right="-284"/>
        <w:jc w:val="center"/>
        <w:rPr>
          <w:rFonts w:ascii="Tahoma" w:eastAsia="Times New Roman" w:hAnsi="Tahoma" w:cs="Tahoma"/>
          <w:b/>
          <w:lang w:eastAsia="sl-SI"/>
        </w:rPr>
      </w:pPr>
    </w:p>
    <w:p w14:paraId="190D4974" w14:textId="77777777" w:rsidR="00345668" w:rsidRPr="00E00D22" w:rsidRDefault="00345668" w:rsidP="00EA4AAE">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2DC79586" w14:textId="77777777" w:rsidR="00B6119F" w:rsidRPr="00712BC8" w:rsidRDefault="00B6119F" w:rsidP="00EA4AAE">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CBFF9DD" w14:textId="77777777" w:rsidR="00B6119F" w:rsidRPr="00712BC8" w:rsidRDefault="00B6119F" w:rsidP="00EA4AAE">
      <w:pPr>
        <w:keepNext/>
        <w:keepLines/>
        <w:spacing w:after="0" w:line="240" w:lineRule="auto"/>
        <w:ind w:right="424"/>
        <w:jc w:val="center"/>
        <w:rPr>
          <w:rFonts w:ascii="Tahoma" w:eastAsia="Times New Roman" w:hAnsi="Tahoma" w:cs="Tahoma"/>
          <w:b/>
          <w:color w:val="000000"/>
          <w:lang w:eastAsia="sl-SI"/>
        </w:rPr>
      </w:pPr>
    </w:p>
    <w:p w14:paraId="4BE1785D" w14:textId="77777777" w:rsidR="00302D6E" w:rsidRPr="00DE5313" w:rsidRDefault="009D01E1" w:rsidP="00EA4AAE">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Pregledi in preizkusi opreme pod tlakom po sklopih</w:t>
      </w:r>
    </w:p>
    <w:bookmarkEnd w:id="0"/>
    <w:bookmarkEnd w:id="1"/>
    <w:p w14:paraId="23D362E6" w14:textId="77777777" w:rsidR="00302D6E" w:rsidRPr="00712BC8" w:rsidRDefault="00302D6E" w:rsidP="00EA4AAE">
      <w:pPr>
        <w:keepNext/>
        <w:keepLines/>
        <w:spacing w:after="0" w:line="240" w:lineRule="auto"/>
        <w:ind w:right="424"/>
        <w:jc w:val="center"/>
        <w:rPr>
          <w:rFonts w:ascii="Tahoma" w:eastAsia="Times New Roman" w:hAnsi="Tahoma" w:cs="Tahoma"/>
          <w:b/>
          <w:lang w:eastAsia="sl-SI"/>
        </w:rPr>
      </w:pPr>
    </w:p>
    <w:p w14:paraId="7F85E698" w14:textId="77777777" w:rsidR="00302D6E" w:rsidRPr="00712BC8" w:rsidRDefault="00302D6E" w:rsidP="00EA4AAE">
      <w:pPr>
        <w:keepNext/>
        <w:keepLines/>
        <w:spacing w:after="0" w:line="240" w:lineRule="auto"/>
        <w:ind w:right="424"/>
        <w:jc w:val="center"/>
        <w:rPr>
          <w:rFonts w:ascii="Tahoma" w:eastAsia="Times New Roman" w:hAnsi="Tahoma" w:cs="Tahoma"/>
          <w:b/>
          <w:lang w:eastAsia="sl-SI"/>
        </w:rPr>
      </w:pPr>
    </w:p>
    <w:p w14:paraId="4EEC5BA4" w14:textId="77777777" w:rsidR="00302D6E" w:rsidRPr="00712BC8" w:rsidRDefault="00302D6E" w:rsidP="00EA4AAE">
      <w:pPr>
        <w:keepNext/>
        <w:keepLines/>
        <w:spacing w:after="0" w:line="240" w:lineRule="auto"/>
        <w:ind w:right="424"/>
        <w:jc w:val="center"/>
        <w:rPr>
          <w:rFonts w:ascii="Tahoma" w:eastAsia="Times New Roman" w:hAnsi="Tahoma" w:cs="Tahoma"/>
          <w:b/>
          <w:lang w:eastAsia="sl-SI"/>
        </w:rPr>
      </w:pPr>
    </w:p>
    <w:p w14:paraId="5C847752" w14:textId="77777777" w:rsidR="0031663C" w:rsidRPr="00712BC8" w:rsidRDefault="0031663C" w:rsidP="00EA4AAE">
      <w:pPr>
        <w:keepNext/>
        <w:keepLines/>
        <w:spacing w:after="0" w:line="240" w:lineRule="auto"/>
        <w:ind w:right="424"/>
        <w:jc w:val="center"/>
        <w:rPr>
          <w:rFonts w:ascii="Tahoma" w:eastAsia="Times New Roman" w:hAnsi="Tahoma" w:cs="Tahoma"/>
          <w:noProof/>
          <w:lang w:eastAsia="sl-SI"/>
        </w:rPr>
      </w:pPr>
    </w:p>
    <w:p w14:paraId="60E26F56" w14:textId="77777777" w:rsidR="00302D6E" w:rsidRPr="00712BC8" w:rsidRDefault="00302D6E" w:rsidP="00EA4AAE">
      <w:pPr>
        <w:keepNext/>
        <w:keepLines/>
        <w:spacing w:after="0" w:line="240" w:lineRule="auto"/>
        <w:ind w:right="424"/>
        <w:jc w:val="center"/>
        <w:rPr>
          <w:rFonts w:ascii="Tahoma" w:eastAsia="Times New Roman" w:hAnsi="Tahoma" w:cs="Tahoma"/>
          <w:noProof/>
          <w:lang w:eastAsia="sl-SI"/>
        </w:rPr>
      </w:pPr>
    </w:p>
    <w:p w14:paraId="69D61B51" w14:textId="77777777" w:rsidR="00302D6E" w:rsidRPr="00712BC8" w:rsidRDefault="00302D6E" w:rsidP="00EA4AAE">
      <w:pPr>
        <w:keepNext/>
        <w:keepLines/>
        <w:spacing w:after="0" w:line="240" w:lineRule="auto"/>
        <w:ind w:right="424"/>
        <w:jc w:val="center"/>
        <w:rPr>
          <w:rFonts w:ascii="Tahoma" w:eastAsia="Times New Roman" w:hAnsi="Tahoma" w:cs="Tahoma"/>
          <w:noProof/>
          <w:lang w:eastAsia="sl-SI"/>
        </w:rPr>
      </w:pPr>
    </w:p>
    <w:p w14:paraId="55E2F3E7" w14:textId="3F2B2926" w:rsidR="00DC663E" w:rsidRDefault="00050DDF" w:rsidP="00EA4AAE">
      <w:pPr>
        <w:keepNext/>
        <w:keepLines/>
        <w:tabs>
          <w:tab w:val="left" w:pos="567"/>
        </w:tabs>
        <w:spacing w:after="0" w:line="240" w:lineRule="auto"/>
        <w:jc w:val="center"/>
        <w:rPr>
          <w:rFonts w:ascii="Tahoma" w:eastAsia="Times New Roman" w:hAnsi="Tahoma" w:cs="Tahoma"/>
          <w:noProof/>
          <w:lang w:eastAsia="sl-SI"/>
        </w:rPr>
      </w:pPr>
      <w:r>
        <w:rPr>
          <w:rFonts w:ascii="Tahoma" w:eastAsia="Times New Roman" w:hAnsi="Tahoma" w:cs="Tahoma"/>
          <w:noProof/>
          <w:lang w:eastAsia="sl-SI"/>
        </w:rPr>
        <w:t>Ljubljana</w:t>
      </w:r>
      <w:r w:rsidR="00B6119F" w:rsidRPr="00712BC8">
        <w:rPr>
          <w:rFonts w:ascii="Tahoma" w:eastAsia="Times New Roman" w:hAnsi="Tahoma" w:cs="Tahoma"/>
          <w:noProof/>
          <w:lang w:eastAsia="sl-SI"/>
        </w:rPr>
        <w:t>,</w:t>
      </w:r>
      <w:r w:rsidR="00790C2B">
        <w:rPr>
          <w:rFonts w:ascii="Tahoma" w:eastAsia="Times New Roman" w:hAnsi="Tahoma" w:cs="Tahoma"/>
          <w:noProof/>
          <w:lang w:eastAsia="sl-SI"/>
        </w:rPr>
        <w:t xml:space="preserve"> </w:t>
      </w:r>
      <w:r w:rsidR="00C053CA">
        <w:rPr>
          <w:rFonts w:ascii="Tahoma" w:eastAsia="Times New Roman" w:hAnsi="Tahoma" w:cs="Tahoma"/>
          <w:noProof/>
          <w:lang w:eastAsia="sl-SI"/>
        </w:rPr>
        <w:t>maj</w:t>
      </w:r>
      <w:bookmarkStart w:id="2" w:name="_Toc178483388"/>
      <w:r w:rsidR="00AA5A6D">
        <w:rPr>
          <w:rFonts w:ascii="Tahoma" w:eastAsia="Times New Roman" w:hAnsi="Tahoma" w:cs="Tahoma"/>
          <w:noProof/>
          <w:lang w:eastAsia="sl-SI"/>
        </w:rPr>
        <w:t xml:space="preserve"> 2023</w:t>
      </w:r>
    </w:p>
    <w:p w14:paraId="7EB3B9F5" w14:textId="77777777" w:rsidR="00DC663E" w:rsidRDefault="00DC663E" w:rsidP="00EA4AAE">
      <w:pPr>
        <w:keepNext/>
        <w:keepLines/>
        <w:tabs>
          <w:tab w:val="left" w:pos="567"/>
        </w:tabs>
        <w:spacing w:after="0" w:line="240" w:lineRule="auto"/>
        <w:jc w:val="both"/>
        <w:rPr>
          <w:rFonts w:ascii="Tahoma" w:eastAsia="Times New Roman" w:hAnsi="Tahoma" w:cs="Tahoma"/>
          <w:noProof/>
          <w:lang w:eastAsia="sl-SI"/>
        </w:rPr>
      </w:pPr>
    </w:p>
    <w:p w14:paraId="4FF1F26D" w14:textId="5D3397B2" w:rsidR="00302D6E" w:rsidRPr="00712BC8" w:rsidRDefault="00302D6E" w:rsidP="00EA4AAE">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FEE1458" w14:textId="77777777" w:rsidR="00302D6E" w:rsidRPr="00712BC8" w:rsidRDefault="00302D6E" w:rsidP="00EA4AAE">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3B8F3827"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006A1540" w14:textId="00DA5ABA" w:rsidR="00302D6E" w:rsidRPr="00712BC8" w:rsidRDefault="00302D6E" w:rsidP="00EA4AA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w:t>
      </w:r>
      <w:r w:rsidR="00050DDF">
        <w:rPr>
          <w:rFonts w:ascii="Tahoma" w:eastAsia="Times New Roman" w:hAnsi="Tahoma" w:cs="Tahoma"/>
          <w:lang w:eastAsia="sl-SI"/>
        </w:rPr>
        <w:t>Ljubljana</w:t>
      </w:r>
      <w:r w:rsidRPr="00712BC8">
        <w:rPr>
          <w:rFonts w:ascii="Tahoma" w:eastAsia="Times New Roman" w:hAnsi="Tahoma" w:cs="Tahoma"/>
          <w:lang w:eastAsia="sl-SI"/>
        </w:rPr>
        <w:t xml:space="preserve">, d.o.o., Verovškova ulica 70, </w:t>
      </w:r>
      <w:r w:rsidR="00050DDF">
        <w:rPr>
          <w:rFonts w:ascii="Tahoma" w:eastAsia="Times New Roman" w:hAnsi="Tahoma" w:cs="Tahoma"/>
          <w:lang w:eastAsia="sl-SI"/>
        </w:rPr>
        <w:t>Ljubljana</w:t>
      </w:r>
      <w:r w:rsidRPr="00712BC8">
        <w:rPr>
          <w:rFonts w:ascii="Tahoma" w:eastAsia="Times New Roman" w:hAnsi="Tahoma" w:cs="Tahoma"/>
          <w:lang w:eastAsia="sl-SI"/>
        </w:rPr>
        <w:t xml:space="preserve">,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w:t>
      </w:r>
      <w:r w:rsidR="00050DDF">
        <w:rPr>
          <w:rFonts w:ascii="Tahoma" w:eastAsia="Times New Roman" w:hAnsi="Tahoma" w:cs="Tahoma"/>
          <w:lang w:eastAsia="sl-SI"/>
        </w:rPr>
        <w:t>LJUBLJANA</w:t>
      </w:r>
      <w:r w:rsidR="00AE1CE7">
        <w:rPr>
          <w:rFonts w:ascii="Tahoma" w:eastAsia="Times New Roman" w:hAnsi="Tahoma" w:cs="Tahoma"/>
          <w:lang w:eastAsia="sl-SI"/>
        </w:rPr>
        <w:t xml:space="preserve">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xml:space="preserve">, 1000 </w:t>
      </w:r>
      <w:r w:rsidR="00050DDF">
        <w:rPr>
          <w:rFonts w:ascii="Tahoma" w:eastAsia="Times New Roman" w:hAnsi="Tahoma" w:cs="Tahoma"/>
          <w:lang w:eastAsia="sl-SI"/>
        </w:rPr>
        <w:t>Ljubljana</w:t>
      </w:r>
      <w:r w:rsidR="009737B9" w:rsidRPr="00712BC8">
        <w:rPr>
          <w:rFonts w:ascii="Tahoma" w:eastAsia="Times New Roman" w:hAnsi="Tahoma" w:cs="Tahoma"/>
          <w:lang w:eastAsia="sl-SI"/>
        </w:rPr>
        <w:t xml:space="preserve"> št. </w:t>
      </w:r>
      <w:r w:rsidR="00C01DA3">
        <w:rPr>
          <w:rFonts w:ascii="Tahoma" w:eastAsia="Times New Roman" w:hAnsi="Tahoma" w:cs="Tahoma"/>
          <w:lang w:eastAsia="sl-SI"/>
        </w:rPr>
        <w:t>JPE-</w:t>
      </w:r>
      <w:r w:rsidR="00150D6A">
        <w:rPr>
          <w:rFonts w:ascii="Tahoma" w:eastAsia="Times New Roman" w:hAnsi="Tahoma" w:cs="Tahoma"/>
          <w:lang w:eastAsia="sl-SI"/>
        </w:rPr>
        <w:t>SPV-173/23</w:t>
      </w:r>
      <w:r w:rsidR="00C04B74">
        <w:rPr>
          <w:rFonts w:ascii="Tahoma" w:eastAsia="Times New Roman" w:hAnsi="Tahoma" w:cs="Tahoma"/>
          <w:lang w:eastAsia="sl-SI"/>
        </w:rPr>
        <w:t xml:space="preserve"> </w:t>
      </w:r>
    </w:p>
    <w:p w14:paraId="00BDED01"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1139EE0C" w14:textId="77777777" w:rsidR="00302D6E" w:rsidRPr="00712BC8" w:rsidRDefault="00302D6E" w:rsidP="00EA4AAE">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66E078D"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76249ED3"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75EDEAC7" w14:textId="77777777" w:rsidR="00302D6E" w:rsidRPr="00712BC8" w:rsidRDefault="00302D6E" w:rsidP="00EA4AA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354C450"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25FBF9D2"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4EABAF13"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2B68582D"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5D0B7BE1" w14:textId="77777777" w:rsidR="00345668" w:rsidRPr="00DE5313" w:rsidRDefault="009D01E1" w:rsidP="00EA4AAE">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Pregledi in preizkusi opreme pod tlakom po</w:t>
      </w:r>
      <w:r w:rsidR="00595FB9">
        <w:rPr>
          <w:rFonts w:ascii="Tahoma" w:eastAsia="Times New Roman" w:hAnsi="Tahoma" w:cs="Tahoma"/>
          <w:b/>
          <w:color w:val="000000"/>
          <w:sz w:val="28"/>
          <w:lang w:eastAsia="sl-SI"/>
        </w:rPr>
        <w:t xml:space="preserve"> naslednjih</w:t>
      </w:r>
      <w:r>
        <w:rPr>
          <w:rFonts w:ascii="Tahoma" w:eastAsia="Times New Roman" w:hAnsi="Tahoma" w:cs="Tahoma"/>
          <w:b/>
          <w:color w:val="000000"/>
          <w:sz w:val="28"/>
          <w:lang w:eastAsia="sl-SI"/>
        </w:rPr>
        <w:t xml:space="preserve"> sklopih</w:t>
      </w:r>
      <w:r w:rsidR="00595FB9">
        <w:rPr>
          <w:rFonts w:ascii="Tahoma" w:eastAsia="Times New Roman" w:hAnsi="Tahoma" w:cs="Tahoma"/>
          <w:b/>
          <w:color w:val="000000"/>
          <w:sz w:val="28"/>
          <w:lang w:eastAsia="sl-SI"/>
        </w:rPr>
        <w:t>:</w:t>
      </w:r>
    </w:p>
    <w:p w14:paraId="1C9C5629" w14:textId="77777777" w:rsidR="00595FB9" w:rsidRPr="00595FB9" w:rsidRDefault="00595FB9" w:rsidP="00EA4AAE">
      <w:pPr>
        <w:keepNext/>
        <w:keepLines/>
        <w:spacing w:after="0" w:line="240" w:lineRule="auto"/>
        <w:rPr>
          <w:rFonts w:ascii="Tahoma" w:hAnsi="Tahoma" w:cs="Tahoma"/>
          <w:b/>
          <w:szCs w:val="24"/>
        </w:rPr>
      </w:pPr>
      <w:r w:rsidRPr="00595FB9">
        <w:rPr>
          <w:rFonts w:ascii="Tahoma" w:hAnsi="Tahoma" w:cs="Tahoma"/>
          <w:b/>
          <w:szCs w:val="24"/>
        </w:rPr>
        <w:t xml:space="preserve">1. </w:t>
      </w:r>
      <w:r w:rsidR="009D01E1" w:rsidRPr="00595FB9">
        <w:rPr>
          <w:rFonts w:ascii="Tahoma" w:hAnsi="Tahoma" w:cs="Tahoma"/>
          <w:b/>
          <w:szCs w:val="24"/>
        </w:rPr>
        <w:t>sklop: enota TE-</w:t>
      </w:r>
      <w:proofErr w:type="spellStart"/>
      <w:r w:rsidR="009D01E1" w:rsidRPr="00595FB9">
        <w:rPr>
          <w:rFonts w:ascii="Tahoma" w:hAnsi="Tahoma" w:cs="Tahoma"/>
          <w:b/>
          <w:szCs w:val="24"/>
        </w:rPr>
        <w:t>TOL</w:t>
      </w:r>
      <w:proofErr w:type="spellEnd"/>
      <w:r w:rsidR="009D01E1" w:rsidRPr="00595FB9">
        <w:rPr>
          <w:rFonts w:ascii="Tahoma" w:hAnsi="Tahoma" w:cs="Tahoma"/>
          <w:b/>
          <w:szCs w:val="24"/>
        </w:rPr>
        <w:t>: Preizkus varnostnih ventilov in pregled opreme pod tlakom</w:t>
      </w:r>
    </w:p>
    <w:p w14:paraId="34A21A31" w14:textId="77777777" w:rsidR="00595FB9" w:rsidRPr="00595FB9" w:rsidRDefault="00595FB9" w:rsidP="00EA4AAE">
      <w:pPr>
        <w:keepNext/>
        <w:keepLines/>
        <w:spacing w:after="0" w:line="240" w:lineRule="auto"/>
        <w:rPr>
          <w:rFonts w:ascii="Tahoma" w:hAnsi="Tahoma" w:cs="Tahoma"/>
          <w:b/>
          <w:szCs w:val="24"/>
        </w:rPr>
      </w:pPr>
      <w:r w:rsidRPr="00595FB9">
        <w:rPr>
          <w:rFonts w:ascii="Tahoma" w:hAnsi="Tahoma" w:cs="Tahoma"/>
          <w:b/>
          <w:szCs w:val="24"/>
        </w:rPr>
        <w:t xml:space="preserve">2. </w:t>
      </w:r>
      <w:r w:rsidR="009D01E1" w:rsidRPr="00595FB9">
        <w:rPr>
          <w:rFonts w:ascii="Tahoma" w:hAnsi="Tahoma" w:cs="Tahoma"/>
          <w:b/>
          <w:szCs w:val="24"/>
        </w:rPr>
        <w:t>sklop: enota TOŠ: Preizkus varnostnih ventilov, popravilo varnostnih ventilov, preizkus manometrov in pregled opreme pod tlakom</w:t>
      </w:r>
    </w:p>
    <w:p w14:paraId="49D3A596" w14:textId="07D4194A" w:rsidR="009D01E1" w:rsidRPr="00595FB9" w:rsidRDefault="00595FB9" w:rsidP="00EA4AAE">
      <w:pPr>
        <w:keepNext/>
        <w:keepLines/>
        <w:spacing w:after="0" w:line="240" w:lineRule="auto"/>
        <w:rPr>
          <w:rFonts w:ascii="Tahoma" w:hAnsi="Tahoma" w:cs="Tahoma"/>
          <w:b/>
          <w:szCs w:val="24"/>
        </w:rPr>
      </w:pPr>
      <w:r w:rsidRPr="00595FB9">
        <w:rPr>
          <w:rFonts w:ascii="Tahoma" w:hAnsi="Tahoma" w:cs="Tahoma"/>
          <w:b/>
          <w:szCs w:val="24"/>
        </w:rPr>
        <w:t>3. s</w:t>
      </w:r>
      <w:r w:rsidR="009D01E1" w:rsidRPr="00595FB9">
        <w:rPr>
          <w:rFonts w:ascii="Tahoma" w:hAnsi="Tahoma" w:cs="Tahoma"/>
          <w:b/>
          <w:szCs w:val="24"/>
        </w:rPr>
        <w:t xml:space="preserve">klop: </w:t>
      </w:r>
      <w:r w:rsidR="00E742D2">
        <w:rPr>
          <w:rFonts w:ascii="Tahoma" w:hAnsi="Tahoma" w:cs="Tahoma"/>
          <w:b/>
          <w:szCs w:val="24"/>
        </w:rPr>
        <w:t>Pregledi opreme pod tlakom na merilno regulacijskih postajah (</w:t>
      </w:r>
      <w:proofErr w:type="spellStart"/>
      <w:r w:rsidR="00E742D2">
        <w:rPr>
          <w:rFonts w:ascii="Tahoma" w:hAnsi="Tahoma" w:cs="Tahoma"/>
          <w:b/>
          <w:szCs w:val="24"/>
        </w:rPr>
        <w:t>MRP</w:t>
      </w:r>
      <w:proofErr w:type="spellEnd"/>
      <w:r w:rsidR="00E742D2">
        <w:rPr>
          <w:rFonts w:ascii="Tahoma" w:hAnsi="Tahoma" w:cs="Tahoma"/>
          <w:b/>
          <w:szCs w:val="24"/>
        </w:rPr>
        <w:t>) in polnilnicah s stisnjenim zemeljskim plinom (</w:t>
      </w:r>
      <w:proofErr w:type="spellStart"/>
      <w:r w:rsidR="00E742D2">
        <w:rPr>
          <w:rFonts w:ascii="Tahoma" w:hAnsi="Tahoma" w:cs="Tahoma"/>
          <w:b/>
          <w:szCs w:val="24"/>
        </w:rPr>
        <w:t>CNG</w:t>
      </w:r>
      <w:proofErr w:type="spellEnd"/>
      <w:r w:rsidR="00E742D2">
        <w:rPr>
          <w:rFonts w:ascii="Tahoma" w:hAnsi="Tahoma" w:cs="Tahoma"/>
          <w:b/>
          <w:szCs w:val="24"/>
        </w:rPr>
        <w:t>)</w:t>
      </w:r>
    </w:p>
    <w:p w14:paraId="578458E3" w14:textId="77777777" w:rsidR="008F74E8" w:rsidRPr="00712BC8" w:rsidRDefault="008F74E8" w:rsidP="00EA4AAE">
      <w:pPr>
        <w:keepNext/>
        <w:keepLines/>
        <w:spacing w:after="0" w:line="240" w:lineRule="auto"/>
        <w:ind w:right="424"/>
        <w:jc w:val="both"/>
        <w:rPr>
          <w:rFonts w:ascii="Tahoma" w:eastAsia="Times New Roman" w:hAnsi="Tahoma" w:cs="Tahoma"/>
          <w:b/>
          <w:lang w:eastAsia="sl-SI"/>
        </w:rPr>
      </w:pPr>
    </w:p>
    <w:p w14:paraId="0B52DDCD" w14:textId="77777777" w:rsidR="008F74E8" w:rsidRPr="00712BC8" w:rsidRDefault="008F74E8" w:rsidP="00EA4AAE">
      <w:pPr>
        <w:keepNext/>
        <w:keepLines/>
        <w:spacing w:after="0" w:line="240" w:lineRule="auto"/>
        <w:ind w:right="424"/>
        <w:jc w:val="both"/>
        <w:rPr>
          <w:rFonts w:ascii="Tahoma" w:eastAsia="Times New Roman" w:hAnsi="Tahoma" w:cs="Tahoma"/>
          <w:b/>
          <w:lang w:eastAsia="sl-SI"/>
        </w:rPr>
      </w:pPr>
    </w:p>
    <w:p w14:paraId="0513B314" w14:textId="77777777" w:rsidR="00302D6E" w:rsidRPr="00712BC8" w:rsidRDefault="00302D6E" w:rsidP="00EA4AAE">
      <w:pPr>
        <w:keepNext/>
        <w:keepLines/>
        <w:spacing w:after="0" w:line="240" w:lineRule="auto"/>
        <w:ind w:right="565"/>
        <w:jc w:val="both"/>
        <w:rPr>
          <w:rFonts w:ascii="Tahoma" w:eastAsia="Times New Roman" w:hAnsi="Tahoma" w:cs="Tahoma"/>
          <w:b/>
          <w:noProof/>
          <w:lang w:eastAsia="sl-SI"/>
        </w:rPr>
      </w:pPr>
    </w:p>
    <w:p w14:paraId="5FC9C32E"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769ED3BB" w14:textId="77777777" w:rsidR="00FE6A81" w:rsidRPr="00712BC8" w:rsidRDefault="00FE6A81" w:rsidP="00EA4AAE">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Pr="00723C22">
        <w:rPr>
          <w:rFonts w:ascii="Tahoma" w:eastAsia="Times New Roman" w:hAnsi="Tahoma" w:cs="Tahoma"/>
          <w:lang w:eastAsia="sl-SI"/>
        </w:rPr>
        <w:t>s katerim bo sklenjen okvirni sporazum za posamezni sklop predmeta javnega naročila</w:t>
      </w:r>
      <w:r w:rsidRPr="00712BC8">
        <w:rPr>
          <w:rFonts w:ascii="Tahoma" w:eastAsia="Times New Roman" w:hAnsi="Tahoma" w:cs="Tahoma"/>
          <w:lang w:eastAsia="sl-SI"/>
        </w:rPr>
        <w:t xml:space="preserve">. </w:t>
      </w:r>
    </w:p>
    <w:p w14:paraId="0AC2C748" w14:textId="77777777" w:rsidR="00302D6E" w:rsidRPr="00941BDE" w:rsidRDefault="00302D6E" w:rsidP="00EA4AAE">
      <w:pPr>
        <w:keepNext/>
        <w:keepLines/>
        <w:spacing w:after="0" w:line="240" w:lineRule="auto"/>
        <w:jc w:val="both"/>
        <w:rPr>
          <w:rFonts w:ascii="Tahoma" w:eastAsia="Times New Roman" w:hAnsi="Tahoma" w:cs="Tahoma"/>
          <w:lang w:eastAsia="sl-SI"/>
        </w:rPr>
      </w:pPr>
    </w:p>
    <w:p w14:paraId="6D63C5DB" w14:textId="77777777" w:rsidR="00302D6E" w:rsidRPr="00941BDE" w:rsidRDefault="00302D6E" w:rsidP="00EA4AAE">
      <w:pPr>
        <w:keepNext/>
        <w:keepLines/>
        <w:spacing w:after="0" w:line="240" w:lineRule="auto"/>
        <w:jc w:val="both"/>
        <w:rPr>
          <w:rFonts w:ascii="Tahoma" w:eastAsia="Times New Roman" w:hAnsi="Tahoma" w:cs="Tahoma"/>
          <w:lang w:eastAsia="sl-SI"/>
        </w:rPr>
      </w:pPr>
    </w:p>
    <w:p w14:paraId="27AA654F" w14:textId="77777777" w:rsidR="00302D6E" w:rsidRPr="00941BDE" w:rsidRDefault="00302D6E" w:rsidP="00EA4AAE">
      <w:pPr>
        <w:keepNext/>
        <w:keepLines/>
        <w:spacing w:after="0" w:line="240" w:lineRule="auto"/>
        <w:jc w:val="both"/>
        <w:rPr>
          <w:rFonts w:ascii="Tahoma" w:eastAsia="Times New Roman" w:hAnsi="Tahoma" w:cs="Tahoma"/>
          <w:lang w:eastAsia="sl-SI"/>
        </w:rPr>
      </w:pPr>
    </w:p>
    <w:p w14:paraId="4EFD6030" w14:textId="77777777" w:rsidR="00302D6E" w:rsidRPr="00941BDE" w:rsidRDefault="00302D6E" w:rsidP="00EA4AAE">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695FFF21" w14:textId="77777777" w:rsidR="00302D6E" w:rsidRPr="00941BDE" w:rsidRDefault="00302D6E" w:rsidP="00EA4AAE">
      <w:pPr>
        <w:keepNext/>
        <w:keepLines/>
        <w:autoSpaceDE w:val="0"/>
        <w:autoSpaceDN w:val="0"/>
        <w:adjustRightInd w:val="0"/>
        <w:spacing w:after="0" w:line="240" w:lineRule="auto"/>
        <w:jc w:val="both"/>
        <w:rPr>
          <w:rFonts w:ascii="Tahoma" w:eastAsia="Times New Roman" w:hAnsi="Tahoma" w:cs="Tahoma"/>
          <w:lang w:eastAsia="sl-SI"/>
        </w:rPr>
      </w:pPr>
    </w:p>
    <w:p w14:paraId="22CB9232" w14:textId="77777777" w:rsidR="00302D6E" w:rsidRPr="00712BC8" w:rsidRDefault="00302D6E" w:rsidP="00EA4AAE">
      <w:pPr>
        <w:keepNext/>
        <w:keepLines/>
        <w:autoSpaceDE w:val="0"/>
        <w:autoSpaceDN w:val="0"/>
        <w:adjustRightInd w:val="0"/>
        <w:spacing w:after="0" w:line="240" w:lineRule="auto"/>
        <w:jc w:val="both"/>
        <w:rPr>
          <w:rFonts w:ascii="Tahoma" w:eastAsia="Times New Roman" w:hAnsi="Tahoma" w:cs="Tahoma"/>
          <w:bCs/>
          <w:lang w:eastAsia="sl-SI"/>
        </w:rPr>
      </w:pPr>
    </w:p>
    <w:p w14:paraId="76B44FA5" w14:textId="77777777" w:rsidR="00302D6E" w:rsidRPr="00712BC8" w:rsidRDefault="00302D6E" w:rsidP="00EA4AAE">
      <w:pPr>
        <w:keepNext/>
        <w:keepLines/>
        <w:autoSpaceDE w:val="0"/>
        <w:autoSpaceDN w:val="0"/>
        <w:adjustRightInd w:val="0"/>
        <w:spacing w:after="0" w:line="240" w:lineRule="auto"/>
        <w:jc w:val="both"/>
        <w:rPr>
          <w:rFonts w:ascii="Tahoma" w:eastAsia="Times New Roman" w:hAnsi="Tahoma" w:cs="Tahoma"/>
          <w:bCs/>
          <w:lang w:eastAsia="sl-SI"/>
        </w:rPr>
      </w:pPr>
    </w:p>
    <w:p w14:paraId="7E6051B7" w14:textId="77777777" w:rsidR="00302D6E" w:rsidRPr="00712BC8" w:rsidRDefault="00302D6E" w:rsidP="00EA4AAE">
      <w:pPr>
        <w:keepNext/>
        <w:keepLines/>
        <w:autoSpaceDE w:val="0"/>
        <w:autoSpaceDN w:val="0"/>
        <w:adjustRightInd w:val="0"/>
        <w:spacing w:after="0" w:line="240" w:lineRule="auto"/>
        <w:jc w:val="both"/>
        <w:rPr>
          <w:rFonts w:ascii="Tahoma" w:eastAsia="Times New Roman" w:hAnsi="Tahoma" w:cs="Tahoma"/>
          <w:bCs/>
          <w:lang w:eastAsia="sl-SI"/>
        </w:rPr>
      </w:pPr>
    </w:p>
    <w:p w14:paraId="502BE585" w14:textId="77777777" w:rsidR="00302D6E" w:rsidRPr="00712BC8" w:rsidRDefault="00302D6E" w:rsidP="00EA4AAE">
      <w:pPr>
        <w:keepNext/>
        <w:keepLines/>
        <w:autoSpaceDE w:val="0"/>
        <w:autoSpaceDN w:val="0"/>
        <w:adjustRightInd w:val="0"/>
        <w:spacing w:after="0" w:line="240" w:lineRule="auto"/>
        <w:jc w:val="both"/>
        <w:rPr>
          <w:rFonts w:ascii="Tahoma" w:eastAsia="Times New Roman" w:hAnsi="Tahoma" w:cs="Tahoma"/>
          <w:bCs/>
          <w:lang w:eastAsia="sl-SI"/>
        </w:rPr>
      </w:pPr>
    </w:p>
    <w:p w14:paraId="766D345E" w14:textId="77777777" w:rsidR="0043680D" w:rsidRPr="00376D1A" w:rsidRDefault="0043680D" w:rsidP="00EA4AAE">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67EE838" w14:textId="77777777" w:rsidR="0043680D" w:rsidRPr="00712BC8" w:rsidRDefault="0043680D" w:rsidP="00EA4AAE">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3FB61DF2"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48A7AC13" w14:textId="77777777" w:rsidR="00302D6E" w:rsidRPr="00712BC8" w:rsidRDefault="00302D6E" w:rsidP="00EA4AAE">
      <w:pPr>
        <w:keepNext/>
        <w:keepLines/>
        <w:numPr>
          <w:ilvl w:val="0"/>
          <w:numId w:val="2"/>
        </w:numPr>
        <w:spacing w:after="0" w:line="240" w:lineRule="auto"/>
        <w:jc w:val="both"/>
        <w:rPr>
          <w:rFonts w:ascii="Tahoma" w:eastAsia="Times New Roman" w:hAnsi="Tahoma" w:cs="Tahoma"/>
          <w:b/>
          <w:lang w:eastAsia="sl-SI"/>
        </w:rPr>
      </w:pPr>
      <w:r w:rsidRPr="00934C85">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6381229A" w14:textId="77777777" w:rsidR="00302D6E" w:rsidRPr="00712BC8" w:rsidRDefault="00302D6E" w:rsidP="00EA4AAE">
      <w:pPr>
        <w:keepNext/>
        <w:keepLines/>
        <w:spacing w:after="0" w:line="240" w:lineRule="auto"/>
        <w:jc w:val="both"/>
        <w:rPr>
          <w:rFonts w:ascii="Tahoma" w:eastAsia="Times New Roman" w:hAnsi="Tahoma" w:cs="Tahoma"/>
          <w:b/>
          <w:lang w:eastAsia="sl-SI"/>
        </w:rPr>
      </w:pPr>
    </w:p>
    <w:p w14:paraId="6C1955A5" w14:textId="77777777" w:rsidR="00302D6E" w:rsidRPr="00FE3E46" w:rsidRDefault="00302D6E" w:rsidP="00EA4AAE">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2F783C5" w14:textId="77777777" w:rsidR="00302D6E" w:rsidRPr="00712BC8" w:rsidRDefault="00302D6E" w:rsidP="00EA4AAE">
      <w:pPr>
        <w:keepNext/>
        <w:keepLines/>
        <w:spacing w:after="0" w:line="240" w:lineRule="auto"/>
        <w:jc w:val="both"/>
        <w:rPr>
          <w:rFonts w:ascii="Tahoma" w:eastAsia="Times New Roman" w:hAnsi="Tahoma" w:cs="Tahoma"/>
          <w:b/>
          <w:lang w:eastAsia="sl-SI"/>
        </w:rPr>
      </w:pPr>
    </w:p>
    <w:p w14:paraId="37A65158" w14:textId="2D290B8A" w:rsidR="003A48B1" w:rsidRPr="00CA6D4D" w:rsidRDefault="00B64A3F" w:rsidP="00EA4AAE">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sidR="00EB4AFD" w:rsidRPr="00CA6D4D">
        <w:rPr>
          <w:rFonts w:ascii="Tahoma" w:eastAsia="Times New Roman" w:hAnsi="Tahoma" w:cs="Tahoma"/>
          <w:lang w:eastAsia="sl-SI"/>
        </w:rPr>
        <w:t xml:space="preserve">je </w:t>
      </w:r>
      <w:r w:rsidR="00EB4AFD">
        <w:rPr>
          <w:rFonts w:ascii="Tahoma" w:eastAsia="Times New Roman" w:hAnsi="Tahoma" w:cs="Tahoma"/>
          <w:lang w:eastAsia="sl-SI"/>
        </w:rPr>
        <w:t xml:space="preserve">izbira izvajalca za </w:t>
      </w:r>
      <w:r w:rsidR="0060556A">
        <w:rPr>
          <w:rFonts w:ascii="Tahoma" w:eastAsia="Times New Roman" w:hAnsi="Tahoma" w:cs="Tahoma"/>
          <w:lang w:eastAsia="sl-SI"/>
        </w:rPr>
        <w:t>p</w:t>
      </w:r>
      <w:r w:rsidR="009D01E1">
        <w:rPr>
          <w:rFonts w:ascii="Tahoma" w:eastAsia="Times New Roman" w:hAnsi="Tahoma" w:cs="Tahoma"/>
          <w:lang w:eastAsia="sl-SI"/>
        </w:rPr>
        <w:t>reglede in preizkuse opreme pod tlakom po sklopih</w:t>
      </w:r>
      <w:r w:rsidR="00EB4AFD" w:rsidRPr="00CA6D4D">
        <w:rPr>
          <w:rFonts w:ascii="Tahoma" w:eastAsia="Times New Roman" w:hAnsi="Tahoma" w:cs="Tahoma"/>
          <w:lang w:eastAsia="sl-SI"/>
        </w:rPr>
        <w:t xml:space="preserve"> </w:t>
      </w:r>
      <w:r w:rsidR="003A48B1" w:rsidRPr="00DC1408">
        <w:rPr>
          <w:rFonts w:ascii="Tahoma" w:eastAsia="Times New Roman" w:hAnsi="Tahoma" w:cs="Tahoma"/>
          <w:lang w:eastAsia="sl-SI"/>
        </w:rPr>
        <w:t xml:space="preserve">za </w:t>
      </w:r>
      <w:r w:rsidR="003A48B1">
        <w:rPr>
          <w:rFonts w:ascii="Tahoma" w:eastAsia="Times New Roman" w:hAnsi="Tahoma" w:cs="Tahoma"/>
          <w:lang w:eastAsia="sl-SI"/>
        </w:rPr>
        <w:t xml:space="preserve">obdobje </w:t>
      </w:r>
      <w:r w:rsidR="003A48B1" w:rsidRPr="00123166">
        <w:rPr>
          <w:rFonts w:ascii="Tahoma" w:hAnsi="Tahoma" w:cs="Tahoma"/>
          <w:szCs w:val="20"/>
          <w:lang w:eastAsia="sl-SI"/>
        </w:rPr>
        <w:t xml:space="preserve">od dneva </w:t>
      </w:r>
      <w:r w:rsidR="003A48B1">
        <w:rPr>
          <w:rFonts w:ascii="Tahoma" w:hAnsi="Tahoma" w:cs="Tahoma"/>
          <w:szCs w:val="20"/>
          <w:lang w:eastAsia="sl-SI"/>
        </w:rPr>
        <w:t>začetka uporabe</w:t>
      </w:r>
      <w:r w:rsidR="003A48B1" w:rsidRPr="00123166">
        <w:rPr>
          <w:rFonts w:ascii="Tahoma" w:hAnsi="Tahoma" w:cs="Tahoma"/>
          <w:szCs w:val="20"/>
          <w:lang w:eastAsia="sl-SI"/>
        </w:rPr>
        <w:t xml:space="preserve"> okvirnega sporazuma</w:t>
      </w:r>
      <w:r w:rsidR="003A48B1" w:rsidRPr="003A48B1">
        <w:rPr>
          <w:rFonts w:ascii="Tahoma" w:eastAsia="Times New Roman" w:hAnsi="Tahoma" w:cs="Tahoma"/>
          <w:lang w:eastAsia="sl-SI"/>
        </w:rPr>
        <w:t xml:space="preserve"> </w:t>
      </w:r>
      <w:r w:rsidR="003A48B1" w:rsidRPr="00CA6D4D">
        <w:rPr>
          <w:rFonts w:ascii="Tahoma" w:eastAsia="Times New Roman" w:hAnsi="Tahoma" w:cs="Tahoma"/>
          <w:lang w:eastAsia="sl-SI"/>
        </w:rPr>
        <w:t>za posamezni sklop</w:t>
      </w:r>
      <w:r w:rsidR="003A48B1">
        <w:rPr>
          <w:rFonts w:ascii="Tahoma" w:eastAsia="Times New Roman" w:hAnsi="Tahoma" w:cs="Tahoma"/>
          <w:lang w:eastAsia="sl-SI"/>
        </w:rPr>
        <w:t xml:space="preserve">, </w:t>
      </w:r>
      <w:r w:rsidR="003A48B1" w:rsidRPr="00667825">
        <w:rPr>
          <w:rFonts w:ascii="Tahoma" w:eastAsia="Times New Roman" w:hAnsi="Tahoma" w:cs="Tahoma"/>
          <w:lang w:eastAsia="sl-SI"/>
        </w:rPr>
        <w:t xml:space="preserve">v roku sedmih (7) dni od poziva naročnika, vendar najkasneje od </w:t>
      </w:r>
      <w:r w:rsidR="003A48B1">
        <w:rPr>
          <w:rFonts w:ascii="Tahoma" w:eastAsia="Times New Roman" w:hAnsi="Tahoma" w:cs="Tahoma"/>
          <w:lang w:eastAsia="sl-SI"/>
        </w:rPr>
        <w:t>9. 7</w:t>
      </w:r>
      <w:r w:rsidR="003A48B1" w:rsidRPr="00667825">
        <w:rPr>
          <w:rFonts w:ascii="Tahoma" w:eastAsia="Times New Roman" w:hAnsi="Tahoma" w:cs="Tahoma"/>
          <w:lang w:eastAsia="sl-SI"/>
        </w:rPr>
        <w:t>. 20</w:t>
      </w:r>
      <w:r w:rsidR="003A48B1">
        <w:rPr>
          <w:rFonts w:ascii="Tahoma" w:eastAsia="Times New Roman" w:hAnsi="Tahoma" w:cs="Tahoma"/>
          <w:lang w:eastAsia="sl-SI"/>
        </w:rPr>
        <w:t>2</w:t>
      </w:r>
      <w:r w:rsidR="00AA5A6D">
        <w:rPr>
          <w:rFonts w:ascii="Tahoma" w:eastAsia="Times New Roman" w:hAnsi="Tahoma" w:cs="Tahoma"/>
          <w:lang w:eastAsia="sl-SI"/>
        </w:rPr>
        <w:t>3</w:t>
      </w:r>
      <w:r w:rsidR="003A48B1" w:rsidRPr="00667825">
        <w:rPr>
          <w:rFonts w:ascii="Tahoma" w:eastAsia="Times New Roman" w:hAnsi="Tahoma" w:cs="Tahoma"/>
          <w:lang w:eastAsia="sl-SI"/>
        </w:rPr>
        <w:t xml:space="preserve"> do vključno </w:t>
      </w:r>
      <w:r w:rsidR="00AA5A6D">
        <w:rPr>
          <w:rFonts w:ascii="Tahoma" w:eastAsia="Times New Roman" w:hAnsi="Tahoma" w:cs="Tahoma"/>
          <w:lang w:eastAsia="sl-SI"/>
        </w:rPr>
        <w:t>9</w:t>
      </w:r>
      <w:r w:rsidR="003A48B1" w:rsidRPr="00667825">
        <w:rPr>
          <w:rFonts w:ascii="Tahoma" w:eastAsia="Times New Roman" w:hAnsi="Tahoma" w:cs="Tahoma"/>
          <w:lang w:eastAsia="sl-SI"/>
        </w:rPr>
        <w:t xml:space="preserve">. </w:t>
      </w:r>
      <w:r w:rsidR="003A48B1">
        <w:rPr>
          <w:rFonts w:ascii="Tahoma" w:eastAsia="Times New Roman" w:hAnsi="Tahoma" w:cs="Tahoma"/>
          <w:lang w:eastAsia="sl-SI"/>
        </w:rPr>
        <w:t>7</w:t>
      </w:r>
      <w:r w:rsidR="003A48B1" w:rsidRPr="00667825">
        <w:rPr>
          <w:rFonts w:ascii="Tahoma" w:eastAsia="Times New Roman" w:hAnsi="Tahoma" w:cs="Tahoma"/>
          <w:lang w:eastAsia="sl-SI"/>
        </w:rPr>
        <w:t>. 20</w:t>
      </w:r>
      <w:r w:rsidR="003A48B1">
        <w:rPr>
          <w:rFonts w:ascii="Tahoma" w:eastAsia="Times New Roman" w:hAnsi="Tahoma" w:cs="Tahoma"/>
          <w:lang w:eastAsia="sl-SI"/>
        </w:rPr>
        <w:t>2</w:t>
      </w:r>
      <w:r w:rsidR="00AA5A6D">
        <w:rPr>
          <w:rFonts w:ascii="Tahoma" w:eastAsia="Times New Roman" w:hAnsi="Tahoma" w:cs="Tahoma"/>
          <w:lang w:eastAsia="sl-SI"/>
        </w:rPr>
        <w:t>5</w:t>
      </w:r>
      <w:r w:rsidR="003A48B1" w:rsidRPr="00CA6D4D">
        <w:rPr>
          <w:rFonts w:ascii="Tahoma" w:eastAsia="Times New Roman" w:hAnsi="Tahoma" w:cs="Tahoma"/>
          <w:lang w:eastAsia="sl-SI"/>
        </w:rPr>
        <w:t xml:space="preserve">. </w:t>
      </w:r>
    </w:p>
    <w:p w14:paraId="2B947FE9" w14:textId="77777777" w:rsidR="0060556A" w:rsidRPr="00CA6D4D" w:rsidRDefault="0060556A" w:rsidP="00EA4AAE">
      <w:pPr>
        <w:keepNext/>
        <w:keepLines/>
        <w:spacing w:after="0" w:line="240" w:lineRule="auto"/>
        <w:jc w:val="both"/>
        <w:rPr>
          <w:rFonts w:ascii="Tahoma" w:eastAsia="Times New Roman" w:hAnsi="Tahoma" w:cs="Tahoma"/>
          <w:lang w:eastAsia="sl-SI"/>
        </w:rPr>
      </w:pPr>
    </w:p>
    <w:p w14:paraId="7AFBD5F2" w14:textId="77777777" w:rsidR="0060556A" w:rsidRPr="00CA6D4D" w:rsidRDefault="0060556A" w:rsidP="00EA4AAE">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2A4BAFFC" w14:textId="77777777" w:rsidR="0060556A" w:rsidRPr="0060556A" w:rsidRDefault="0060556A" w:rsidP="00EA4AAE">
      <w:pPr>
        <w:keepNext/>
        <w:keepLines/>
        <w:spacing w:after="0" w:line="240" w:lineRule="auto"/>
        <w:rPr>
          <w:rFonts w:ascii="Tahoma" w:hAnsi="Tahoma" w:cs="Tahoma"/>
          <w:szCs w:val="24"/>
        </w:rPr>
      </w:pPr>
      <w:r w:rsidRPr="0060556A">
        <w:rPr>
          <w:rFonts w:ascii="Tahoma" w:hAnsi="Tahoma" w:cs="Tahoma"/>
          <w:szCs w:val="24"/>
        </w:rPr>
        <w:t>1. sklop: enota TE-</w:t>
      </w:r>
      <w:proofErr w:type="spellStart"/>
      <w:r w:rsidRPr="0060556A">
        <w:rPr>
          <w:rFonts w:ascii="Tahoma" w:hAnsi="Tahoma" w:cs="Tahoma"/>
          <w:szCs w:val="24"/>
        </w:rPr>
        <w:t>TOL</w:t>
      </w:r>
      <w:proofErr w:type="spellEnd"/>
      <w:r w:rsidRPr="0060556A">
        <w:rPr>
          <w:rFonts w:ascii="Tahoma" w:hAnsi="Tahoma" w:cs="Tahoma"/>
          <w:szCs w:val="24"/>
        </w:rPr>
        <w:t>: Preizkus varnostnih ventilov in pregled opreme pod tlakom</w:t>
      </w:r>
    </w:p>
    <w:p w14:paraId="34AB0ED2" w14:textId="77777777" w:rsidR="0060556A" w:rsidRPr="0060556A" w:rsidRDefault="0060556A" w:rsidP="00EA4AAE">
      <w:pPr>
        <w:keepNext/>
        <w:keepLines/>
        <w:spacing w:after="0" w:line="240" w:lineRule="auto"/>
        <w:rPr>
          <w:rFonts w:ascii="Tahoma" w:hAnsi="Tahoma" w:cs="Tahoma"/>
          <w:szCs w:val="24"/>
        </w:rPr>
      </w:pPr>
      <w:r w:rsidRPr="0060556A">
        <w:rPr>
          <w:rFonts w:ascii="Tahoma" w:hAnsi="Tahoma" w:cs="Tahoma"/>
          <w:szCs w:val="24"/>
        </w:rPr>
        <w:t>2. sklop: enota TOŠ: Preizkus varnostnih ventilov, popravilo varnostnih ventilov, preizkus manometrov in pregled opreme pod tlakom</w:t>
      </w:r>
    </w:p>
    <w:p w14:paraId="21645194" w14:textId="5FD405C7" w:rsidR="0060556A" w:rsidRPr="0060556A" w:rsidRDefault="0060556A" w:rsidP="00EA4AAE">
      <w:pPr>
        <w:keepNext/>
        <w:keepLines/>
        <w:spacing w:after="0" w:line="240" w:lineRule="auto"/>
        <w:rPr>
          <w:rFonts w:ascii="Tahoma" w:hAnsi="Tahoma" w:cs="Tahoma"/>
          <w:szCs w:val="24"/>
        </w:rPr>
      </w:pPr>
      <w:r w:rsidRPr="0060556A">
        <w:rPr>
          <w:rFonts w:ascii="Tahoma" w:hAnsi="Tahoma" w:cs="Tahoma"/>
          <w:szCs w:val="24"/>
        </w:rPr>
        <w:t xml:space="preserve">3. sklop: </w:t>
      </w:r>
      <w:r w:rsidR="00E742D2">
        <w:rPr>
          <w:rFonts w:ascii="Tahoma" w:hAnsi="Tahoma" w:cs="Tahoma"/>
          <w:szCs w:val="24"/>
        </w:rPr>
        <w:t>Pregledi opreme pod tlakom na merilno regulacijskih postajah (</w:t>
      </w:r>
      <w:proofErr w:type="spellStart"/>
      <w:r w:rsidR="00E742D2">
        <w:rPr>
          <w:rFonts w:ascii="Tahoma" w:hAnsi="Tahoma" w:cs="Tahoma"/>
          <w:szCs w:val="24"/>
        </w:rPr>
        <w:t>MRP</w:t>
      </w:r>
      <w:proofErr w:type="spellEnd"/>
      <w:r w:rsidR="00E742D2">
        <w:rPr>
          <w:rFonts w:ascii="Tahoma" w:hAnsi="Tahoma" w:cs="Tahoma"/>
          <w:szCs w:val="24"/>
        </w:rPr>
        <w:t>) in polnilnicah s stisnjenim zemeljskim plinom (</w:t>
      </w:r>
      <w:proofErr w:type="spellStart"/>
      <w:r w:rsidR="00E742D2">
        <w:rPr>
          <w:rFonts w:ascii="Tahoma" w:hAnsi="Tahoma" w:cs="Tahoma"/>
          <w:szCs w:val="24"/>
        </w:rPr>
        <w:t>CNG</w:t>
      </w:r>
      <w:proofErr w:type="spellEnd"/>
      <w:r w:rsidR="00E742D2">
        <w:rPr>
          <w:rFonts w:ascii="Tahoma" w:hAnsi="Tahoma" w:cs="Tahoma"/>
          <w:szCs w:val="24"/>
        </w:rPr>
        <w:t>)</w:t>
      </w:r>
    </w:p>
    <w:p w14:paraId="209A5297" w14:textId="77777777" w:rsidR="00B64A3F" w:rsidRPr="00B64A3F" w:rsidRDefault="00B64A3F" w:rsidP="00EA4AAE">
      <w:pPr>
        <w:keepNext/>
        <w:keepLines/>
        <w:spacing w:after="0" w:line="240" w:lineRule="auto"/>
        <w:jc w:val="both"/>
        <w:rPr>
          <w:rFonts w:ascii="Tahoma" w:eastAsia="Times New Roman" w:hAnsi="Tahoma" w:cs="Tahoma"/>
          <w:lang w:eastAsia="sl-SI"/>
        </w:rPr>
      </w:pPr>
    </w:p>
    <w:p w14:paraId="352CEB7F" w14:textId="77777777" w:rsidR="00AA5A6D" w:rsidRPr="00CA6D4D" w:rsidRDefault="00AA5A6D" w:rsidP="00EA4AAE">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Predmet javnega naročila je podrobno opredeljen Tehnični specifikaciji predmeta javnega naročila in 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17533C68" w14:textId="77777777" w:rsidR="00AA5A6D" w:rsidRPr="00CA6D4D" w:rsidRDefault="00AA5A6D" w:rsidP="00EA4AAE">
      <w:pPr>
        <w:keepNext/>
        <w:keepLines/>
        <w:spacing w:after="0" w:line="240" w:lineRule="auto"/>
        <w:jc w:val="both"/>
        <w:rPr>
          <w:rFonts w:ascii="Tahoma" w:eastAsia="Times New Roman" w:hAnsi="Tahoma" w:cs="Tahoma"/>
          <w:lang w:eastAsia="sl-SI"/>
        </w:rPr>
      </w:pPr>
    </w:p>
    <w:p w14:paraId="6F413061" w14:textId="77777777" w:rsidR="00AA5A6D" w:rsidRPr="00CA6D4D" w:rsidRDefault="00AA5A6D" w:rsidP="00EA4AAE">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6CF5BF36" w14:textId="77777777" w:rsidR="0060556A" w:rsidRPr="00CA6D4D" w:rsidRDefault="0060556A" w:rsidP="00EA4AAE">
      <w:pPr>
        <w:keepNext/>
        <w:keepLines/>
        <w:spacing w:after="0" w:line="240" w:lineRule="auto"/>
        <w:jc w:val="both"/>
        <w:rPr>
          <w:rFonts w:ascii="Tahoma" w:eastAsia="Times New Roman" w:hAnsi="Tahoma" w:cs="Tahoma"/>
          <w:lang w:eastAsia="sl-SI"/>
        </w:rPr>
      </w:pPr>
    </w:p>
    <w:p w14:paraId="39E38870" w14:textId="77777777" w:rsidR="00302D6E" w:rsidRPr="00712BC8" w:rsidRDefault="00302D6E" w:rsidP="00EA4AAE">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8F6086D"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1C1587A1" w14:textId="1964AD17" w:rsidR="003A48B1" w:rsidRPr="00CA6D4D" w:rsidRDefault="003A48B1" w:rsidP="00EA4AAE">
      <w:pPr>
        <w:keepNext/>
        <w:keepLines/>
        <w:spacing w:after="0" w:line="240" w:lineRule="auto"/>
        <w:ind w:right="-2"/>
        <w:jc w:val="both"/>
        <w:rPr>
          <w:rFonts w:ascii="Tahoma" w:eastAsia="Times New Roman" w:hAnsi="Tahoma" w:cs="Tahoma"/>
          <w:lang w:eastAsia="sl-SI"/>
        </w:rPr>
      </w:pPr>
      <w:bookmarkStart w:id="3" w:name="OLE_LINK3"/>
      <w:bookmarkStart w:id="4" w:name="OLE_LINK4"/>
      <w:r w:rsidRPr="00F76312">
        <w:rPr>
          <w:rFonts w:ascii="Tahoma" w:eastAsia="Times New Roman" w:hAnsi="Tahoma" w:cs="Tahoma"/>
          <w:lang w:eastAsia="sl-SI"/>
        </w:rPr>
        <w:t xml:space="preserve">Naročnik javnega naročila je </w:t>
      </w:r>
      <w:r>
        <w:rPr>
          <w:rFonts w:ascii="Tahoma" w:eastAsia="Times New Roman" w:hAnsi="Tahoma" w:cs="Tahoma"/>
          <w:lang w:eastAsia="sl-SI"/>
        </w:rPr>
        <w:t>JAVNO PODJETJE ENERGETIK</w:t>
      </w:r>
      <w:r w:rsidRPr="00F76312">
        <w:rPr>
          <w:rFonts w:ascii="Tahoma" w:eastAsia="Times New Roman" w:hAnsi="Tahoma" w:cs="Tahoma"/>
          <w:lang w:eastAsia="sl-SI"/>
        </w:rPr>
        <w:t xml:space="preserve">A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d.o.o., </w:t>
      </w:r>
      <w:r>
        <w:rPr>
          <w:rFonts w:ascii="Tahoma" w:eastAsia="Times New Roman" w:hAnsi="Tahoma" w:cs="Tahoma"/>
          <w:lang w:eastAsia="sl-SI"/>
        </w:rPr>
        <w:t>Verovškova</w:t>
      </w:r>
      <w:r w:rsidRPr="00F76312">
        <w:rPr>
          <w:rFonts w:ascii="Tahoma" w:eastAsia="Times New Roman" w:hAnsi="Tahoma" w:cs="Tahoma"/>
          <w:lang w:eastAsia="sl-SI"/>
        </w:rPr>
        <w:t xml:space="preserve"> </w:t>
      </w:r>
      <w:r>
        <w:rPr>
          <w:rFonts w:ascii="Tahoma" w:eastAsia="Times New Roman" w:hAnsi="Tahoma" w:cs="Tahoma"/>
          <w:lang w:eastAsia="sl-SI"/>
        </w:rPr>
        <w:t>ulica 62</w:t>
      </w:r>
      <w:r w:rsidRPr="00F76312">
        <w:rPr>
          <w:rFonts w:ascii="Tahoma" w:eastAsia="Times New Roman" w:hAnsi="Tahoma" w:cs="Tahoma"/>
          <w:lang w:eastAsia="sl-SI"/>
        </w:rPr>
        <w:t xml:space="preserve">, 1000 </w:t>
      </w:r>
      <w:r w:rsidR="00050DDF">
        <w:rPr>
          <w:rFonts w:ascii="Tahoma" w:eastAsia="Times New Roman" w:hAnsi="Tahoma" w:cs="Tahoma"/>
          <w:lang w:eastAsia="sl-SI"/>
        </w:rPr>
        <w:t>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Pr="00F76312">
        <w:rPr>
          <w:rFonts w:ascii="Tahoma" w:eastAsia="Times New Roman" w:hAnsi="Tahoma" w:cs="Tahoma"/>
          <w:lang w:eastAsia="sl-SI"/>
        </w:rPr>
        <w:t xml:space="preserve">ki je na podlagi pooblastila </w:t>
      </w:r>
      <w:r w:rsidRPr="00F76312">
        <w:rPr>
          <w:rFonts w:ascii="Tahoma" w:eastAsia="Times New Roman" w:hAnsi="Tahoma" w:cs="Tahoma"/>
          <w:bCs/>
          <w:lang w:eastAsia="sl-SI"/>
        </w:rPr>
        <w:t>št.</w:t>
      </w:r>
      <w:r w:rsidRPr="00952A0B">
        <w:rPr>
          <w:rFonts w:ascii="Tahoma" w:eastAsia="Times New Roman" w:hAnsi="Tahoma" w:cs="Tahoma"/>
          <w:bCs/>
          <w:lang w:eastAsia="sl-SI"/>
        </w:rPr>
        <w:t xml:space="preserve"> </w:t>
      </w:r>
      <w:r w:rsidR="00C01DA3">
        <w:rPr>
          <w:rFonts w:ascii="Tahoma" w:eastAsia="Times New Roman" w:hAnsi="Tahoma" w:cs="Tahoma"/>
          <w:noProof/>
          <w:lang w:eastAsia="sl-SI"/>
        </w:rPr>
        <w:t>JPE-</w:t>
      </w:r>
      <w:r w:rsidR="00150D6A">
        <w:rPr>
          <w:rFonts w:ascii="Tahoma" w:eastAsia="Times New Roman" w:hAnsi="Tahoma" w:cs="Tahoma"/>
          <w:noProof/>
          <w:lang w:eastAsia="sl-SI"/>
        </w:rPr>
        <w:t>SPV-173/23</w:t>
      </w:r>
      <w:r>
        <w:rPr>
          <w:rFonts w:ascii="Tahoma" w:eastAsia="Times New Roman" w:hAnsi="Tahoma" w:cs="Tahoma"/>
          <w:noProof/>
          <w:lang w:eastAsia="sl-SI"/>
        </w:rPr>
        <w:t xml:space="preserve"> </w:t>
      </w:r>
      <w:r w:rsidRPr="00F76312">
        <w:rPr>
          <w:rFonts w:ascii="Tahoma" w:eastAsia="Times New Roman" w:hAnsi="Tahoma" w:cs="Tahoma"/>
          <w:lang w:eastAsia="sl-SI"/>
        </w:rPr>
        <w:t>prenesel izvedbo postopk</w:t>
      </w:r>
      <w:r>
        <w:rPr>
          <w:rFonts w:ascii="Tahoma" w:eastAsia="Times New Roman" w:hAnsi="Tahoma" w:cs="Tahoma"/>
          <w:lang w:eastAsia="sl-SI"/>
        </w:rPr>
        <w:t>a</w:t>
      </w:r>
      <w:r w:rsidRPr="00F76312">
        <w:rPr>
          <w:rFonts w:ascii="Tahoma" w:eastAsia="Times New Roman" w:hAnsi="Tahoma" w:cs="Tahoma"/>
          <w:lang w:eastAsia="sl-SI"/>
        </w:rPr>
        <w:t xml:space="preserve"> oddaje javnega naročila za »</w:t>
      </w:r>
      <w:r w:rsidR="00C355A1">
        <w:rPr>
          <w:rFonts w:ascii="Tahoma" w:eastAsia="Times New Roman" w:hAnsi="Tahoma" w:cs="Tahoma"/>
          <w:lang w:eastAsia="sl-SI"/>
        </w:rPr>
        <w:t>Pregledi in preizkusi opreme pod tlakom po sklopih</w:t>
      </w:r>
      <w:r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d.o.o., Verovškova ulica 70, 1000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w:t>
      </w:r>
      <w:r w:rsidRPr="00CA6D4D">
        <w:rPr>
          <w:rFonts w:ascii="Tahoma" w:eastAsia="Times New Roman" w:hAnsi="Tahoma" w:cs="Tahoma"/>
          <w:lang w:eastAsia="sl-SI"/>
        </w:rPr>
        <w:t>Okvirni sporazum za posamezni sklop z izbranim ponudnikom podpiše naročnik.</w:t>
      </w:r>
    </w:p>
    <w:p w14:paraId="0100F991" w14:textId="77777777" w:rsidR="003A48B1" w:rsidRPr="00712BC8" w:rsidRDefault="003A48B1" w:rsidP="00EA4AAE">
      <w:pPr>
        <w:keepNext/>
        <w:keepLines/>
        <w:spacing w:after="0" w:line="240" w:lineRule="auto"/>
        <w:ind w:right="-2"/>
        <w:jc w:val="both"/>
        <w:rPr>
          <w:rFonts w:ascii="Tahoma" w:eastAsia="Times New Roman" w:hAnsi="Tahoma" w:cs="Tahoma"/>
          <w:lang w:eastAsia="sl-SI"/>
        </w:rPr>
      </w:pPr>
    </w:p>
    <w:p w14:paraId="1D72ED7E" w14:textId="77777777" w:rsidR="003A48B1" w:rsidRPr="00712BC8" w:rsidRDefault="003A48B1" w:rsidP="00EA4AAE">
      <w:pPr>
        <w:keepNext/>
        <w:keepLines/>
        <w:numPr>
          <w:ilvl w:val="1"/>
          <w:numId w:val="2"/>
        </w:numPr>
        <w:spacing w:after="0" w:line="240" w:lineRule="auto"/>
        <w:jc w:val="both"/>
        <w:rPr>
          <w:rFonts w:ascii="Tahoma" w:eastAsia="Times New Roman" w:hAnsi="Tahoma" w:cs="Tahoma"/>
          <w:b/>
          <w:lang w:eastAsia="sl-SI"/>
        </w:rPr>
      </w:pPr>
      <w:bookmarkStart w:id="5" w:name="_Toc116720497"/>
      <w:bookmarkStart w:id="6" w:name="_Toc116720561"/>
      <w:bookmarkStart w:id="7" w:name="_Toc116783470"/>
      <w:bookmarkStart w:id="8" w:name="_Toc116792904"/>
      <w:bookmarkStart w:id="9" w:name="_Toc136417476"/>
      <w:r w:rsidRPr="00712BC8">
        <w:rPr>
          <w:rFonts w:ascii="Tahoma" w:eastAsia="Times New Roman" w:hAnsi="Tahoma" w:cs="Tahoma"/>
          <w:b/>
          <w:lang w:eastAsia="sl-SI"/>
        </w:rPr>
        <w:t>Pravna podlaga</w:t>
      </w:r>
    </w:p>
    <w:p w14:paraId="5D0DCEFE" w14:textId="77777777" w:rsidR="003A48B1" w:rsidRPr="00712BC8" w:rsidRDefault="003A48B1" w:rsidP="00EA4AAE">
      <w:pPr>
        <w:keepNext/>
        <w:keepLines/>
        <w:spacing w:after="0" w:line="240" w:lineRule="auto"/>
        <w:jc w:val="both"/>
        <w:rPr>
          <w:rFonts w:ascii="Tahoma" w:eastAsia="Times New Roman" w:hAnsi="Tahoma" w:cs="Tahoma"/>
          <w:lang w:eastAsia="sl-SI"/>
        </w:rPr>
      </w:pPr>
    </w:p>
    <w:p w14:paraId="75CAD1E8" w14:textId="77777777" w:rsidR="003A48B1" w:rsidRPr="00712BC8" w:rsidRDefault="003A48B1" w:rsidP="00EA4AAE">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2D8F9312" w14:textId="77777777" w:rsidR="00AA5A6D" w:rsidRPr="0060556A" w:rsidRDefault="00AA5A6D" w:rsidP="00EA4AAE">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Zakona o javnem naročanju (Ur. l. RS, št. 91/15</w:t>
      </w:r>
      <w:r w:rsidRPr="0060556A">
        <w:rPr>
          <w:rFonts w:ascii="Tahoma" w:eastAsia="Times New Roman" w:hAnsi="Tahoma" w:cs="Tahoma"/>
          <w:lang w:eastAsia="sl-SI"/>
        </w:rPr>
        <w:t xml:space="preserve"> </w:t>
      </w:r>
      <w:r w:rsidRPr="00496805">
        <w:rPr>
          <w:rFonts w:ascii="Tahoma" w:hAnsi="Tahoma" w:cs="Tahoma"/>
        </w:rPr>
        <w:t>s spremembami</w:t>
      </w:r>
      <w:r w:rsidRPr="0060556A">
        <w:rPr>
          <w:rFonts w:ascii="Tahoma" w:hAnsi="Tahoma" w:cs="Tahoma"/>
        </w:rPr>
        <w:t>; v nadaljevanju: ZJN-3),</w:t>
      </w:r>
    </w:p>
    <w:p w14:paraId="2E85FC09" w14:textId="77777777" w:rsidR="00AA5A6D" w:rsidRPr="0060556A" w:rsidRDefault="00AA5A6D" w:rsidP="00EA4AAE">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 xml:space="preserve">Obligacijskega zakonika (Uradni list RS, št. 97/07 – uradno prečiščeno besedilo, 64/16 – </w:t>
      </w:r>
      <w:proofErr w:type="spellStart"/>
      <w:r w:rsidRPr="0060556A">
        <w:rPr>
          <w:rFonts w:ascii="Tahoma" w:hAnsi="Tahoma" w:cs="Tahoma"/>
        </w:rPr>
        <w:t>odl</w:t>
      </w:r>
      <w:proofErr w:type="spellEnd"/>
      <w:r w:rsidRPr="0060556A">
        <w:rPr>
          <w:rFonts w:ascii="Tahoma" w:hAnsi="Tahoma" w:cs="Tahoma"/>
        </w:rPr>
        <w:t>. US in 20/18 – OROZ631, v nadaljevanju: Obligacijski zakonik),</w:t>
      </w:r>
    </w:p>
    <w:p w14:paraId="6522B31E" w14:textId="77777777" w:rsidR="00AA5A6D" w:rsidRPr="0060556A" w:rsidRDefault="00AA5A6D" w:rsidP="00EA4AAE">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Zakona o pravnem varstvu v postopkih javnega naročanja (Uradni list RS, št. 43/2011, 60/2011 – ZTP-D, 63/2013,  90/2014 – ZDU-1I</w:t>
      </w:r>
      <w:r>
        <w:rPr>
          <w:rFonts w:ascii="Tahoma" w:hAnsi="Tahoma" w:cs="Tahoma"/>
        </w:rPr>
        <w:t>,</w:t>
      </w:r>
      <w:r w:rsidRPr="0060556A">
        <w:rPr>
          <w:rFonts w:ascii="Tahoma" w:hAnsi="Tahoma" w:cs="Tahoma"/>
        </w:rPr>
        <w:t xml:space="preserve"> 60/2017</w:t>
      </w:r>
      <w:r w:rsidRPr="00465078">
        <w:rPr>
          <w:rFonts w:ascii="Arial" w:hAnsi="Arial" w:cs="Arial"/>
          <w:b/>
          <w:bCs/>
          <w:color w:val="626060"/>
          <w:sz w:val="18"/>
          <w:szCs w:val="18"/>
          <w:shd w:val="clear" w:color="auto" w:fill="FFFFFF"/>
        </w:rPr>
        <w:t xml:space="preserve"> </w:t>
      </w:r>
      <w:r w:rsidRPr="00084AB3">
        <w:rPr>
          <w:rFonts w:ascii="Tahoma" w:hAnsi="Tahoma" w:cs="Tahoma"/>
        </w:rPr>
        <w:t>in </w:t>
      </w:r>
      <w:hyperlink r:id="rId8" w:tgtFrame="_blank" w:tooltip="Zakon o spremembah in dopolnitvah Zakona o pravnem varstvu v postopkih javnega naročanja" w:history="1">
        <w:r w:rsidRPr="00084AB3">
          <w:rPr>
            <w:rFonts w:ascii="Tahoma" w:hAnsi="Tahoma" w:cs="Tahoma"/>
          </w:rPr>
          <w:t>72/19</w:t>
        </w:r>
      </w:hyperlink>
      <w:r w:rsidRPr="0060556A">
        <w:rPr>
          <w:rFonts w:ascii="Tahoma" w:hAnsi="Tahoma" w:cs="Tahoma"/>
        </w:rPr>
        <w:t xml:space="preserve">; v nadaljevanju: </w:t>
      </w:r>
      <w:proofErr w:type="spellStart"/>
      <w:r w:rsidRPr="0060556A">
        <w:rPr>
          <w:rFonts w:ascii="Tahoma" w:hAnsi="Tahoma" w:cs="Tahoma"/>
        </w:rPr>
        <w:t>ZPVPJN</w:t>
      </w:r>
      <w:proofErr w:type="spellEnd"/>
      <w:r w:rsidRPr="0060556A">
        <w:rPr>
          <w:rFonts w:ascii="Tahoma" w:hAnsi="Tahoma" w:cs="Tahoma"/>
        </w:rPr>
        <w:t>),</w:t>
      </w:r>
    </w:p>
    <w:p w14:paraId="7F3E7B88" w14:textId="77777777" w:rsidR="00AA5A6D" w:rsidRPr="0060556A" w:rsidRDefault="00AA5A6D" w:rsidP="00EA4AAE">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ostalih predpisov, ki temeljijo na zgoraj navedenih zakonih ter veljavno zakonodajo, ki se nanaša na predmet javnega naročila.</w:t>
      </w:r>
    </w:p>
    <w:p w14:paraId="765B066F" w14:textId="77777777" w:rsidR="003A48B1" w:rsidRPr="00712BC8" w:rsidRDefault="003A48B1" w:rsidP="00EA4AAE">
      <w:pPr>
        <w:pStyle w:val="BESEDILO"/>
        <w:keepNext/>
        <w:widowControl/>
        <w:tabs>
          <w:tab w:val="clear" w:pos="2155"/>
        </w:tabs>
        <w:rPr>
          <w:rFonts w:ascii="Tahoma" w:hAnsi="Tahoma" w:cs="Tahoma"/>
          <w:kern w:val="0"/>
          <w:sz w:val="22"/>
          <w:szCs w:val="22"/>
        </w:rPr>
      </w:pPr>
    </w:p>
    <w:p w14:paraId="1D12B94D" w14:textId="77777777" w:rsidR="003A48B1" w:rsidRPr="00712BC8" w:rsidRDefault="003A48B1" w:rsidP="00EA4AAE">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725B84E1" w14:textId="77777777" w:rsidR="003A48B1" w:rsidRPr="00712BC8" w:rsidRDefault="003A48B1" w:rsidP="00EA4AAE">
      <w:pPr>
        <w:keepNext/>
        <w:keepLines/>
        <w:spacing w:after="0" w:line="240" w:lineRule="auto"/>
        <w:jc w:val="both"/>
        <w:rPr>
          <w:rFonts w:ascii="Tahoma" w:eastAsia="Times New Roman" w:hAnsi="Tahoma" w:cs="Tahoma"/>
          <w:b/>
          <w:lang w:eastAsia="sl-SI"/>
        </w:rPr>
      </w:pPr>
    </w:p>
    <w:bookmarkEnd w:id="5"/>
    <w:bookmarkEnd w:id="6"/>
    <w:bookmarkEnd w:id="7"/>
    <w:bookmarkEnd w:id="8"/>
    <w:bookmarkEnd w:id="9"/>
    <w:p w14:paraId="5EFAC273" w14:textId="77777777" w:rsidR="00AA5A6D" w:rsidRPr="00FF0EF1" w:rsidRDefault="00AA5A6D" w:rsidP="00EA4AAE">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55029B3B" w14:textId="77777777" w:rsidR="00AA5A6D" w:rsidRPr="00FF0EF1" w:rsidRDefault="00AA5A6D" w:rsidP="00EA4AAE">
      <w:pPr>
        <w:keepNext/>
        <w:keepLines/>
        <w:spacing w:after="0" w:line="240" w:lineRule="auto"/>
        <w:jc w:val="both"/>
        <w:rPr>
          <w:rFonts w:ascii="Tahoma" w:eastAsia="Times New Roman" w:hAnsi="Tahoma" w:cs="Tahoma"/>
          <w:lang w:eastAsia="sl-SI"/>
        </w:rPr>
      </w:pPr>
    </w:p>
    <w:p w14:paraId="6009FE06" w14:textId="77777777" w:rsidR="00AA5A6D" w:rsidRPr="00FF0EF1" w:rsidRDefault="00AA5A6D" w:rsidP="00EA4AAE">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7A6312FA" w14:textId="77777777" w:rsidR="00AA5A6D" w:rsidRPr="009F0FB2" w:rsidRDefault="00AA5A6D" w:rsidP="00EA4AAE">
      <w:pPr>
        <w:keepNext/>
        <w:keepLines/>
        <w:spacing w:after="0" w:line="240" w:lineRule="auto"/>
        <w:ind w:right="56"/>
        <w:jc w:val="both"/>
        <w:rPr>
          <w:rFonts w:ascii="Tahoma" w:hAnsi="Tahoma" w:cs="Tahoma"/>
        </w:rPr>
      </w:pPr>
    </w:p>
    <w:p w14:paraId="45DC091D" w14:textId="77777777" w:rsidR="00AA5A6D" w:rsidRDefault="00AA5A6D" w:rsidP="00EA4AAE">
      <w:pPr>
        <w:keepNext/>
        <w:keepLines/>
        <w:spacing w:after="0" w:line="240" w:lineRule="auto"/>
        <w:rPr>
          <w:rFonts w:ascii="Tahoma" w:hAnsi="Tahoma" w:cs="Tahoma"/>
          <w:b/>
        </w:rPr>
      </w:pPr>
      <w:r>
        <w:rPr>
          <w:rFonts w:ascii="Tahoma" w:hAnsi="Tahoma" w:cs="Tahoma"/>
          <w:b/>
        </w:rPr>
        <w:br w:type="page"/>
      </w:r>
    </w:p>
    <w:p w14:paraId="255686F6"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Opredelitev postopka in odločitev o oddaji naročila</w:t>
      </w:r>
    </w:p>
    <w:p w14:paraId="038454A7" w14:textId="77777777" w:rsidR="00AA5A6D" w:rsidRPr="009F0FB2" w:rsidRDefault="00AA5A6D" w:rsidP="00EA4AAE">
      <w:pPr>
        <w:keepNext/>
        <w:keepLines/>
        <w:spacing w:after="0" w:line="240" w:lineRule="auto"/>
        <w:jc w:val="both"/>
        <w:rPr>
          <w:rFonts w:ascii="Tahoma" w:hAnsi="Tahoma" w:cs="Tahoma"/>
          <w:b/>
          <w:highlight w:val="yellow"/>
        </w:rPr>
      </w:pPr>
    </w:p>
    <w:p w14:paraId="06B03083" w14:textId="77777777" w:rsidR="00AA5A6D" w:rsidRPr="009F0FB2" w:rsidRDefault="00AA5A6D" w:rsidP="00EA4AAE">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 xml:space="preserve">Naročnik bo po </w:t>
      </w:r>
      <w:r>
        <w:rPr>
          <w:rFonts w:ascii="Tahoma" w:hAnsi="Tahoma" w:cs="Tahoma"/>
          <w:kern w:val="16"/>
        </w:rPr>
        <w:t>pogajanjih,</w:t>
      </w:r>
      <w:r w:rsidRPr="009F0FB2">
        <w:rPr>
          <w:rFonts w:ascii="Tahoma" w:hAnsi="Tahoma" w:cs="Tahoma"/>
          <w:kern w:val="16"/>
          <w:lang w:val="x-none"/>
        </w:rPr>
        <w:t xml:space="preserve">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3041BAA7" w14:textId="77777777" w:rsidR="00AA5A6D" w:rsidRPr="009F0FB2" w:rsidRDefault="00AA5A6D" w:rsidP="00EA4AAE">
      <w:pPr>
        <w:keepNext/>
        <w:keepLines/>
        <w:tabs>
          <w:tab w:val="left" w:pos="2155"/>
        </w:tabs>
        <w:spacing w:after="0" w:line="240" w:lineRule="auto"/>
        <w:jc w:val="both"/>
        <w:rPr>
          <w:rFonts w:ascii="Tahoma" w:hAnsi="Tahoma" w:cs="Tahoma"/>
          <w:kern w:val="16"/>
        </w:rPr>
      </w:pPr>
    </w:p>
    <w:p w14:paraId="64A260D2"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4469556B" w14:textId="77777777" w:rsidR="00AA5A6D" w:rsidRPr="009F0FB2" w:rsidRDefault="00AA5A6D" w:rsidP="00EA4AAE">
      <w:pPr>
        <w:keepNext/>
        <w:keepLines/>
        <w:spacing w:after="0" w:line="240" w:lineRule="auto"/>
        <w:jc w:val="both"/>
        <w:rPr>
          <w:rFonts w:ascii="Tahoma" w:hAnsi="Tahoma" w:cs="Tahoma"/>
        </w:rPr>
      </w:pPr>
    </w:p>
    <w:p w14:paraId="17FED0C0" w14:textId="77777777" w:rsidR="00AA5A6D" w:rsidRPr="00C15739" w:rsidRDefault="00AA5A6D" w:rsidP="00EA4AAE">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59B184A" w14:textId="77777777" w:rsidR="00AA5A6D" w:rsidRPr="009F0FB2" w:rsidRDefault="00AA5A6D" w:rsidP="00EA4AAE">
      <w:pPr>
        <w:keepNext/>
        <w:keepLines/>
        <w:spacing w:after="0" w:line="240" w:lineRule="auto"/>
        <w:jc w:val="both"/>
        <w:rPr>
          <w:rFonts w:ascii="Tahoma" w:hAnsi="Tahoma" w:cs="Tahoma"/>
          <w:b/>
        </w:rPr>
      </w:pPr>
    </w:p>
    <w:p w14:paraId="49FF8DBF"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6BEDC16F" w14:textId="77777777" w:rsidR="00AA5A6D" w:rsidRPr="009F0FB2" w:rsidRDefault="00AA5A6D" w:rsidP="00EA4AAE">
      <w:pPr>
        <w:keepNext/>
        <w:keepLines/>
        <w:spacing w:after="0" w:line="240" w:lineRule="auto"/>
        <w:jc w:val="both"/>
        <w:rPr>
          <w:rFonts w:ascii="Tahoma" w:hAnsi="Tahoma" w:cs="Tahoma"/>
        </w:rPr>
      </w:pPr>
    </w:p>
    <w:p w14:paraId="1B22B27E" w14:textId="1A1D98FC" w:rsidR="00AA5A6D" w:rsidRPr="00FA52EA" w:rsidRDefault="00AA5A6D" w:rsidP="00EA4AAE">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C053CA">
        <w:rPr>
          <w:rFonts w:ascii="Tahoma" w:eastAsia="Times New Roman" w:hAnsi="Tahoma" w:cs="Tahoma"/>
          <w:b/>
          <w:bCs/>
          <w:lang w:eastAsia="sl-SI"/>
        </w:rPr>
        <w:t>18. 5</w:t>
      </w:r>
      <w:r w:rsidRPr="00FB1BBD">
        <w:rPr>
          <w:rFonts w:ascii="Tahoma" w:eastAsia="Times New Roman" w:hAnsi="Tahoma" w:cs="Tahoma"/>
          <w:b/>
          <w:bCs/>
          <w:lang w:eastAsia="sl-SI"/>
        </w:rPr>
        <w:t>. 202</w:t>
      </w:r>
      <w:r>
        <w:rPr>
          <w:rFonts w:ascii="Tahoma" w:eastAsia="Times New Roman" w:hAnsi="Tahoma" w:cs="Tahoma"/>
          <w:b/>
          <w:bCs/>
          <w:lang w:eastAsia="sl-SI"/>
        </w:rPr>
        <w:t>3</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10:00</w:t>
      </w:r>
      <w:r w:rsidRPr="00FA52EA">
        <w:rPr>
          <w:rFonts w:ascii="Tahoma" w:eastAsia="Times New Roman" w:hAnsi="Tahoma" w:cs="Tahoma"/>
          <w:lang w:eastAsia="sl-SI"/>
        </w:rPr>
        <w:t xml:space="preserve">. Odgovori oz. pojasnila bodo objavljeni na spletnem naslovu naročnika in podjetja JAVNI HOLDING </w:t>
      </w:r>
      <w:r w:rsidR="00050DDF">
        <w:rPr>
          <w:rFonts w:ascii="Tahoma" w:eastAsia="Times New Roman" w:hAnsi="Tahoma" w:cs="Tahoma"/>
          <w:lang w:eastAsia="sl-SI"/>
        </w:rPr>
        <w:t>Ljubljana</w:t>
      </w:r>
      <w:r w:rsidRPr="00FA52EA">
        <w:rPr>
          <w:rFonts w:ascii="Tahoma" w:eastAsia="Times New Roman" w:hAnsi="Tahoma" w:cs="Tahoma"/>
          <w:lang w:eastAsia="sl-SI"/>
        </w:rPr>
        <w:t>, d.o.o. (</w:t>
      </w:r>
      <w:hyperlink r:id="rId9"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1D26464B" w14:textId="77777777" w:rsidR="00AA5A6D" w:rsidRPr="009F0FB2" w:rsidRDefault="00AA5A6D" w:rsidP="00EA4AAE">
      <w:pPr>
        <w:keepNext/>
        <w:keepLines/>
        <w:spacing w:after="0" w:line="240" w:lineRule="auto"/>
        <w:jc w:val="both"/>
        <w:rPr>
          <w:rFonts w:ascii="Tahoma" w:hAnsi="Tahoma" w:cs="Tahoma"/>
        </w:rPr>
      </w:pPr>
    </w:p>
    <w:p w14:paraId="60637FC3"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642957D8" w14:textId="77777777" w:rsidR="00AA5A6D" w:rsidRPr="009F0FB2" w:rsidRDefault="00AA5A6D" w:rsidP="00EA4AAE">
      <w:pPr>
        <w:keepNext/>
        <w:keepLines/>
        <w:spacing w:after="0" w:line="240" w:lineRule="auto"/>
        <w:jc w:val="both"/>
        <w:rPr>
          <w:rFonts w:ascii="Tahoma" w:hAnsi="Tahoma" w:cs="Tahoma"/>
          <w:b/>
        </w:rPr>
      </w:pPr>
    </w:p>
    <w:p w14:paraId="211BEAEA" w14:textId="091AF8FD" w:rsidR="00AA5A6D" w:rsidRPr="009F0FB2" w:rsidRDefault="00AA5A6D" w:rsidP="00EA4AAE">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C053CA">
        <w:rPr>
          <w:rFonts w:ascii="Tahoma" w:eastAsia="Times New Roman" w:hAnsi="Tahoma" w:cs="Tahoma"/>
          <w:b/>
          <w:bCs/>
          <w:lang w:eastAsia="sl-SI"/>
        </w:rPr>
        <w:t>24</w:t>
      </w:r>
      <w:r w:rsidR="00EA4AAE">
        <w:rPr>
          <w:rFonts w:ascii="Tahoma" w:eastAsia="Times New Roman" w:hAnsi="Tahoma" w:cs="Tahoma"/>
          <w:b/>
          <w:bCs/>
          <w:lang w:eastAsia="sl-SI"/>
        </w:rPr>
        <w:t xml:space="preserve">. </w:t>
      </w:r>
      <w:r w:rsidR="00C053CA">
        <w:rPr>
          <w:rFonts w:ascii="Tahoma" w:eastAsia="Times New Roman" w:hAnsi="Tahoma" w:cs="Tahoma"/>
          <w:b/>
          <w:bCs/>
          <w:lang w:eastAsia="sl-SI"/>
        </w:rPr>
        <w:t>5</w:t>
      </w:r>
      <w:r w:rsidR="00EA4AAE" w:rsidRPr="00FB1BBD">
        <w:rPr>
          <w:rFonts w:ascii="Tahoma" w:eastAsia="Times New Roman" w:hAnsi="Tahoma" w:cs="Tahoma"/>
          <w:b/>
          <w:bCs/>
          <w:lang w:eastAsia="sl-SI"/>
        </w:rPr>
        <w:t>. 202</w:t>
      </w:r>
      <w:r w:rsidR="00EA4AAE">
        <w:rPr>
          <w:rFonts w:ascii="Tahoma" w:eastAsia="Times New Roman" w:hAnsi="Tahoma" w:cs="Tahoma"/>
          <w:b/>
          <w:bCs/>
          <w:lang w:eastAsia="sl-SI"/>
        </w:rPr>
        <w:t>3</w:t>
      </w:r>
      <w:r w:rsidR="00EA4AAE"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10.00 ure</w:t>
      </w:r>
      <w:r w:rsidRPr="009F0FB2">
        <w:rPr>
          <w:rFonts w:ascii="Tahoma" w:hAnsi="Tahoma" w:cs="Tahoma"/>
        </w:rPr>
        <w:t>.</w:t>
      </w:r>
    </w:p>
    <w:p w14:paraId="470FC6A2" w14:textId="77777777" w:rsidR="00AA5A6D" w:rsidRPr="009F0FB2" w:rsidRDefault="00AA5A6D" w:rsidP="00EA4AAE">
      <w:pPr>
        <w:keepNext/>
        <w:keepLines/>
        <w:tabs>
          <w:tab w:val="left" w:pos="142"/>
        </w:tabs>
        <w:spacing w:after="0" w:line="240" w:lineRule="auto"/>
        <w:jc w:val="both"/>
        <w:rPr>
          <w:rFonts w:ascii="Tahoma" w:hAnsi="Tahoma" w:cs="Tahoma"/>
        </w:rPr>
      </w:pPr>
    </w:p>
    <w:p w14:paraId="43441476" w14:textId="279ECD64" w:rsidR="00AA5A6D" w:rsidRPr="009F0FB2" w:rsidRDefault="00AA5A6D" w:rsidP="00EA4AAE">
      <w:pPr>
        <w:keepNext/>
        <w:keepLines/>
        <w:tabs>
          <w:tab w:val="left" w:pos="142"/>
        </w:tabs>
        <w:spacing w:after="0" w:line="240" w:lineRule="auto"/>
        <w:jc w:val="both"/>
        <w:rPr>
          <w:rFonts w:ascii="Tahoma" w:hAnsi="Tahoma" w:cs="Tahoma"/>
        </w:rPr>
      </w:pPr>
      <w:r w:rsidRPr="009F0FB2">
        <w:rPr>
          <w:rFonts w:ascii="Tahoma" w:hAnsi="Tahoma" w:cs="Tahoma"/>
          <w:lang w:val="x-none"/>
        </w:rPr>
        <w:t>Ponudniki morajo ponudbe predložiti v informacijski sistem e-</w:t>
      </w:r>
      <w:proofErr w:type="spellStart"/>
      <w:r w:rsidRPr="009F0FB2">
        <w:rPr>
          <w:rFonts w:ascii="Tahoma" w:hAnsi="Tahoma" w:cs="Tahoma"/>
          <w:lang w:val="x-none"/>
        </w:rPr>
        <w:t>JN</w:t>
      </w:r>
      <w:proofErr w:type="spellEnd"/>
      <w:r w:rsidRPr="009F0FB2">
        <w:rPr>
          <w:rFonts w:ascii="Tahoma" w:hAnsi="Tahoma" w:cs="Tahoma"/>
          <w:lang w:val="x-none"/>
        </w:rPr>
        <w:t xml:space="preserve"> na spletnem naslovu </w:t>
      </w:r>
      <w:hyperlink r:id="rId10"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sidR="00C053CA">
        <w:rPr>
          <w:rFonts w:ascii="Tahoma" w:hAnsi="Tahoma" w:cs="Tahoma"/>
          <w:b/>
          <w:u w:val="single"/>
        </w:rPr>
        <w:t>7</w:t>
      </w:r>
      <w:r w:rsidRPr="009F0FB2">
        <w:rPr>
          <w:rFonts w:ascii="Tahoma" w:hAnsi="Tahoma" w:cs="Tahoma"/>
          <w:u w:val="single"/>
        </w:rPr>
        <w:t xml:space="preserve"> te razpisne dokumentacije</w:t>
      </w:r>
      <w:r w:rsidRPr="009F0FB2">
        <w:rPr>
          <w:rFonts w:ascii="Tahoma" w:hAnsi="Tahoma" w:cs="Tahoma"/>
        </w:rPr>
        <w:t>.</w:t>
      </w:r>
    </w:p>
    <w:p w14:paraId="25D1C404" w14:textId="77777777" w:rsidR="00AA5A6D" w:rsidRPr="009F0FB2" w:rsidRDefault="00AA5A6D" w:rsidP="00EA4AAE">
      <w:pPr>
        <w:keepNext/>
        <w:keepLines/>
        <w:spacing w:after="0" w:line="240" w:lineRule="auto"/>
        <w:jc w:val="both"/>
        <w:rPr>
          <w:rFonts w:ascii="Tahoma" w:hAnsi="Tahoma" w:cs="Tahoma"/>
          <w:lang w:val="x-none"/>
        </w:rPr>
      </w:pPr>
    </w:p>
    <w:p w14:paraId="7B599C6D" w14:textId="77777777" w:rsidR="00AA5A6D" w:rsidRPr="009F0FB2" w:rsidRDefault="00AA5A6D" w:rsidP="00EA4AAE">
      <w:pPr>
        <w:keepNext/>
        <w:keepLines/>
        <w:numPr>
          <w:ilvl w:val="1"/>
          <w:numId w:val="2"/>
        </w:numPr>
        <w:spacing w:after="0" w:line="240" w:lineRule="auto"/>
        <w:jc w:val="both"/>
        <w:rPr>
          <w:rFonts w:ascii="Tahoma" w:hAnsi="Tahoma" w:cs="Tahoma"/>
          <w:b/>
        </w:rPr>
      </w:pPr>
      <w:bookmarkStart w:id="10" w:name="_Toc116720500"/>
      <w:bookmarkStart w:id="11" w:name="_Toc116720564"/>
      <w:bookmarkStart w:id="12" w:name="_Toc116783473"/>
      <w:bookmarkStart w:id="13" w:name="_Toc116792907"/>
      <w:bookmarkStart w:id="14" w:name="_Toc136417479"/>
      <w:r w:rsidRPr="009F0FB2">
        <w:rPr>
          <w:rFonts w:ascii="Tahoma" w:hAnsi="Tahoma" w:cs="Tahoma"/>
          <w:b/>
        </w:rPr>
        <w:t>Odpiranje ponudb</w:t>
      </w:r>
      <w:bookmarkEnd w:id="10"/>
      <w:bookmarkEnd w:id="11"/>
      <w:bookmarkEnd w:id="12"/>
      <w:bookmarkEnd w:id="13"/>
      <w:bookmarkEnd w:id="14"/>
    </w:p>
    <w:p w14:paraId="37D2ECAC" w14:textId="77777777" w:rsidR="00AA5A6D" w:rsidRPr="009F0FB2" w:rsidRDefault="00AA5A6D" w:rsidP="00EA4AAE">
      <w:pPr>
        <w:keepNext/>
        <w:keepLines/>
        <w:spacing w:after="0" w:line="240" w:lineRule="auto"/>
        <w:jc w:val="both"/>
        <w:rPr>
          <w:rFonts w:ascii="Tahoma" w:hAnsi="Tahoma" w:cs="Tahoma"/>
          <w:b/>
        </w:rPr>
      </w:pPr>
    </w:p>
    <w:p w14:paraId="31CE4BB1" w14:textId="659DD400"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Odpiranje ponudb bo potekalo avtomatično v informacijskem sistemu e-</w:t>
      </w:r>
      <w:proofErr w:type="spellStart"/>
      <w:r w:rsidRPr="009F0FB2">
        <w:rPr>
          <w:rFonts w:ascii="Tahoma" w:hAnsi="Tahoma" w:cs="Tahoma"/>
        </w:rPr>
        <w:t>JN</w:t>
      </w:r>
      <w:proofErr w:type="spellEnd"/>
      <w:r w:rsidRPr="009F0FB2">
        <w:rPr>
          <w:rFonts w:ascii="Tahoma" w:hAnsi="Tahoma" w:cs="Tahoma"/>
        </w:rPr>
        <w:t xml:space="preserve"> dne </w:t>
      </w:r>
      <w:r w:rsidR="00C053CA">
        <w:rPr>
          <w:rFonts w:ascii="Tahoma" w:eastAsia="Times New Roman" w:hAnsi="Tahoma" w:cs="Tahoma"/>
          <w:b/>
          <w:bCs/>
          <w:lang w:eastAsia="sl-SI"/>
        </w:rPr>
        <w:t>24. 5</w:t>
      </w:r>
      <w:r w:rsidR="00C053CA" w:rsidRPr="00FB1BBD">
        <w:rPr>
          <w:rFonts w:ascii="Tahoma" w:eastAsia="Times New Roman" w:hAnsi="Tahoma" w:cs="Tahoma"/>
          <w:b/>
          <w:bCs/>
          <w:lang w:eastAsia="sl-SI"/>
        </w:rPr>
        <w:t>. 202</w:t>
      </w:r>
      <w:r w:rsidR="00C053CA">
        <w:rPr>
          <w:rFonts w:ascii="Tahoma" w:eastAsia="Times New Roman" w:hAnsi="Tahoma" w:cs="Tahoma"/>
          <w:b/>
          <w:bCs/>
          <w:lang w:eastAsia="sl-SI"/>
        </w:rPr>
        <w:t>3</w:t>
      </w:r>
      <w:r w:rsidR="00C053CA"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w:t>
      </w:r>
      <w:r>
        <w:rPr>
          <w:rFonts w:ascii="Tahoma" w:hAnsi="Tahoma" w:cs="Tahoma"/>
          <w:b/>
        </w:rPr>
        <w:t>00</w:t>
      </w:r>
      <w:r w:rsidRPr="009F0FB2">
        <w:rPr>
          <w:rFonts w:ascii="Tahoma" w:hAnsi="Tahoma" w:cs="Tahoma"/>
          <w:b/>
        </w:rPr>
        <w:t xml:space="preserve"> uri</w:t>
      </w:r>
      <w:r w:rsidRPr="009F0FB2">
        <w:rPr>
          <w:rFonts w:ascii="Tahoma" w:hAnsi="Tahoma" w:cs="Tahoma"/>
        </w:rPr>
        <w:t xml:space="preserve"> na spletnem naslovu </w:t>
      </w:r>
      <w:hyperlink r:id="rId11" w:history="1">
        <w:r w:rsidRPr="00E13276">
          <w:rPr>
            <w:rStyle w:val="Hiperpovezava"/>
            <w:rFonts w:ascii="Tahoma" w:hAnsi="Tahoma" w:cs="Tahoma"/>
          </w:rPr>
          <w:t>https://ejn.gov.si</w:t>
        </w:r>
      </w:hyperlink>
      <w:r w:rsidRPr="009F0FB2">
        <w:rPr>
          <w:rFonts w:ascii="Tahoma" w:hAnsi="Tahoma" w:cs="Tahoma"/>
        </w:rPr>
        <w:t xml:space="preserve">. </w:t>
      </w:r>
    </w:p>
    <w:p w14:paraId="523A8A89" w14:textId="77777777" w:rsidR="00AA5A6D" w:rsidRPr="009F0FB2" w:rsidRDefault="00AA5A6D" w:rsidP="00EA4AAE">
      <w:pPr>
        <w:keepNext/>
        <w:keepLines/>
        <w:spacing w:after="0" w:line="240" w:lineRule="auto"/>
        <w:rPr>
          <w:rFonts w:ascii="Tahoma" w:hAnsi="Tahoma" w:cs="Tahoma"/>
        </w:rPr>
      </w:pPr>
    </w:p>
    <w:p w14:paraId="2AE17D51"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Odpiranje poteka tako, da informacijski sistem e-</w:t>
      </w:r>
      <w:proofErr w:type="spellStart"/>
      <w:r w:rsidRPr="009F0FB2">
        <w:rPr>
          <w:rFonts w:ascii="Tahoma" w:hAnsi="Tahoma" w:cs="Tahoma"/>
        </w:rPr>
        <w:t>JN</w:t>
      </w:r>
      <w:proofErr w:type="spellEnd"/>
      <w:r w:rsidRPr="009F0FB2">
        <w:rPr>
          <w:rFonts w:ascii="Tahoma" w:hAnsi="Tahoma" w:cs="Tahoma"/>
        </w:rPr>
        <w:t xml:space="preserve"> samodejno ob uri, ki je določena za javno odpiranje ponudb, prikaže podatke o ponudniku, o variantah, če so bile zahtevane oziroma dovoljene, ter omogoči dostop do .</w:t>
      </w:r>
      <w:proofErr w:type="spellStart"/>
      <w:r w:rsidRPr="009F0FB2">
        <w:rPr>
          <w:rFonts w:ascii="Tahoma" w:hAnsi="Tahoma" w:cs="Tahoma"/>
        </w:rPr>
        <w:t>pdf</w:t>
      </w:r>
      <w:proofErr w:type="spellEnd"/>
      <w:r w:rsidRPr="009F0FB2">
        <w:rPr>
          <w:rFonts w:ascii="Tahoma" w:hAnsi="Tahoma" w:cs="Tahoma"/>
        </w:rPr>
        <w:t xml:space="preserve"> dokumenta, ki ga ponudnik naloži v sistem e-</w:t>
      </w:r>
      <w:proofErr w:type="spellStart"/>
      <w:r w:rsidRPr="009F0FB2">
        <w:rPr>
          <w:rFonts w:ascii="Tahoma" w:hAnsi="Tahoma" w:cs="Tahoma"/>
        </w:rPr>
        <w:t>JN</w:t>
      </w:r>
      <w:proofErr w:type="spellEnd"/>
      <w:r w:rsidRPr="009F0FB2">
        <w:rPr>
          <w:rFonts w:ascii="Tahoma" w:hAnsi="Tahoma" w:cs="Tahoma"/>
        </w:rPr>
        <w:t xml:space="preserve"> pod razdelek »Predračun«. Ti podatki oziroma dokumenti so vidni do zaključka postopka oddaje tega naročila. </w:t>
      </w:r>
    </w:p>
    <w:p w14:paraId="27915435" w14:textId="77777777" w:rsidR="00AA5A6D" w:rsidRPr="009F0FB2" w:rsidRDefault="00AA5A6D" w:rsidP="00EA4AAE">
      <w:pPr>
        <w:keepNext/>
        <w:keepLines/>
        <w:spacing w:after="0" w:line="240" w:lineRule="auto"/>
        <w:jc w:val="both"/>
        <w:rPr>
          <w:rFonts w:ascii="Tahoma" w:hAnsi="Tahoma" w:cs="Tahoma"/>
        </w:rPr>
      </w:pPr>
    </w:p>
    <w:p w14:paraId="0D584F8C"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Pogajanja</w:t>
      </w:r>
    </w:p>
    <w:p w14:paraId="0FF05C9E" w14:textId="77777777" w:rsidR="00AA5A6D" w:rsidRPr="009F0FB2" w:rsidRDefault="00AA5A6D" w:rsidP="00EA4AAE">
      <w:pPr>
        <w:keepNext/>
        <w:keepLines/>
        <w:spacing w:after="0" w:line="240" w:lineRule="auto"/>
        <w:ind w:firstLine="709"/>
        <w:jc w:val="both"/>
        <w:rPr>
          <w:rFonts w:ascii="Tahoma" w:hAnsi="Tahoma" w:cs="Tahoma"/>
        </w:rPr>
      </w:pPr>
    </w:p>
    <w:p w14:paraId="131DDA11"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Naročnik bo s ponudnikom(i) ločeno za posamezni sklop izvedel pogajanja, v skladu z drugim odstavkom 47. člena ZJN-3.</w:t>
      </w:r>
    </w:p>
    <w:p w14:paraId="7B436848" w14:textId="77777777" w:rsidR="00AA5A6D" w:rsidRPr="009F0FB2" w:rsidRDefault="00AA5A6D" w:rsidP="00EA4AAE">
      <w:pPr>
        <w:keepNext/>
        <w:keepLines/>
        <w:spacing w:after="0" w:line="240" w:lineRule="auto"/>
        <w:jc w:val="both"/>
        <w:rPr>
          <w:rFonts w:ascii="Tahoma" w:hAnsi="Tahoma" w:cs="Tahoma"/>
        </w:rPr>
      </w:pPr>
    </w:p>
    <w:p w14:paraId="64049581"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lastRenderedPageBreak/>
        <w:t>O pogajanjih bodo ponudniki obveščeni preko informacijskega sistema e-</w:t>
      </w:r>
      <w:proofErr w:type="spellStart"/>
      <w:r w:rsidRPr="009F0FB2">
        <w:rPr>
          <w:rFonts w:ascii="Tahoma" w:hAnsi="Tahoma" w:cs="Tahoma"/>
        </w:rPr>
        <w:t>JN</w:t>
      </w:r>
      <w:proofErr w:type="spellEnd"/>
      <w:r w:rsidRPr="009F0FB2">
        <w:rPr>
          <w:rFonts w:ascii="Tahoma" w:hAnsi="Tahoma" w:cs="Tahoma"/>
        </w:rPr>
        <w:t xml:space="preserve">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1EE85FBD" w14:textId="77777777" w:rsidR="00AA5A6D" w:rsidRPr="009F0FB2" w:rsidRDefault="00AA5A6D" w:rsidP="00EA4AAE">
      <w:pPr>
        <w:keepNext/>
        <w:keepLines/>
        <w:spacing w:after="0" w:line="240" w:lineRule="auto"/>
        <w:jc w:val="both"/>
        <w:rPr>
          <w:rFonts w:ascii="Tahoma" w:hAnsi="Tahoma" w:cs="Tahoma"/>
        </w:rPr>
      </w:pPr>
    </w:p>
    <w:p w14:paraId="53ADA263" w14:textId="77777777" w:rsidR="00AA5A6D" w:rsidRPr="009F0FB2" w:rsidRDefault="00AA5A6D" w:rsidP="00EA4AAE">
      <w:pPr>
        <w:keepNext/>
        <w:keepLines/>
        <w:spacing w:after="0" w:line="240" w:lineRule="auto"/>
        <w:jc w:val="both"/>
        <w:rPr>
          <w:rFonts w:ascii="Tahoma" w:hAnsi="Tahoma" w:cs="Tahoma"/>
          <w:b/>
        </w:rPr>
      </w:pPr>
      <w:r w:rsidRPr="006D40E0">
        <w:rPr>
          <w:rFonts w:ascii="Tahoma" w:hAnsi="Tahoma" w:cs="Tahoma"/>
          <w:b/>
        </w:rPr>
        <w:t>Predmet pogajanj bo znižanje ponudbenih cen na enoto mere in s tem tudi ponudbene vrednosti za posamezni sklop. Če bo ponudnik na pogajanjih zvišal ponudbene cene na enoto mere in s tem tudi ponudbeno vrednost za posamezni sklop, bo izločen iz nadaljnjega postopka.</w:t>
      </w:r>
    </w:p>
    <w:p w14:paraId="473B89CE" w14:textId="77777777" w:rsidR="00AA5A6D" w:rsidRPr="009F0FB2" w:rsidRDefault="00AA5A6D" w:rsidP="00EA4AAE">
      <w:pPr>
        <w:keepNext/>
        <w:keepLines/>
        <w:spacing w:after="0" w:line="240" w:lineRule="auto"/>
        <w:jc w:val="both"/>
        <w:rPr>
          <w:rFonts w:ascii="Tahoma" w:hAnsi="Tahoma" w:cs="Tahoma"/>
        </w:rPr>
      </w:pPr>
    </w:p>
    <w:p w14:paraId="52227582"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Izveden bo en</w:t>
      </w:r>
      <w:r w:rsidRPr="009F0FB2">
        <w:rPr>
          <w:rFonts w:ascii="Tahoma" w:hAnsi="Tahoma" w:cs="Tahoma"/>
          <w:b/>
        </w:rPr>
        <w:t xml:space="preserve"> </w:t>
      </w:r>
      <w:r w:rsidRPr="009F0FB2">
        <w:rPr>
          <w:rFonts w:ascii="Tahoma" w:hAnsi="Tahoma" w:cs="Tahoma"/>
        </w:rPr>
        <w:t xml:space="preserve">krog pogajanj. </w:t>
      </w:r>
    </w:p>
    <w:p w14:paraId="0F02D59F" w14:textId="77777777" w:rsidR="00AA5A6D" w:rsidRPr="009F0FB2" w:rsidRDefault="00AA5A6D" w:rsidP="00EA4AAE">
      <w:pPr>
        <w:keepNext/>
        <w:keepLines/>
        <w:spacing w:after="0" w:line="240" w:lineRule="auto"/>
        <w:ind w:left="720"/>
        <w:jc w:val="both"/>
        <w:rPr>
          <w:rFonts w:ascii="Tahoma" w:hAnsi="Tahoma" w:cs="Tahoma"/>
          <w:b/>
        </w:rPr>
      </w:pPr>
    </w:p>
    <w:p w14:paraId="7AC9DC9F"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2D21B1E1" w14:textId="77777777" w:rsidR="00AA5A6D" w:rsidRPr="009F0FB2" w:rsidRDefault="00AA5A6D" w:rsidP="00EA4AAE">
      <w:pPr>
        <w:keepNext/>
        <w:keepLines/>
        <w:spacing w:after="0" w:line="240" w:lineRule="auto"/>
        <w:jc w:val="both"/>
        <w:rPr>
          <w:rFonts w:ascii="Tahoma" w:hAnsi="Tahoma" w:cs="Tahoma"/>
        </w:rPr>
      </w:pPr>
    </w:p>
    <w:p w14:paraId="00B1D0CB"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40A3BD3C" w14:textId="77777777" w:rsidR="00AA5A6D" w:rsidRPr="009F0FB2" w:rsidRDefault="00AA5A6D" w:rsidP="00EA4AAE">
      <w:pPr>
        <w:keepNext/>
        <w:keepLines/>
        <w:spacing w:after="0" w:line="240" w:lineRule="auto"/>
        <w:jc w:val="both"/>
        <w:rPr>
          <w:rFonts w:ascii="Tahoma" w:hAnsi="Tahoma" w:cs="Tahoma"/>
        </w:rPr>
      </w:pPr>
    </w:p>
    <w:p w14:paraId="649F7732" w14:textId="77777777" w:rsidR="00AA5A6D" w:rsidRPr="009F0FB2" w:rsidRDefault="00AA5A6D" w:rsidP="00EA4AAE">
      <w:pPr>
        <w:keepNext/>
        <w:keepLines/>
        <w:numPr>
          <w:ilvl w:val="1"/>
          <w:numId w:val="2"/>
        </w:numPr>
        <w:spacing w:after="0" w:line="240" w:lineRule="auto"/>
        <w:ind w:right="56"/>
        <w:jc w:val="both"/>
        <w:rPr>
          <w:rFonts w:ascii="Tahoma" w:hAnsi="Tahoma" w:cs="Tahoma"/>
          <w:b/>
        </w:rPr>
      </w:pPr>
      <w:r w:rsidRPr="009F0FB2">
        <w:rPr>
          <w:rFonts w:ascii="Tahoma" w:hAnsi="Tahoma" w:cs="Tahoma"/>
          <w:b/>
        </w:rPr>
        <w:t>Pregled in ocenjevanje ponudb</w:t>
      </w:r>
    </w:p>
    <w:p w14:paraId="54AC9AA5" w14:textId="77777777" w:rsidR="00AA5A6D" w:rsidRPr="009F0FB2" w:rsidRDefault="00AA5A6D" w:rsidP="00EA4AAE">
      <w:pPr>
        <w:keepNext/>
        <w:keepLines/>
        <w:spacing w:after="0" w:line="240" w:lineRule="auto"/>
        <w:ind w:right="56"/>
        <w:jc w:val="both"/>
        <w:rPr>
          <w:rFonts w:ascii="Tahoma" w:hAnsi="Tahoma" w:cs="Tahoma"/>
        </w:rPr>
      </w:pPr>
    </w:p>
    <w:p w14:paraId="7CB591D7"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5CA8E681" w14:textId="77777777" w:rsidR="00AA5A6D" w:rsidRPr="009F0FB2" w:rsidRDefault="00AA5A6D" w:rsidP="00EA4AAE">
      <w:pPr>
        <w:keepNext/>
        <w:keepLines/>
        <w:spacing w:after="0" w:line="240" w:lineRule="auto"/>
        <w:jc w:val="both"/>
        <w:rPr>
          <w:rFonts w:ascii="Tahoma" w:hAnsi="Tahoma" w:cs="Tahoma"/>
        </w:rPr>
      </w:pPr>
    </w:p>
    <w:p w14:paraId="569FD760"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4D166906" w14:textId="77777777" w:rsidR="00AA5A6D" w:rsidRPr="009F0FB2" w:rsidRDefault="00AA5A6D" w:rsidP="00EA4AAE">
      <w:pPr>
        <w:keepNext/>
        <w:keepLines/>
        <w:spacing w:after="0" w:line="240" w:lineRule="auto"/>
        <w:jc w:val="both"/>
        <w:rPr>
          <w:rFonts w:ascii="Tahoma" w:hAnsi="Tahoma" w:cs="Tahoma"/>
        </w:rPr>
      </w:pPr>
    </w:p>
    <w:p w14:paraId="6FC7DB47"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6134134D" w14:textId="77777777" w:rsidR="00AA5A6D" w:rsidRPr="009F0FB2" w:rsidRDefault="00AA5A6D" w:rsidP="00EA4AAE">
      <w:pPr>
        <w:keepNext/>
        <w:keepLines/>
        <w:spacing w:after="0" w:line="240" w:lineRule="auto"/>
        <w:jc w:val="both"/>
        <w:rPr>
          <w:rFonts w:ascii="Tahoma" w:hAnsi="Tahoma" w:cs="Tahoma"/>
        </w:rPr>
      </w:pPr>
    </w:p>
    <w:p w14:paraId="25D54904"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025EE258" w14:textId="77777777" w:rsidR="00AA5A6D" w:rsidRPr="009F0FB2" w:rsidRDefault="00AA5A6D" w:rsidP="00EA4AAE">
      <w:pPr>
        <w:keepNext/>
        <w:keepLines/>
        <w:spacing w:after="0" w:line="240" w:lineRule="auto"/>
        <w:jc w:val="both"/>
        <w:rPr>
          <w:rFonts w:ascii="Tahoma" w:hAnsi="Tahoma" w:cs="Tahoma"/>
        </w:rPr>
      </w:pPr>
    </w:p>
    <w:p w14:paraId="0D1DECD0"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5012ACCC" w14:textId="77777777" w:rsidR="00AA5A6D" w:rsidRPr="009F0FB2" w:rsidRDefault="00AA5A6D" w:rsidP="00EA4AAE">
      <w:pPr>
        <w:keepNext/>
        <w:keepLines/>
        <w:spacing w:after="0" w:line="240" w:lineRule="auto"/>
        <w:ind w:right="56"/>
        <w:jc w:val="both"/>
        <w:rPr>
          <w:rFonts w:ascii="Tahoma" w:hAnsi="Tahoma" w:cs="Tahoma"/>
        </w:rPr>
      </w:pPr>
    </w:p>
    <w:p w14:paraId="777BF8A5"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69FECE18" w14:textId="77777777" w:rsidR="00AA5A6D" w:rsidRPr="009F0FB2" w:rsidRDefault="00AA5A6D" w:rsidP="00EA4AAE">
      <w:pPr>
        <w:keepNext/>
        <w:keepLines/>
        <w:spacing w:after="0" w:line="240" w:lineRule="auto"/>
        <w:ind w:right="56"/>
        <w:jc w:val="both"/>
        <w:rPr>
          <w:rFonts w:ascii="Tahoma" w:hAnsi="Tahoma" w:cs="Tahoma"/>
        </w:rPr>
      </w:pPr>
    </w:p>
    <w:p w14:paraId="6F356E2B" w14:textId="77777777" w:rsidR="00AA5A6D" w:rsidRPr="009F0FB2" w:rsidRDefault="00AA5A6D" w:rsidP="00EA4AAE">
      <w:pPr>
        <w:keepNext/>
        <w:keepLines/>
        <w:numPr>
          <w:ilvl w:val="1"/>
          <w:numId w:val="2"/>
        </w:numPr>
        <w:spacing w:after="0" w:line="240" w:lineRule="auto"/>
        <w:jc w:val="both"/>
        <w:rPr>
          <w:rFonts w:ascii="Tahoma" w:hAnsi="Tahoma" w:cs="Tahoma"/>
          <w:b/>
        </w:rPr>
      </w:pPr>
      <w:bookmarkStart w:id="15" w:name="_Toc116720524"/>
      <w:bookmarkStart w:id="16" w:name="_Toc116720588"/>
      <w:bookmarkStart w:id="17" w:name="_Toc116783499"/>
      <w:bookmarkStart w:id="18" w:name="_Toc116792933"/>
      <w:bookmarkStart w:id="19" w:name="_Toc136417505"/>
      <w:r w:rsidRPr="009F0FB2">
        <w:rPr>
          <w:rFonts w:ascii="Tahoma" w:hAnsi="Tahoma" w:cs="Tahoma"/>
          <w:b/>
        </w:rPr>
        <w:t>Prav</w:t>
      </w:r>
      <w:bookmarkEnd w:id="15"/>
      <w:bookmarkEnd w:id="16"/>
      <w:bookmarkEnd w:id="17"/>
      <w:bookmarkEnd w:id="18"/>
      <w:bookmarkEnd w:id="19"/>
      <w:r w:rsidRPr="009F0FB2">
        <w:rPr>
          <w:rFonts w:ascii="Tahoma" w:hAnsi="Tahoma" w:cs="Tahoma"/>
          <w:b/>
        </w:rPr>
        <w:t>no varstvo</w:t>
      </w:r>
    </w:p>
    <w:p w14:paraId="6FD066B2" w14:textId="77777777" w:rsidR="00AA5A6D" w:rsidRPr="009F0FB2" w:rsidRDefault="00AA5A6D" w:rsidP="00EA4AAE">
      <w:pPr>
        <w:keepNext/>
        <w:keepLines/>
        <w:spacing w:after="0" w:line="240" w:lineRule="auto"/>
        <w:jc w:val="both"/>
        <w:rPr>
          <w:rFonts w:ascii="Tahoma" w:hAnsi="Tahoma" w:cs="Tahoma"/>
          <w:b/>
        </w:rPr>
      </w:pPr>
    </w:p>
    <w:p w14:paraId="2900BD44" w14:textId="77777777" w:rsidR="00AA5A6D" w:rsidRPr="009F0FB2" w:rsidRDefault="00AA5A6D" w:rsidP="00EA4AAE">
      <w:pPr>
        <w:keepNext/>
        <w:keepLines/>
        <w:autoSpaceDE w:val="0"/>
        <w:autoSpaceDN w:val="0"/>
        <w:adjustRightInd w:val="0"/>
        <w:spacing w:after="0" w:line="240" w:lineRule="auto"/>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1C69A442" w14:textId="77777777" w:rsidR="00AA5A6D" w:rsidRPr="009F0FB2" w:rsidRDefault="00AA5A6D" w:rsidP="00EA4AAE">
      <w:pPr>
        <w:keepNext/>
        <w:keepLines/>
        <w:autoSpaceDE w:val="0"/>
        <w:autoSpaceDN w:val="0"/>
        <w:adjustRightInd w:val="0"/>
        <w:spacing w:after="0" w:line="240" w:lineRule="auto"/>
        <w:jc w:val="both"/>
        <w:rPr>
          <w:rFonts w:ascii="Tahoma" w:hAnsi="Tahoma" w:cs="Tahoma"/>
        </w:rPr>
      </w:pPr>
    </w:p>
    <w:p w14:paraId="1BCF478E" w14:textId="77777777" w:rsidR="00AA5A6D" w:rsidRPr="009F0FB2" w:rsidRDefault="00AA5A6D" w:rsidP="00EA4AAE">
      <w:pPr>
        <w:keepNext/>
        <w:keepLines/>
        <w:numPr>
          <w:ilvl w:val="1"/>
          <w:numId w:val="2"/>
        </w:numPr>
        <w:spacing w:after="0" w:line="240" w:lineRule="auto"/>
        <w:jc w:val="both"/>
        <w:rPr>
          <w:rFonts w:ascii="Tahoma" w:hAnsi="Tahoma" w:cs="Tahoma"/>
          <w:b/>
        </w:rPr>
      </w:pPr>
      <w:bookmarkStart w:id="20" w:name="_Toc163615935"/>
      <w:r w:rsidRPr="009F0FB2">
        <w:rPr>
          <w:rFonts w:ascii="Tahoma" w:hAnsi="Tahoma" w:cs="Tahoma"/>
          <w:b/>
        </w:rPr>
        <w:t>Zaupnost po</w:t>
      </w:r>
      <w:bookmarkEnd w:id="20"/>
      <w:r w:rsidRPr="009F0FB2">
        <w:rPr>
          <w:rFonts w:ascii="Tahoma" w:hAnsi="Tahoma" w:cs="Tahoma"/>
          <w:b/>
        </w:rPr>
        <w:t>datkov</w:t>
      </w:r>
    </w:p>
    <w:p w14:paraId="79F8C250" w14:textId="77777777" w:rsidR="00AA5A6D" w:rsidRPr="009F0FB2" w:rsidRDefault="00AA5A6D" w:rsidP="00EA4AAE">
      <w:pPr>
        <w:keepNext/>
        <w:keepLines/>
        <w:spacing w:after="0" w:line="240" w:lineRule="auto"/>
        <w:jc w:val="both"/>
        <w:rPr>
          <w:rFonts w:ascii="Tahoma" w:hAnsi="Tahoma" w:cs="Tahoma"/>
        </w:rPr>
      </w:pPr>
    </w:p>
    <w:p w14:paraId="57436BF3"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Naročnik zagotavlja javnost in zaupnost podatkov skladno s 35. členom ZJN-3 ob upoštevanju določb zakona, ki ureja varstvo osebnih podatkov, tajne podatke ali gospodarske družbe.</w:t>
      </w:r>
    </w:p>
    <w:p w14:paraId="509130E7" w14:textId="77777777" w:rsidR="00AA5A6D" w:rsidRPr="009F0FB2" w:rsidRDefault="00AA5A6D" w:rsidP="00EA4AAE">
      <w:pPr>
        <w:keepNext/>
        <w:keepLines/>
        <w:spacing w:after="0" w:line="240" w:lineRule="auto"/>
        <w:jc w:val="both"/>
        <w:rPr>
          <w:rFonts w:ascii="Tahoma" w:hAnsi="Tahoma" w:cs="Tahoma"/>
        </w:rPr>
      </w:pPr>
    </w:p>
    <w:p w14:paraId="6D0DEFC6" w14:textId="77777777" w:rsidR="00AA5A6D" w:rsidRDefault="00AA5A6D" w:rsidP="00EA4AAE">
      <w:pPr>
        <w:keepNext/>
        <w:keepLines/>
        <w:spacing w:after="0" w:line="240" w:lineRule="auto"/>
        <w:jc w:val="both"/>
        <w:rPr>
          <w:rFonts w:ascii="Tahoma" w:hAnsi="Tahoma" w:cs="Tahoma"/>
        </w:rPr>
      </w:pPr>
      <w:r w:rsidRPr="009F0FB2">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4AB4614F" w14:textId="77777777" w:rsidR="00AA5A6D" w:rsidRPr="009F0FB2" w:rsidRDefault="00AA5A6D" w:rsidP="00EA4AAE">
      <w:pPr>
        <w:keepNext/>
        <w:keepLines/>
        <w:spacing w:after="0" w:line="240" w:lineRule="auto"/>
        <w:jc w:val="both"/>
        <w:rPr>
          <w:rFonts w:ascii="Tahoma" w:hAnsi="Tahoma" w:cs="Tahoma"/>
        </w:rPr>
      </w:pPr>
    </w:p>
    <w:p w14:paraId="05060093"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5250B7F5" w14:textId="77777777" w:rsidR="00AA5A6D" w:rsidRPr="009F0FB2" w:rsidRDefault="00AA5A6D" w:rsidP="00EA4AAE">
      <w:pPr>
        <w:keepNext/>
        <w:keepLines/>
        <w:spacing w:after="0" w:line="240" w:lineRule="auto"/>
        <w:jc w:val="both"/>
        <w:rPr>
          <w:rFonts w:ascii="Tahoma" w:hAnsi="Tahoma" w:cs="Tahoma"/>
        </w:rPr>
      </w:pPr>
    </w:p>
    <w:p w14:paraId="7DAE0073"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175442CD" w14:textId="77777777" w:rsidR="00AA5A6D" w:rsidRPr="00712BC8" w:rsidRDefault="00AA5A6D" w:rsidP="00EA4AAE">
      <w:pPr>
        <w:keepNext/>
        <w:keepLines/>
        <w:spacing w:after="0" w:line="240" w:lineRule="auto"/>
        <w:jc w:val="both"/>
        <w:rPr>
          <w:rFonts w:ascii="Tahoma" w:eastAsia="Times New Roman" w:hAnsi="Tahoma" w:cs="Tahoma"/>
          <w:lang w:eastAsia="sl-SI"/>
        </w:rPr>
      </w:pPr>
    </w:p>
    <w:p w14:paraId="1693723D" w14:textId="77777777" w:rsidR="00AA5A6D" w:rsidRPr="00712BC8" w:rsidRDefault="00AA5A6D" w:rsidP="00EA4AAE">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319257BE" w14:textId="77777777" w:rsidR="00AA5A6D" w:rsidRPr="00712BC8" w:rsidRDefault="00AA5A6D" w:rsidP="00EA4AAE">
      <w:pPr>
        <w:keepNext/>
        <w:keepLines/>
        <w:spacing w:after="0" w:line="240" w:lineRule="auto"/>
        <w:jc w:val="both"/>
        <w:rPr>
          <w:rFonts w:ascii="Tahoma" w:eastAsia="Times New Roman" w:hAnsi="Tahoma" w:cs="Tahoma"/>
          <w:b/>
          <w:lang w:eastAsia="sl-SI"/>
        </w:rPr>
      </w:pPr>
    </w:p>
    <w:p w14:paraId="563CD5BC" w14:textId="77777777" w:rsidR="00AA5A6D" w:rsidRPr="00AE5196" w:rsidRDefault="00AA5A6D" w:rsidP="00EA4AAE">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76E07299" w14:textId="77777777" w:rsidR="00AA5A6D" w:rsidRDefault="00AA5A6D" w:rsidP="00EA4AAE">
      <w:pPr>
        <w:keepNext/>
        <w:keepLines/>
        <w:spacing w:after="0" w:line="240" w:lineRule="auto"/>
        <w:jc w:val="both"/>
        <w:rPr>
          <w:rFonts w:ascii="Tahoma" w:eastAsia="Times New Roman" w:hAnsi="Tahoma" w:cs="Tahoma"/>
          <w:b/>
          <w:bCs/>
          <w:lang w:eastAsia="sl-SI"/>
        </w:rPr>
      </w:pPr>
    </w:p>
    <w:p w14:paraId="1B99479A" w14:textId="77777777" w:rsidR="00AA5A6D" w:rsidRPr="00BD3FEB" w:rsidRDefault="00AA5A6D" w:rsidP="00EA4AAE">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storitev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o</w:t>
      </w:r>
      <w:r w:rsidRPr="00BD3FEB">
        <w:rPr>
          <w:rFonts w:ascii="Tahoma" w:eastAsia="Times New Roman" w:hAnsi="Tahoma" w:cs="Tahoma"/>
          <w:lang w:eastAsia="sl-SI"/>
        </w:rPr>
        <w:t xml:space="preserve"> </w:t>
      </w:r>
      <w:r>
        <w:rPr>
          <w:rFonts w:ascii="Tahoma" w:eastAsia="Times New Roman" w:hAnsi="Tahoma" w:cs="Tahoma"/>
          <w:lang w:eastAsia="sl-SI"/>
        </w:rPr>
        <w:t>storitev</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625CA7B3" w14:textId="77777777" w:rsidR="00AA5A6D" w:rsidRPr="00BD3FEB" w:rsidRDefault="00AA5A6D" w:rsidP="00EA4AAE">
      <w:pPr>
        <w:keepNext/>
        <w:keepLines/>
        <w:spacing w:after="0" w:line="240" w:lineRule="auto"/>
        <w:jc w:val="both"/>
        <w:rPr>
          <w:rFonts w:ascii="Tahoma" w:eastAsia="Times New Roman" w:hAnsi="Tahoma" w:cs="Tahoma"/>
          <w:lang w:eastAsia="sl-SI"/>
        </w:rPr>
      </w:pPr>
    </w:p>
    <w:p w14:paraId="179A662E" w14:textId="77777777" w:rsidR="00AA5A6D" w:rsidRDefault="00AA5A6D" w:rsidP="00EA4AAE">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194EB89F" w14:textId="77777777" w:rsidR="00AA5A6D" w:rsidRPr="009F0FB2" w:rsidRDefault="00AA5A6D" w:rsidP="00EA4AAE">
      <w:pPr>
        <w:keepNext/>
        <w:keepLines/>
        <w:spacing w:after="0" w:line="240" w:lineRule="auto"/>
        <w:jc w:val="both"/>
        <w:rPr>
          <w:rFonts w:ascii="Tahoma" w:hAnsi="Tahoma" w:cs="Tahoma"/>
        </w:rPr>
      </w:pPr>
    </w:p>
    <w:p w14:paraId="7C0D714B"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2AC039AB" w14:textId="77777777" w:rsidR="00AA5A6D" w:rsidRPr="009F0FB2" w:rsidRDefault="00AA5A6D" w:rsidP="00EA4AAE">
      <w:pPr>
        <w:keepNext/>
        <w:keepLines/>
        <w:spacing w:after="0" w:line="240" w:lineRule="auto"/>
        <w:ind w:left="851"/>
        <w:jc w:val="both"/>
        <w:rPr>
          <w:rFonts w:ascii="Tahoma" w:hAnsi="Tahoma" w:cs="Tahoma"/>
        </w:rPr>
      </w:pPr>
    </w:p>
    <w:p w14:paraId="2B710C7F"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2AF92088"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3261C452"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6BB53921"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225DA1CC"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7D14DDDB"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24901717"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46D2A300"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19C40215"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0F909342" w14:textId="77777777" w:rsidR="00AA5A6D" w:rsidRPr="009F0FB2" w:rsidRDefault="00AA5A6D" w:rsidP="00EA4AAE">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386E0439" w14:textId="77777777" w:rsidR="00AA5A6D" w:rsidRPr="009F0FB2" w:rsidRDefault="00AA5A6D" w:rsidP="00EA4AAE">
      <w:pPr>
        <w:keepNext/>
        <w:keepLines/>
        <w:spacing w:after="0" w:line="240" w:lineRule="auto"/>
        <w:jc w:val="both"/>
        <w:rPr>
          <w:rFonts w:ascii="Tahoma" w:hAnsi="Tahoma" w:cs="Tahoma"/>
        </w:rPr>
      </w:pPr>
    </w:p>
    <w:p w14:paraId="6FA4CFDA"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20C6D389" w14:textId="77777777" w:rsidR="00AA5A6D" w:rsidRPr="009F0FB2" w:rsidRDefault="00AA5A6D" w:rsidP="00EA4AAE">
      <w:pPr>
        <w:keepNext/>
        <w:keepLines/>
        <w:spacing w:after="0" w:line="240" w:lineRule="auto"/>
        <w:jc w:val="both"/>
        <w:rPr>
          <w:rFonts w:ascii="Tahoma" w:hAnsi="Tahoma" w:cs="Tahoma"/>
          <w:b/>
        </w:rPr>
      </w:pPr>
    </w:p>
    <w:p w14:paraId="06ADF3A2" w14:textId="34CBD0F8"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lastRenderedPageBreak/>
        <w:t xml:space="preserve">V primeru skupne ponudbe mora glavni nosilec izvedbe obveznosti po okvirnem sporazumu za vse partnerje v skupni ponudbi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 Prilogo 3/2</w:t>
      </w:r>
      <w:r w:rsidRPr="009F0FB2">
        <w:rPr>
          <w:rFonts w:ascii="Tahoma" w:hAnsi="Tahoma" w:cs="Tahoma"/>
          <w:kern w:val="16"/>
        </w:rPr>
        <w:t>.</w:t>
      </w:r>
    </w:p>
    <w:p w14:paraId="5A683E8E" w14:textId="77777777" w:rsidR="00AA5A6D" w:rsidRPr="009F0FB2" w:rsidRDefault="00AA5A6D" w:rsidP="00EA4AAE">
      <w:pPr>
        <w:keepNext/>
        <w:keepLines/>
        <w:spacing w:after="0" w:line="240" w:lineRule="auto"/>
        <w:jc w:val="both"/>
        <w:rPr>
          <w:rFonts w:ascii="Tahoma" w:hAnsi="Tahoma" w:cs="Tahoma"/>
        </w:rPr>
      </w:pPr>
    </w:p>
    <w:p w14:paraId="6C34A9F8"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3B698DDF" w14:textId="77777777" w:rsidR="00AA5A6D" w:rsidRPr="009F0FB2" w:rsidRDefault="00AA5A6D" w:rsidP="00EA4AAE">
      <w:pPr>
        <w:keepNext/>
        <w:keepLines/>
        <w:spacing w:after="0" w:line="240" w:lineRule="auto"/>
        <w:jc w:val="both"/>
        <w:rPr>
          <w:rFonts w:ascii="Tahoma" w:hAnsi="Tahoma" w:cs="Tahoma"/>
        </w:rPr>
      </w:pPr>
    </w:p>
    <w:p w14:paraId="5B748ABD" w14:textId="77777777"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t xml:space="preserve">Ponudnik lahko del javnega naročila odda v </w:t>
      </w:r>
      <w:proofErr w:type="spellStart"/>
      <w:r w:rsidRPr="009F0FB2">
        <w:rPr>
          <w:rFonts w:ascii="Tahoma" w:hAnsi="Tahoma" w:cs="Tahoma"/>
          <w:kern w:val="16"/>
        </w:rPr>
        <w:t>podizvajanje</w:t>
      </w:r>
      <w:proofErr w:type="spellEnd"/>
      <w:r w:rsidRPr="009F0FB2">
        <w:rPr>
          <w:rFonts w:ascii="Tahoma" w:hAnsi="Tahoma" w:cs="Tahoma"/>
          <w:kern w:val="16"/>
        </w:rPr>
        <w:t>.</w:t>
      </w:r>
    </w:p>
    <w:p w14:paraId="20FB4FA0" w14:textId="77777777" w:rsidR="00AA5A6D" w:rsidRPr="009F0FB2" w:rsidRDefault="00AA5A6D" w:rsidP="00EA4AAE">
      <w:pPr>
        <w:keepNext/>
        <w:keepLines/>
        <w:spacing w:after="0" w:line="240" w:lineRule="auto"/>
        <w:jc w:val="both"/>
        <w:rPr>
          <w:rFonts w:ascii="Tahoma" w:hAnsi="Tahoma" w:cs="Tahoma"/>
        </w:rPr>
      </w:pPr>
    </w:p>
    <w:p w14:paraId="642A743B"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4BB9E3BC" w14:textId="77777777" w:rsidR="00AA5A6D" w:rsidRPr="009F0FB2" w:rsidRDefault="00AA5A6D" w:rsidP="00EA4AAE">
      <w:pPr>
        <w:keepNext/>
        <w:keepLines/>
        <w:spacing w:after="0" w:line="240" w:lineRule="auto"/>
        <w:jc w:val="both"/>
        <w:rPr>
          <w:rFonts w:ascii="Tahoma" w:hAnsi="Tahoma" w:cs="Tahoma"/>
        </w:rPr>
      </w:pPr>
    </w:p>
    <w:p w14:paraId="35627725" w14:textId="77777777"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1D8183BC" w14:textId="77777777" w:rsidR="00AA5A6D" w:rsidRPr="009F0FB2" w:rsidRDefault="00AA5A6D" w:rsidP="00EA4AAE">
      <w:pPr>
        <w:keepNext/>
        <w:keepLines/>
        <w:spacing w:after="0" w:line="240" w:lineRule="auto"/>
        <w:jc w:val="both"/>
        <w:rPr>
          <w:rFonts w:ascii="Tahoma" w:hAnsi="Tahoma" w:cs="Tahoma"/>
          <w:kern w:val="16"/>
        </w:rPr>
      </w:pPr>
    </w:p>
    <w:p w14:paraId="0CA78D1B" w14:textId="77777777"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12DCF511" w14:textId="77777777" w:rsidR="00AA5A6D" w:rsidRPr="009F0FB2" w:rsidRDefault="00AA5A6D" w:rsidP="00EA4AAE">
      <w:pPr>
        <w:keepNext/>
        <w:keepLines/>
        <w:spacing w:after="0" w:line="240" w:lineRule="auto"/>
        <w:jc w:val="both"/>
        <w:rPr>
          <w:rFonts w:ascii="Tahoma" w:hAnsi="Tahoma" w:cs="Tahoma"/>
          <w:kern w:val="16"/>
        </w:rPr>
      </w:pPr>
    </w:p>
    <w:p w14:paraId="41B23FC1" w14:textId="77777777"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t xml:space="preserve">Naročnik lahko od ponudnika, kateremu se je odločil oddati javno naročilo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F0FB2">
        <w:rPr>
          <w:rFonts w:ascii="Tahoma" w:hAnsi="Tahoma" w:cs="Tahoma"/>
          <w:kern w:val="16"/>
        </w:rPr>
        <w:t>podizvajanje</w:t>
      </w:r>
      <w:proofErr w:type="spellEnd"/>
      <w:r w:rsidRPr="009F0FB2">
        <w:rPr>
          <w:rFonts w:ascii="Tahoma" w:hAnsi="Tahoma" w:cs="Tahoma"/>
          <w:kern w:val="16"/>
        </w:rPr>
        <w:t xml:space="preserve"> (vrsta/opis del/storitev/dobav), količina/delež (%) javnega naročila, ki se oddaja v </w:t>
      </w:r>
      <w:proofErr w:type="spellStart"/>
      <w:r w:rsidRPr="009F0FB2">
        <w:rPr>
          <w:rFonts w:ascii="Tahoma" w:hAnsi="Tahoma" w:cs="Tahoma"/>
          <w:kern w:val="16"/>
        </w:rPr>
        <w:t>podizvajanje</w:t>
      </w:r>
      <w:proofErr w:type="spellEnd"/>
      <w:r w:rsidRPr="009F0FB2">
        <w:rPr>
          <w:rFonts w:ascii="Tahoma" w:hAnsi="Tahoma" w:cs="Tahoma"/>
          <w:kern w:val="16"/>
        </w:rPr>
        <w:t>, vrednost del ali storitev brez DDV ter kraj in rok izvedbe.</w:t>
      </w:r>
    </w:p>
    <w:p w14:paraId="6E4499E4" w14:textId="77777777" w:rsidR="00AA5A6D" w:rsidRPr="009F0FB2" w:rsidRDefault="00AA5A6D" w:rsidP="00EA4AAE">
      <w:pPr>
        <w:keepNext/>
        <w:keepLines/>
        <w:spacing w:after="0" w:line="240" w:lineRule="auto"/>
        <w:jc w:val="both"/>
        <w:rPr>
          <w:rFonts w:ascii="Tahoma" w:hAnsi="Tahoma" w:cs="Tahoma"/>
          <w:kern w:val="16"/>
        </w:rPr>
      </w:pPr>
    </w:p>
    <w:p w14:paraId="58D0A44E" w14:textId="77777777"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t xml:space="preserve">Obveznosti iz te točke veljajo tudi za podizvajalce podizvajalcev glavnega izvajalca ali nadaljnje podizvajalce v </w:t>
      </w:r>
      <w:proofErr w:type="spellStart"/>
      <w:r w:rsidRPr="009F0FB2">
        <w:rPr>
          <w:rFonts w:ascii="Tahoma" w:hAnsi="Tahoma" w:cs="Tahoma"/>
          <w:kern w:val="16"/>
        </w:rPr>
        <w:t>podizvajalski</w:t>
      </w:r>
      <w:proofErr w:type="spellEnd"/>
      <w:r w:rsidRPr="009F0FB2">
        <w:rPr>
          <w:rFonts w:ascii="Tahoma" w:hAnsi="Tahoma" w:cs="Tahoma"/>
          <w:kern w:val="16"/>
        </w:rPr>
        <w:t xml:space="preserve"> verigi.</w:t>
      </w:r>
    </w:p>
    <w:p w14:paraId="573C3481" w14:textId="77777777" w:rsidR="00AA5A6D" w:rsidRPr="009F0FB2" w:rsidRDefault="00AA5A6D" w:rsidP="00EA4AAE">
      <w:pPr>
        <w:keepNext/>
        <w:keepLines/>
        <w:spacing w:after="0" w:line="240" w:lineRule="auto"/>
        <w:jc w:val="both"/>
        <w:rPr>
          <w:rFonts w:ascii="Tahoma" w:hAnsi="Tahoma" w:cs="Tahoma"/>
          <w:kern w:val="16"/>
        </w:rPr>
      </w:pPr>
    </w:p>
    <w:p w14:paraId="3BB70F7B" w14:textId="0968D8B5"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78D9BA9F" w14:textId="77777777" w:rsidR="00AA5A6D" w:rsidRPr="009F0FB2" w:rsidRDefault="00AA5A6D" w:rsidP="00EA4AAE">
      <w:pPr>
        <w:keepNext/>
        <w:keepLines/>
        <w:spacing w:after="0" w:line="240" w:lineRule="auto"/>
        <w:jc w:val="both"/>
        <w:rPr>
          <w:rFonts w:ascii="Tahoma" w:hAnsi="Tahoma" w:cs="Tahoma"/>
          <w:kern w:val="16"/>
        </w:rPr>
      </w:pPr>
    </w:p>
    <w:p w14:paraId="53D956E7" w14:textId="77777777"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53E7C08C" w14:textId="77777777" w:rsidR="00AA5A6D" w:rsidRPr="009F0FB2" w:rsidRDefault="00AA5A6D" w:rsidP="00EA4AAE">
      <w:pPr>
        <w:keepNext/>
        <w:keepLines/>
        <w:spacing w:after="0" w:line="240" w:lineRule="auto"/>
        <w:jc w:val="both"/>
        <w:rPr>
          <w:rFonts w:ascii="Tahoma" w:hAnsi="Tahoma" w:cs="Tahoma"/>
        </w:rPr>
      </w:pPr>
    </w:p>
    <w:p w14:paraId="7CD29286"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354C0C73" w14:textId="77777777" w:rsidR="00AA5A6D" w:rsidRPr="009F0FB2" w:rsidRDefault="00AA5A6D" w:rsidP="00EA4AAE">
      <w:pPr>
        <w:keepNext/>
        <w:keepLines/>
        <w:spacing w:after="0" w:line="240" w:lineRule="auto"/>
        <w:jc w:val="both"/>
        <w:rPr>
          <w:rFonts w:ascii="Tahoma" w:hAnsi="Tahoma" w:cs="Tahoma"/>
        </w:rPr>
      </w:pPr>
    </w:p>
    <w:p w14:paraId="418675AA" w14:textId="77777777"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E5CC516" w14:textId="77777777" w:rsidR="00AA5A6D" w:rsidRPr="009F0FB2" w:rsidRDefault="00AA5A6D" w:rsidP="00EA4AAE">
      <w:pPr>
        <w:keepNext/>
        <w:keepLines/>
        <w:spacing w:after="0" w:line="240" w:lineRule="auto"/>
        <w:jc w:val="both"/>
        <w:rPr>
          <w:rFonts w:ascii="Tahoma" w:hAnsi="Tahoma" w:cs="Tahoma"/>
          <w:kern w:val="16"/>
        </w:rPr>
      </w:pPr>
    </w:p>
    <w:p w14:paraId="2801BE07" w14:textId="77777777"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5E3CEA2" w14:textId="77777777" w:rsidR="00AA5A6D" w:rsidRPr="009F0FB2" w:rsidRDefault="00AA5A6D" w:rsidP="00EA4AAE">
      <w:pPr>
        <w:keepNext/>
        <w:keepLines/>
        <w:spacing w:after="0" w:line="240" w:lineRule="auto"/>
        <w:jc w:val="both"/>
        <w:rPr>
          <w:rFonts w:ascii="Tahoma" w:hAnsi="Tahoma" w:cs="Tahoma"/>
          <w:kern w:val="16"/>
        </w:rPr>
      </w:pPr>
    </w:p>
    <w:p w14:paraId="6F7B109D" w14:textId="332BD9EE" w:rsidR="00AA5A6D" w:rsidRPr="009F0FB2" w:rsidRDefault="00AA5A6D" w:rsidP="00EA4AAE">
      <w:pPr>
        <w:keepNext/>
        <w:keepLines/>
        <w:spacing w:after="0" w:line="240" w:lineRule="auto"/>
        <w:jc w:val="both"/>
        <w:rPr>
          <w:rFonts w:ascii="Tahoma" w:hAnsi="Tahoma" w:cs="Tahoma"/>
          <w:kern w:val="16"/>
        </w:rPr>
      </w:pPr>
      <w:r w:rsidRPr="009F0FB2">
        <w:rPr>
          <w:rFonts w:ascii="Tahoma" w:hAnsi="Tahoma" w:cs="Tahoma"/>
          <w:kern w:val="16"/>
        </w:rPr>
        <w:lastRenderedPageBreak/>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»Druge priloge«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0043680D">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5F394939" w14:textId="77777777" w:rsidR="00AA5A6D" w:rsidRPr="009F0FB2" w:rsidRDefault="00AA5A6D" w:rsidP="00EA4AAE">
      <w:pPr>
        <w:keepNext/>
        <w:keepLines/>
        <w:spacing w:after="0" w:line="240" w:lineRule="auto"/>
        <w:ind w:right="-2"/>
        <w:jc w:val="both"/>
        <w:rPr>
          <w:rFonts w:ascii="Tahoma" w:hAnsi="Tahoma" w:cs="Tahoma"/>
          <w:lang w:eastAsia="x-none"/>
        </w:rPr>
      </w:pPr>
    </w:p>
    <w:p w14:paraId="33BB0904" w14:textId="77777777" w:rsidR="00AA5A6D" w:rsidRPr="009F0FB2" w:rsidRDefault="00AA5A6D" w:rsidP="00EA4AAE">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2955BB37" w14:textId="77777777" w:rsidR="00AA5A6D" w:rsidRPr="009F0FB2" w:rsidRDefault="00AA5A6D" w:rsidP="00EA4AAE">
      <w:pPr>
        <w:keepNext/>
        <w:keepLines/>
        <w:spacing w:after="0" w:line="240" w:lineRule="auto"/>
        <w:ind w:right="-2"/>
        <w:jc w:val="both"/>
        <w:rPr>
          <w:rFonts w:ascii="Tahoma" w:hAnsi="Tahoma" w:cs="Tahoma"/>
          <w:lang w:val="x-none" w:eastAsia="x-none"/>
        </w:rPr>
      </w:pPr>
    </w:p>
    <w:p w14:paraId="58FC01DF" w14:textId="77777777" w:rsidR="00AA5A6D" w:rsidRPr="009F0FB2" w:rsidRDefault="00AA5A6D" w:rsidP="00EA4AAE">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56E0C07F" w14:textId="77777777" w:rsidR="00AA5A6D" w:rsidRPr="009F0FB2" w:rsidRDefault="00AA5A6D" w:rsidP="00EA4AAE">
      <w:pPr>
        <w:keepNext/>
        <w:keepLines/>
        <w:spacing w:after="0" w:line="240" w:lineRule="auto"/>
        <w:ind w:left="284"/>
        <w:jc w:val="both"/>
        <w:rPr>
          <w:rFonts w:ascii="Tahoma" w:hAnsi="Tahoma" w:cs="Tahoma"/>
        </w:rPr>
      </w:pPr>
    </w:p>
    <w:p w14:paraId="0745A4FA" w14:textId="77777777" w:rsidR="00AA5A6D" w:rsidRPr="009F0FB2" w:rsidRDefault="00AA5A6D" w:rsidP="00EA4AAE">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15D6C052" w14:textId="77777777" w:rsidR="00AA5A6D" w:rsidRPr="009F0FB2" w:rsidRDefault="00AA5A6D" w:rsidP="00EA4AAE">
      <w:pPr>
        <w:keepNext/>
        <w:keepLines/>
        <w:spacing w:after="0" w:line="240" w:lineRule="auto"/>
        <w:jc w:val="both"/>
        <w:rPr>
          <w:rFonts w:ascii="Tahoma" w:hAnsi="Tahoma" w:cs="Tahoma"/>
        </w:rPr>
      </w:pPr>
    </w:p>
    <w:p w14:paraId="6A9CD7CA" w14:textId="77777777" w:rsidR="00AA5A6D" w:rsidRPr="009F0FB2" w:rsidRDefault="00AA5A6D" w:rsidP="00EA4AAE">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1E0F3D99" w14:textId="77777777" w:rsidR="00AA5A6D" w:rsidRPr="009F0FB2" w:rsidRDefault="00AA5A6D" w:rsidP="00EA4AAE">
      <w:pPr>
        <w:keepNext/>
        <w:keepLines/>
        <w:spacing w:after="0" w:line="240" w:lineRule="auto"/>
        <w:jc w:val="both"/>
        <w:rPr>
          <w:rFonts w:ascii="Tahoma" w:hAnsi="Tahoma" w:cs="Tahoma"/>
        </w:rPr>
      </w:pPr>
    </w:p>
    <w:p w14:paraId="49BAC88F" w14:textId="77777777" w:rsidR="00AA5A6D" w:rsidRPr="00AE5196" w:rsidRDefault="00AA5A6D" w:rsidP="00EA4AAE">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1DACF5B6" w14:textId="77777777" w:rsidR="00AA5A6D" w:rsidRPr="00712BC8" w:rsidRDefault="00AA5A6D" w:rsidP="00EA4AAE">
      <w:pPr>
        <w:keepNext/>
        <w:keepLines/>
        <w:spacing w:after="0" w:line="240" w:lineRule="auto"/>
        <w:ind w:left="720"/>
        <w:jc w:val="both"/>
        <w:rPr>
          <w:rFonts w:ascii="Tahoma" w:eastAsia="Times New Roman" w:hAnsi="Tahoma" w:cs="Tahoma"/>
          <w:lang w:eastAsia="sl-SI"/>
        </w:rPr>
      </w:pPr>
    </w:p>
    <w:p w14:paraId="0F5AFFD7" w14:textId="77777777" w:rsidR="00AA5A6D" w:rsidRPr="00917D01" w:rsidRDefault="00AA5A6D" w:rsidP="00EA4AAE">
      <w:pPr>
        <w:keepNext/>
        <w:keepLines/>
        <w:spacing w:after="0" w:line="240" w:lineRule="auto"/>
        <w:jc w:val="both"/>
        <w:rPr>
          <w:rFonts w:ascii="Tahoma" w:hAnsi="Tahoma" w:cs="Tahoma"/>
        </w:rPr>
      </w:pPr>
      <w:r w:rsidRPr="00917D01">
        <w:rPr>
          <w:rFonts w:ascii="Tahoma" w:hAnsi="Tahoma" w:cs="Tahoma"/>
        </w:rPr>
        <w:t>Ponudnik v sistem e-</w:t>
      </w:r>
      <w:proofErr w:type="spellStart"/>
      <w:r w:rsidRPr="00917D01">
        <w:rPr>
          <w:rFonts w:ascii="Tahoma" w:hAnsi="Tahoma" w:cs="Tahoma"/>
        </w:rPr>
        <w:t>JN</w:t>
      </w:r>
      <w:proofErr w:type="spellEnd"/>
      <w:r w:rsidRPr="00917D01">
        <w:rPr>
          <w:rFonts w:ascii="Tahoma" w:hAnsi="Tahoma" w:cs="Tahoma"/>
        </w:rPr>
        <w:t xml:space="preserve">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xml:space="preserve">« v obliki </w:t>
      </w:r>
      <w:proofErr w:type="spellStart"/>
      <w:r w:rsidRPr="00917D01">
        <w:rPr>
          <w:rFonts w:ascii="Tahoma" w:hAnsi="Tahoma" w:cs="Tahoma"/>
        </w:rPr>
        <w:t>pdf</w:t>
      </w:r>
      <w:proofErr w:type="spellEnd"/>
      <w:r w:rsidRPr="00917D01">
        <w:rPr>
          <w:rFonts w:ascii="Tahoma" w:hAnsi="Tahoma" w:cs="Tahoma"/>
        </w:rPr>
        <w:t>.</w:t>
      </w:r>
      <w:r>
        <w:rPr>
          <w:rFonts w:ascii="Tahoma" w:hAnsi="Tahoma" w:cs="Tahoma"/>
        </w:rPr>
        <w:t xml:space="preserve"> za vse sklope, za katere oddaja ponudbo.</w:t>
      </w:r>
    </w:p>
    <w:p w14:paraId="3115A1D7" w14:textId="77777777" w:rsidR="00AA5A6D" w:rsidRDefault="00AA5A6D" w:rsidP="00EA4AAE">
      <w:pPr>
        <w:keepNext/>
        <w:keepLines/>
        <w:spacing w:after="0" w:line="240" w:lineRule="auto"/>
        <w:jc w:val="both"/>
        <w:rPr>
          <w:rFonts w:ascii="Tahoma" w:hAnsi="Tahoma" w:cs="Tahoma"/>
        </w:rPr>
      </w:pPr>
    </w:p>
    <w:p w14:paraId="25EE7A91" w14:textId="77777777" w:rsidR="00AA5A6D" w:rsidRPr="00917D01" w:rsidRDefault="00AA5A6D" w:rsidP="00EA4AAE">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48E0CEC3" w14:textId="77777777" w:rsidR="00AA5A6D" w:rsidRDefault="00AA5A6D" w:rsidP="00EA4AAE">
      <w:pPr>
        <w:keepNext/>
        <w:keepLines/>
        <w:spacing w:after="0" w:line="240" w:lineRule="auto"/>
        <w:jc w:val="both"/>
        <w:rPr>
          <w:rFonts w:ascii="Tahoma" w:hAnsi="Tahoma" w:cs="Tahoma"/>
        </w:rPr>
      </w:pPr>
    </w:p>
    <w:p w14:paraId="1169BF89" w14:textId="77777777" w:rsidR="00D6716A" w:rsidRDefault="00AA5A6D" w:rsidP="00EA4AAE">
      <w:pPr>
        <w:keepNext/>
        <w:keepLines/>
        <w:spacing w:after="0" w:line="240" w:lineRule="auto"/>
        <w:jc w:val="both"/>
        <w:rPr>
          <w:rFonts w:ascii="Tahoma" w:hAnsi="Tahoma" w:cs="Tahoma"/>
          <w:lang w:eastAsia="sl-SI"/>
        </w:rPr>
      </w:pPr>
      <w:r>
        <w:rPr>
          <w:rFonts w:ascii="Tahoma" w:hAnsi="Tahoma" w:cs="Tahoma"/>
        </w:rPr>
        <w:t xml:space="preserve">Ponudnik mora Prilogo 2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storitev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naveden</w:t>
      </w:r>
      <w:r>
        <w:rPr>
          <w:rFonts w:ascii="Tahoma" w:hAnsi="Tahoma" w:cs="Tahoma"/>
          <w:lang w:eastAsia="sl-SI"/>
        </w:rPr>
        <w:t>a</w:t>
      </w:r>
      <w:r w:rsidRPr="00BA3F91">
        <w:rPr>
          <w:rFonts w:ascii="Tahoma" w:hAnsi="Tahoma" w:cs="Tahoma"/>
          <w:lang w:eastAsia="sl-SI"/>
        </w:rPr>
        <w:t xml:space="preserve">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p>
    <w:p w14:paraId="18C767BC" w14:textId="77777777" w:rsidR="00D6716A" w:rsidRDefault="00D6716A" w:rsidP="00EA4AAE">
      <w:pPr>
        <w:keepNext/>
        <w:keepLines/>
        <w:spacing w:after="0" w:line="240" w:lineRule="auto"/>
        <w:jc w:val="both"/>
        <w:rPr>
          <w:rFonts w:ascii="Tahoma" w:hAnsi="Tahoma" w:cs="Tahoma"/>
          <w:lang w:eastAsia="sl-SI"/>
        </w:rPr>
      </w:pPr>
    </w:p>
    <w:p w14:paraId="00CDA7C2" w14:textId="721E67DB" w:rsidR="003A48B1" w:rsidRDefault="00D6716A" w:rsidP="00EA4AAE">
      <w:pPr>
        <w:keepNext/>
        <w:keepLines/>
        <w:spacing w:after="0" w:line="240" w:lineRule="auto"/>
        <w:jc w:val="both"/>
        <w:rPr>
          <w:rFonts w:ascii="Tahoma" w:eastAsia="Times New Roman" w:hAnsi="Tahoma" w:cs="Tahoma"/>
          <w:lang w:val="x-none" w:eastAsia="sl-SI"/>
        </w:rPr>
      </w:pPr>
      <w:r w:rsidRPr="001842D9">
        <w:rPr>
          <w:rFonts w:ascii="Tahoma" w:eastAsia="Times New Roman" w:hAnsi="Tahoma" w:cs="Tahoma"/>
          <w:lang w:val="x-none" w:eastAsia="sl-SI"/>
        </w:rPr>
        <w:t>Ponudbena cena na enoto mere, dosežena na pogajanjih in je navedena v celotnem predračunu popisa del, se lahko spremeni pod pogoji in na način, naveden v petem (5.) členu okvirnega sporazuma.</w:t>
      </w:r>
    </w:p>
    <w:p w14:paraId="13833F76" w14:textId="77777777" w:rsidR="00D6716A" w:rsidRPr="00BA3F91" w:rsidRDefault="00D6716A" w:rsidP="00EA4AAE">
      <w:pPr>
        <w:keepNext/>
        <w:keepLines/>
        <w:spacing w:after="0" w:line="240" w:lineRule="auto"/>
        <w:jc w:val="both"/>
        <w:rPr>
          <w:rFonts w:ascii="Tahoma" w:hAnsi="Tahoma" w:cs="Tahoma"/>
          <w:b/>
          <w:lang w:eastAsia="sl-SI"/>
        </w:rPr>
      </w:pPr>
    </w:p>
    <w:bookmarkEnd w:id="3"/>
    <w:bookmarkEnd w:id="4"/>
    <w:p w14:paraId="5DB8C5F7" w14:textId="08F56FF4" w:rsidR="00235B0D" w:rsidRPr="00BA3F91" w:rsidRDefault="00235B0D" w:rsidP="00EA4AAE">
      <w:pPr>
        <w:keepNext/>
        <w:keepLines/>
        <w:spacing w:after="0" w:line="240" w:lineRule="auto"/>
        <w:jc w:val="both"/>
        <w:rPr>
          <w:rFonts w:ascii="Tahoma" w:hAnsi="Tahoma" w:cs="Tahoma"/>
          <w:lang w:eastAsia="sl-SI"/>
        </w:rPr>
      </w:pPr>
      <w:r w:rsidRPr="00BA3F91">
        <w:rPr>
          <w:rFonts w:ascii="Tahoma" w:hAnsi="Tahoma" w:cs="Tahoma"/>
          <w:lang w:eastAsia="sl-SI"/>
        </w:rPr>
        <w:t>Ponudnik mora pri pripravi ponudbe in določanju ponudbene cene</w:t>
      </w:r>
      <w:r>
        <w:rPr>
          <w:rFonts w:ascii="Tahoma" w:hAnsi="Tahoma" w:cs="Tahoma"/>
          <w:lang w:eastAsia="sl-SI"/>
        </w:rPr>
        <w:t xml:space="preserve"> na enoto mere </w:t>
      </w:r>
      <w:r w:rsidRPr="00BA3F91">
        <w:rPr>
          <w:rFonts w:ascii="Tahoma" w:hAnsi="Tahoma" w:cs="Tahoma"/>
          <w:lang w:eastAsia="sl-SI"/>
        </w:rPr>
        <w:t xml:space="preserve">upoštevati vse materialne in nematerialne stroške, ki bodo potrebni za izvedbo predmetnega javnega </w:t>
      </w:r>
      <w:r w:rsidRPr="00287D80">
        <w:rPr>
          <w:rFonts w:ascii="Tahoma" w:hAnsi="Tahoma" w:cs="Tahoma"/>
          <w:lang w:eastAsia="sl-SI"/>
        </w:rPr>
        <w:t xml:space="preserve">naročila, </w:t>
      </w:r>
      <w:r w:rsidRPr="0055582F">
        <w:rPr>
          <w:rFonts w:ascii="Tahoma" w:hAnsi="Tahoma" w:cs="Tahoma"/>
          <w:lang w:eastAsia="sl-SI"/>
        </w:rPr>
        <w:t xml:space="preserve">vključno s stroški dela, </w:t>
      </w:r>
      <w:r w:rsidR="00287D80">
        <w:rPr>
          <w:rFonts w:ascii="Tahoma" w:hAnsi="Tahoma" w:cs="Tahoma"/>
          <w:lang w:eastAsia="sl-SI"/>
        </w:rPr>
        <w:t>stroški izdaje potrdil</w:t>
      </w:r>
      <w:r w:rsidR="00287D80" w:rsidRPr="00287D80">
        <w:rPr>
          <w:rFonts w:ascii="Tahoma" w:hAnsi="Tahoma" w:cs="Tahoma"/>
          <w:lang w:eastAsia="sl-SI"/>
        </w:rPr>
        <w:t xml:space="preserve"> </w:t>
      </w:r>
      <w:r w:rsidRPr="0055582F">
        <w:rPr>
          <w:rFonts w:ascii="Tahoma" w:hAnsi="Tahoma" w:cs="Tahoma"/>
          <w:lang w:eastAsia="sl-SI"/>
        </w:rPr>
        <w:t>stroški prevoza, organizacije delovišča, stroški za varnost pri delu, stroški zavarovanja pripomočkov in delovne sile, stroški izdelave ponudbene dokumentacije, ter tudi</w:t>
      </w:r>
      <w:r w:rsidRPr="00287D80">
        <w:rPr>
          <w:rFonts w:ascii="Tahoma" w:hAnsi="Tahoma" w:cs="Tahoma"/>
          <w:lang w:eastAsia="sl-SI"/>
        </w:rPr>
        <w:t xml:space="preserve"> stroški za vsa ostala dela in naloge, ki so v okvirnem sporazumu</w:t>
      </w:r>
      <w:r w:rsidRPr="00BA3F91">
        <w:rPr>
          <w:rFonts w:ascii="Tahoma" w:hAnsi="Tahoma" w:cs="Tahoma"/>
          <w:lang w:eastAsia="sl-SI"/>
        </w:rPr>
        <w:t xml:space="preserve"> opredeljena kot obveznosti izvajalca.</w:t>
      </w:r>
    </w:p>
    <w:p w14:paraId="148F887F" w14:textId="77777777" w:rsidR="00235B0D" w:rsidRPr="00BA3F91" w:rsidRDefault="00235B0D" w:rsidP="00EA4AAE">
      <w:pPr>
        <w:keepNext/>
        <w:keepLines/>
        <w:spacing w:after="0" w:line="240" w:lineRule="auto"/>
        <w:jc w:val="both"/>
        <w:rPr>
          <w:rFonts w:ascii="Tahoma" w:eastAsia="Times New Roman" w:hAnsi="Tahoma" w:cs="Tahoma"/>
          <w:lang w:eastAsia="sl-SI"/>
        </w:rPr>
      </w:pPr>
    </w:p>
    <w:p w14:paraId="61743BF6" w14:textId="77777777" w:rsidR="00235B0D" w:rsidRPr="00C97A1F" w:rsidRDefault="00235B0D" w:rsidP="00EA4AAE">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storitev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14:paraId="432D45AD" w14:textId="77777777" w:rsidR="003C2DC3" w:rsidRDefault="003C2DC3" w:rsidP="00EA4AAE">
      <w:pPr>
        <w:keepNext/>
        <w:keepLines/>
        <w:spacing w:after="0" w:line="240" w:lineRule="auto"/>
        <w:jc w:val="both"/>
        <w:rPr>
          <w:rFonts w:ascii="Tahoma" w:eastAsia="Times New Roman" w:hAnsi="Tahoma" w:cs="Tahoma"/>
          <w:lang w:eastAsia="sl-SI"/>
        </w:rPr>
      </w:pPr>
    </w:p>
    <w:p w14:paraId="3AD6DA9C" w14:textId="77777777" w:rsidR="00F8031F" w:rsidRPr="00A32E65" w:rsidRDefault="00F8031F" w:rsidP="00EA4AAE">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5F8D6790" w14:textId="77777777" w:rsidR="00F8031F" w:rsidRPr="00341CA3" w:rsidRDefault="00F8031F" w:rsidP="00EA4AAE">
      <w:pPr>
        <w:keepNext/>
        <w:keepLines/>
        <w:spacing w:after="0" w:line="240" w:lineRule="auto"/>
        <w:jc w:val="both"/>
        <w:rPr>
          <w:rFonts w:ascii="Tahoma" w:eastAsia="Times New Roman" w:hAnsi="Tahoma" w:cs="Tahoma"/>
          <w:lang w:eastAsia="sl-SI"/>
        </w:rPr>
      </w:pPr>
    </w:p>
    <w:p w14:paraId="4ECAF7CC" w14:textId="0F937251" w:rsidR="00F8031F" w:rsidRPr="00D81C2E" w:rsidRDefault="00F8031F" w:rsidP="00EA4AAE">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C053CA">
        <w:rPr>
          <w:rFonts w:ascii="Tahoma" w:eastAsia="Times New Roman" w:hAnsi="Tahoma" w:cs="Tahoma"/>
          <w:lang w:eastAsia="sl-SI"/>
        </w:rPr>
        <w:t>24</w:t>
      </w:r>
      <w:r w:rsidR="007E1C29">
        <w:rPr>
          <w:rFonts w:ascii="Tahoma" w:eastAsia="Times New Roman" w:hAnsi="Tahoma" w:cs="Tahoma"/>
          <w:lang w:eastAsia="sl-SI"/>
        </w:rPr>
        <w:t>.</w:t>
      </w:r>
      <w:r w:rsidR="0047582D">
        <w:rPr>
          <w:rFonts w:ascii="Tahoma" w:eastAsia="Times New Roman" w:hAnsi="Tahoma" w:cs="Tahoma"/>
          <w:lang w:eastAsia="sl-SI"/>
        </w:rPr>
        <w:t xml:space="preserve"> </w:t>
      </w:r>
      <w:r w:rsidR="00C053CA">
        <w:rPr>
          <w:rFonts w:ascii="Tahoma" w:eastAsia="Times New Roman" w:hAnsi="Tahoma" w:cs="Tahoma"/>
          <w:lang w:eastAsia="sl-SI"/>
        </w:rPr>
        <w:t>9</w:t>
      </w:r>
      <w:r w:rsidR="00235B0D">
        <w:rPr>
          <w:rFonts w:ascii="Tahoma" w:eastAsia="Times New Roman" w:hAnsi="Tahoma" w:cs="Tahoma"/>
          <w:lang w:eastAsia="sl-SI"/>
        </w:rPr>
        <w:t>.</w:t>
      </w:r>
      <w:r w:rsidR="0047582D">
        <w:rPr>
          <w:rFonts w:ascii="Tahoma" w:eastAsia="Times New Roman" w:hAnsi="Tahoma" w:cs="Tahoma"/>
          <w:lang w:eastAsia="sl-SI"/>
        </w:rPr>
        <w:t xml:space="preserve"> 20</w:t>
      </w:r>
      <w:r w:rsidR="00072B3B">
        <w:rPr>
          <w:rFonts w:ascii="Tahoma" w:eastAsia="Times New Roman" w:hAnsi="Tahoma" w:cs="Tahoma"/>
          <w:lang w:eastAsia="sl-SI"/>
        </w:rPr>
        <w:t>2</w:t>
      </w:r>
      <w:r w:rsidR="00AA5A6D">
        <w:rPr>
          <w:rFonts w:ascii="Tahoma" w:eastAsia="Times New Roman" w:hAnsi="Tahoma" w:cs="Tahoma"/>
          <w:lang w:eastAsia="sl-SI"/>
        </w:rPr>
        <w:t>3</w:t>
      </w:r>
      <w:r w:rsidRPr="00FD7165">
        <w:rPr>
          <w:rFonts w:ascii="Tahoma" w:eastAsia="Times New Roman" w:hAnsi="Tahoma" w:cs="Tahoma"/>
          <w:lang w:eastAsia="sl-SI"/>
        </w:rPr>
        <w:t xml:space="preserve"> oziroma 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Pr>
          <w:rFonts w:ascii="Tahoma" w:eastAsia="Times New Roman" w:hAnsi="Tahoma" w:cs="Tahoma"/>
          <w:lang w:eastAsia="sl-SI"/>
        </w:rPr>
        <w:t>finančnega zavarovanja za</w:t>
      </w:r>
      <w:r w:rsidR="00D94C7A">
        <w:rPr>
          <w:rFonts w:ascii="Tahoma" w:eastAsia="Times New Roman" w:hAnsi="Tahoma" w:cs="Tahoma"/>
          <w:lang w:eastAsia="sl-SI"/>
        </w:rPr>
        <w:t xml:space="preserve"> zavarovanje</w:t>
      </w:r>
      <w:r>
        <w:rPr>
          <w:rFonts w:ascii="Tahoma" w:eastAsia="Times New Roman" w:hAnsi="Tahoma" w:cs="Tahoma"/>
          <w:lang w:eastAsia="sl-SI"/>
        </w:rPr>
        <w:t xml:space="preserve"> dobr</w:t>
      </w:r>
      <w:r w:rsidR="00D94C7A">
        <w:rPr>
          <w:rFonts w:ascii="Tahoma" w:eastAsia="Times New Roman" w:hAnsi="Tahoma" w:cs="Tahoma"/>
          <w:lang w:eastAsia="sl-SI"/>
        </w:rPr>
        <w:t>e</w:t>
      </w:r>
      <w:r>
        <w:rPr>
          <w:rFonts w:ascii="Tahoma" w:eastAsia="Times New Roman" w:hAnsi="Tahoma" w:cs="Tahoma"/>
          <w:lang w:eastAsia="sl-SI"/>
        </w:rPr>
        <w:t xml:space="preserve"> izvedb</w:t>
      </w:r>
      <w:r w:rsidR="00D94C7A">
        <w:rPr>
          <w:rFonts w:ascii="Tahoma" w:eastAsia="Times New Roman" w:hAnsi="Tahoma" w:cs="Tahoma"/>
          <w:lang w:eastAsia="sl-SI"/>
        </w:rPr>
        <w:t>e</w:t>
      </w:r>
      <w:r>
        <w:rPr>
          <w:rFonts w:ascii="Tahoma" w:eastAsia="Times New Roman" w:hAnsi="Tahoma" w:cs="Tahoma"/>
          <w:lang w:eastAsia="sl-SI"/>
        </w:rPr>
        <w:t xml:space="preserve"> </w:t>
      </w:r>
      <w:r w:rsidR="00435E7F">
        <w:rPr>
          <w:rFonts w:ascii="Tahoma" w:eastAsia="Times New Roman" w:hAnsi="Tahoma" w:cs="Tahoma"/>
          <w:lang w:eastAsia="sl-SI"/>
        </w:rPr>
        <w:t>obveznosti po okvirnem sporazumu</w:t>
      </w:r>
      <w:r w:rsidRPr="0097275D">
        <w:rPr>
          <w:rFonts w:ascii="Tahoma" w:eastAsia="Times New Roman" w:hAnsi="Tahoma" w:cs="Tahoma"/>
          <w:lang w:eastAsia="sl-SI"/>
        </w:rPr>
        <w:t>.</w:t>
      </w:r>
    </w:p>
    <w:p w14:paraId="5B9129F2" w14:textId="77777777" w:rsidR="00302D6E" w:rsidRPr="00712BC8" w:rsidRDefault="00302D6E" w:rsidP="00EA4AAE">
      <w:pPr>
        <w:keepNext/>
        <w:keepLines/>
        <w:spacing w:after="0" w:line="240" w:lineRule="auto"/>
        <w:jc w:val="both"/>
        <w:rPr>
          <w:rFonts w:ascii="Tahoma" w:eastAsia="Times New Roman" w:hAnsi="Tahoma" w:cs="Tahoma"/>
          <w:lang w:eastAsia="sl-SI"/>
        </w:rPr>
      </w:pPr>
    </w:p>
    <w:p w14:paraId="6B0304C6" w14:textId="77777777" w:rsidR="00E31024" w:rsidRPr="00B65574" w:rsidRDefault="003C2DC3" w:rsidP="00EA4AAE">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w:t>
      </w:r>
      <w:r w:rsidR="00E31024" w:rsidRPr="00B65574">
        <w:rPr>
          <w:rFonts w:ascii="Tahoma" w:eastAsia="Times New Roman" w:hAnsi="Tahoma" w:cs="Tahoma"/>
          <w:b/>
          <w:lang w:eastAsia="sl-SI"/>
        </w:rPr>
        <w:t>lačilni pogoji</w:t>
      </w:r>
    </w:p>
    <w:p w14:paraId="6DDB144A" w14:textId="77777777" w:rsidR="00E9208A" w:rsidRDefault="00E9208A" w:rsidP="00EA4AAE">
      <w:pPr>
        <w:keepNext/>
        <w:keepLines/>
        <w:tabs>
          <w:tab w:val="left" w:pos="1418"/>
          <w:tab w:val="left" w:pos="1702"/>
        </w:tabs>
        <w:spacing w:after="0" w:line="240" w:lineRule="auto"/>
        <w:jc w:val="both"/>
        <w:rPr>
          <w:rFonts w:ascii="Tahoma" w:hAnsi="Tahoma" w:cs="Tahoma"/>
        </w:rPr>
      </w:pPr>
    </w:p>
    <w:p w14:paraId="08A65E89" w14:textId="77777777" w:rsidR="003C2DC3" w:rsidRPr="003C2DC3" w:rsidRDefault="003C2DC3" w:rsidP="00EA4AAE">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18566CA" w14:textId="77777777" w:rsidR="00D814CD" w:rsidRDefault="00D814CD" w:rsidP="00EA4AAE">
      <w:pPr>
        <w:keepNext/>
        <w:keepLines/>
        <w:spacing w:after="0" w:line="240" w:lineRule="auto"/>
        <w:jc w:val="both"/>
        <w:rPr>
          <w:rFonts w:ascii="Tahoma" w:eastAsia="Times New Roman" w:hAnsi="Tahoma" w:cs="Tahoma"/>
          <w:kern w:val="16"/>
          <w:lang w:eastAsia="sl-SI"/>
        </w:rPr>
      </w:pPr>
    </w:p>
    <w:p w14:paraId="25C535FE" w14:textId="77777777" w:rsidR="001C5322" w:rsidRPr="00B06344" w:rsidRDefault="001C5322" w:rsidP="00EA4AAE">
      <w:pPr>
        <w:keepNext/>
        <w:keepLines/>
        <w:numPr>
          <w:ilvl w:val="1"/>
          <w:numId w:val="2"/>
        </w:numPr>
        <w:spacing w:after="0" w:line="240" w:lineRule="auto"/>
        <w:jc w:val="both"/>
        <w:rPr>
          <w:rFonts w:ascii="Tahoma" w:eastAsia="Times New Roman" w:hAnsi="Tahoma" w:cs="Tahoma"/>
          <w:b/>
          <w:lang w:eastAsia="sl-SI"/>
        </w:rPr>
      </w:pPr>
      <w:r w:rsidRPr="00B06344">
        <w:rPr>
          <w:rFonts w:ascii="Tahoma" w:eastAsia="Times New Roman" w:hAnsi="Tahoma" w:cs="Tahoma"/>
          <w:b/>
          <w:lang w:eastAsia="sl-SI"/>
        </w:rPr>
        <w:t>Posebne zahteve</w:t>
      </w:r>
    </w:p>
    <w:p w14:paraId="19B50640" w14:textId="77777777" w:rsidR="00B06344" w:rsidRPr="0094095A" w:rsidRDefault="00B06344" w:rsidP="00EA4AAE">
      <w:pPr>
        <w:keepNext/>
        <w:keepLines/>
        <w:spacing w:after="0" w:line="240" w:lineRule="auto"/>
        <w:jc w:val="both"/>
        <w:rPr>
          <w:rFonts w:ascii="Tahoma" w:hAnsi="Tahoma" w:cs="Tahoma"/>
          <w:b/>
          <w:highlight w:val="yellow"/>
          <w:lang w:eastAsia="sl-SI"/>
        </w:rPr>
      </w:pPr>
    </w:p>
    <w:p w14:paraId="50BD88D6" w14:textId="77777777" w:rsidR="00B06344" w:rsidRPr="00B06344" w:rsidRDefault="00B06344" w:rsidP="00EA4AAE">
      <w:pPr>
        <w:keepNext/>
        <w:keepLines/>
        <w:tabs>
          <w:tab w:val="left" w:pos="1920"/>
        </w:tabs>
        <w:spacing w:after="0" w:line="240" w:lineRule="auto"/>
        <w:jc w:val="both"/>
        <w:rPr>
          <w:rFonts w:ascii="Tahoma" w:eastAsia="Times New Roman" w:hAnsi="Tahoma" w:cs="Tahoma"/>
          <w:lang w:eastAsia="sl-SI"/>
        </w:rPr>
      </w:pPr>
      <w:r w:rsidRPr="00B06344">
        <w:rPr>
          <w:rFonts w:ascii="Tahoma" w:eastAsia="Times New Roman" w:hAnsi="Tahoma" w:cs="Tahoma"/>
          <w:lang w:eastAsia="sl-SI"/>
        </w:rPr>
        <w:t>Ponudnik mora pri pripravi ponudbe v celoti upoštevati tudi Tehnično specifikacijo naročnika. V kolikor predmet ponudbe ne bo izpolnjeval vseh opisov, zahtev, navedb in kvalitete, navedenih v Tehnični specifikaciji, bo naročnik tako ponudbo izločil iz nadaljnjega ocenjevanja.</w:t>
      </w:r>
    </w:p>
    <w:p w14:paraId="12374D71" w14:textId="77777777" w:rsidR="001C5322" w:rsidRPr="00B06344" w:rsidRDefault="001C5322" w:rsidP="00EA4AAE">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6EA29767" w14:textId="77777777" w:rsidR="001C5322" w:rsidRPr="00CE36DD" w:rsidRDefault="001C5322" w:rsidP="00EA4AAE">
      <w:pPr>
        <w:pStyle w:val="Odstavekseznama"/>
        <w:keepNext/>
        <w:keepLines/>
        <w:numPr>
          <w:ilvl w:val="2"/>
          <w:numId w:val="2"/>
        </w:numPr>
        <w:jc w:val="both"/>
        <w:rPr>
          <w:rFonts w:ascii="Tahoma" w:hAnsi="Tahoma" w:cs="Tahoma"/>
          <w:b/>
          <w:sz w:val="22"/>
          <w:szCs w:val="22"/>
        </w:rPr>
      </w:pPr>
      <w:r w:rsidRPr="00CE36DD">
        <w:rPr>
          <w:rFonts w:ascii="Tahoma" w:hAnsi="Tahoma" w:cs="Tahoma"/>
          <w:b/>
          <w:sz w:val="22"/>
          <w:szCs w:val="22"/>
        </w:rPr>
        <w:t>Tehnična specifikacija in roki izvedbe storitev, ki so predmet javnega naročila</w:t>
      </w:r>
    </w:p>
    <w:p w14:paraId="6E9742D3" w14:textId="77777777" w:rsidR="00D814CD" w:rsidRPr="00B06344" w:rsidRDefault="00D814CD" w:rsidP="00EA4AAE">
      <w:pPr>
        <w:keepNext/>
        <w:keepLines/>
        <w:spacing w:after="0" w:line="240" w:lineRule="auto"/>
        <w:jc w:val="both"/>
        <w:rPr>
          <w:rFonts w:ascii="Tahoma" w:hAnsi="Tahoma" w:cs="Tahoma"/>
          <w:b/>
          <w:highlight w:val="yellow"/>
          <w:lang w:eastAsia="sl-SI"/>
        </w:rPr>
      </w:pPr>
    </w:p>
    <w:p w14:paraId="3BEB94F5" w14:textId="10B97629" w:rsidR="007D0F8B" w:rsidRPr="00655F48" w:rsidRDefault="004D297F" w:rsidP="00EA4AAE">
      <w:pPr>
        <w:keepNext/>
        <w:keepLines/>
        <w:spacing w:after="0" w:line="240" w:lineRule="auto"/>
        <w:jc w:val="both"/>
        <w:rPr>
          <w:rFonts w:ascii="Tahoma" w:hAnsi="Tahoma" w:cs="Tahoma"/>
        </w:rPr>
      </w:pPr>
      <w:r w:rsidRPr="00E664C8">
        <w:rPr>
          <w:rFonts w:ascii="Tahoma" w:eastAsia="Times New Roman" w:hAnsi="Tahoma" w:cs="Tahoma"/>
          <w:lang w:eastAsia="sl-SI"/>
        </w:rPr>
        <w:t>Storitve se izvajajo v skladu s Pravilnikom o pregledovanju in preskušanju opreme pod tlakom (</w:t>
      </w:r>
      <w:r w:rsidR="00C04A31" w:rsidRPr="00C04A31">
        <w:rPr>
          <w:rFonts w:ascii="Tahoma" w:eastAsia="Times New Roman" w:hAnsi="Tahoma" w:cs="Tahoma"/>
          <w:lang w:eastAsia="sl-SI"/>
        </w:rPr>
        <w:t>Uradni list RS, št. 92/08 in 17/11 – ZTZPUS-1</w:t>
      </w:r>
      <w:r w:rsidRPr="00E664C8">
        <w:rPr>
          <w:rFonts w:ascii="Tahoma" w:eastAsia="Times New Roman" w:hAnsi="Tahoma" w:cs="Tahoma"/>
          <w:lang w:eastAsia="sl-SI"/>
        </w:rPr>
        <w:t>, v nadaljevanju: Pravilnik</w:t>
      </w:r>
      <w:r>
        <w:rPr>
          <w:rFonts w:ascii="Tahoma" w:eastAsia="Times New Roman" w:hAnsi="Tahoma" w:cs="Tahoma"/>
          <w:lang w:eastAsia="sl-SI"/>
        </w:rPr>
        <w:t>), v</w:t>
      </w:r>
      <w:r w:rsidR="007D0F8B" w:rsidRPr="00655F48">
        <w:rPr>
          <w:rFonts w:ascii="Tahoma" w:hAnsi="Tahoma" w:cs="Tahoma"/>
        </w:rPr>
        <w:t xml:space="preserve">se navedene kotlovske naprave in pripadajočo opremo, </w:t>
      </w:r>
      <w:r>
        <w:rPr>
          <w:rFonts w:ascii="Tahoma" w:hAnsi="Tahoma" w:cs="Tahoma"/>
        </w:rPr>
        <w:t xml:space="preserve">pa </w:t>
      </w:r>
      <w:r w:rsidR="007D0F8B" w:rsidRPr="00655F48">
        <w:rPr>
          <w:rFonts w:ascii="Tahoma" w:hAnsi="Tahoma" w:cs="Tahoma"/>
        </w:rPr>
        <w:t xml:space="preserve">je potrebno skladno z veljavno zakonodajo, ki je citirana v nadaljevanju, </w:t>
      </w:r>
      <w:r>
        <w:rPr>
          <w:rFonts w:ascii="Tahoma" w:hAnsi="Tahoma" w:cs="Tahoma"/>
        </w:rPr>
        <w:t xml:space="preserve">tudi </w:t>
      </w:r>
      <w:r w:rsidR="007D0F8B" w:rsidRPr="00655F48">
        <w:rPr>
          <w:rFonts w:ascii="Tahoma" w:hAnsi="Tahoma" w:cs="Tahoma"/>
        </w:rPr>
        <w:t>periodično pregledovati in zasledovati stanje v smislu varn</w:t>
      </w:r>
      <w:r w:rsidR="00655F48">
        <w:rPr>
          <w:rFonts w:ascii="Tahoma" w:hAnsi="Tahoma" w:cs="Tahoma"/>
        </w:rPr>
        <w:t>ega in učinkovitega obratovanja:</w:t>
      </w:r>
    </w:p>
    <w:p w14:paraId="3CD3054F" w14:textId="1F6FB8EC" w:rsidR="00AA42FC" w:rsidRPr="00655F48" w:rsidRDefault="00AA42FC" w:rsidP="00EA4AAE">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Energetski zakon (EZ-1) (</w:t>
      </w:r>
      <w:r w:rsidR="00A10694" w:rsidRPr="00655F48">
        <w:rPr>
          <w:rFonts w:ascii="Tahoma" w:hAnsi="Tahoma" w:cs="Tahoma"/>
          <w:sz w:val="22"/>
          <w:szCs w:val="22"/>
        </w:rPr>
        <w:t>Ur. l .RS, št.</w:t>
      </w:r>
      <w:r w:rsidR="00A10694">
        <w:rPr>
          <w:rFonts w:ascii="Tahoma" w:hAnsi="Tahoma" w:cs="Tahoma"/>
          <w:sz w:val="22"/>
          <w:szCs w:val="22"/>
        </w:rPr>
        <w:t xml:space="preserve"> </w:t>
      </w:r>
      <w:r w:rsidR="00A10694" w:rsidRPr="00AA42FC">
        <w:rPr>
          <w:rFonts w:ascii="Tahoma" w:hAnsi="Tahoma" w:cs="Tahoma"/>
          <w:sz w:val="22"/>
          <w:szCs w:val="22"/>
        </w:rPr>
        <w:t xml:space="preserve">60/19 – </w:t>
      </w:r>
      <w:proofErr w:type="spellStart"/>
      <w:r w:rsidR="00A10694">
        <w:rPr>
          <w:rFonts w:ascii="Tahoma" w:hAnsi="Tahoma" w:cs="Tahoma"/>
          <w:sz w:val="22"/>
          <w:szCs w:val="22"/>
        </w:rPr>
        <w:t>UPB</w:t>
      </w:r>
      <w:proofErr w:type="spellEnd"/>
      <w:r w:rsidR="00A10694" w:rsidRPr="00AA42FC">
        <w:rPr>
          <w:rFonts w:ascii="Tahoma" w:hAnsi="Tahoma" w:cs="Tahoma"/>
          <w:sz w:val="22"/>
          <w:szCs w:val="22"/>
        </w:rPr>
        <w:t xml:space="preserve">, </w:t>
      </w:r>
      <w:r w:rsidR="00C04A31" w:rsidRPr="00C04A31">
        <w:rPr>
          <w:rFonts w:ascii="Tahoma" w:hAnsi="Tahoma" w:cs="Tahoma"/>
          <w:sz w:val="22"/>
          <w:szCs w:val="22"/>
        </w:rPr>
        <w:t xml:space="preserve">65/20, 158/20 – </w:t>
      </w:r>
      <w:proofErr w:type="spellStart"/>
      <w:r w:rsidR="00C04A31" w:rsidRPr="00C04A31">
        <w:rPr>
          <w:rFonts w:ascii="Tahoma" w:hAnsi="Tahoma" w:cs="Tahoma"/>
          <w:sz w:val="22"/>
          <w:szCs w:val="22"/>
        </w:rPr>
        <w:t>ZURE</w:t>
      </w:r>
      <w:proofErr w:type="spellEnd"/>
      <w:r w:rsidR="00C04A31" w:rsidRPr="00C04A31">
        <w:rPr>
          <w:rFonts w:ascii="Tahoma" w:hAnsi="Tahoma" w:cs="Tahoma"/>
          <w:sz w:val="22"/>
          <w:szCs w:val="22"/>
        </w:rPr>
        <w:t xml:space="preserve">, 121/21 – </w:t>
      </w:r>
      <w:proofErr w:type="spellStart"/>
      <w:r w:rsidR="00C04A31" w:rsidRPr="00C04A31">
        <w:rPr>
          <w:rFonts w:ascii="Tahoma" w:hAnsi="Tahoma" w:cs="Tahoma"/>
          <w:sz w:val="22"/>
          <w:szCs w:val="22"/>
        </w:rPr>
        <w:t>ZSROVE</w:t>
      </w:r>
      <w:proofErr w:type="spellEnd"/>
      <w:r w:rsidR="00C04A31" w:rsidRPr="00C04A31">
        <w:rPr>
          <w:rFonts w:ascii="Tahoma" w:hAnsi="Tahoma" w:cs="Tahoma"/>
          <w:sz w:val="22"/>
          <w:szCs w:val="22"/>
        </w:rPr>
        <w:t xml:space="preserve">, 172/21 – </w:t>
      </w:r>
      <w:proofErr w:type="spellStart"/>
      <w:r w:rsidR="00C04A31" w:rsidRPr="00C04A31">
        <w:rPr>
          <w:rFonts w:ascii="Tahoma" w:hAnsi="Tahoma" w:cs="Tahoma"/>
          <w:sz w:val="22"/>
          <w:szCs w:val="22"/>
        </w:rPr>
        <w:t>ZOEE</w:t>
      </w:r>
      <w:proofErr w:type="spellEnd"/>
      <w:r w:rsidR="00C04A31" w:rsidRPr="00C04A31">
        <w:rPr>
          <w:rFonts w:ascii="Tahoma" w:hAnsi="Tahoma" w:cs="Tahoma"/>
          <w:sz w:val="22"/>
          <w:szCs w:val="22"/>
        </w:rPr>
        <w:t xml:space="preserve">, 204/21 – </w:t>
      </w:r>
      <w:proofErr w:type="spellStart"/>
      <w:r w:rsidR="00C04A31" w:rsidRPr="00C04A31">
        <w:rPr>
          <w:rFonts w:ascii="Tahoma" w:hAnsi="Tahoma" w:cs="Tahoma"/>
          <w:sz w:val="22"/>
          <w:szCs w:val="22"/>
        </w:rPr>
        <w:t>ZOP</w:t>
      </w:r>
      <w:proofErr w:type="spellEnd"/>
      <w:r w:rsidR="00C04A31" w:rsidRPr="00C04A31">
        <w:rPr>
          <w:rFonts w:ascii="Tahoma" w:hAnsi="Tahoma" w:cs="Tahoma"/>
          <w:sz w:val="22"/>
          <w:szCs w:val="22"/>
        </w:rPr>
        <w:t xml:space="preserve"> in 44/22 – </w:t>
      </w:r>
      <w:proofErr w:type="spellStart"/>
      <w:r w:rsidR="00C04A31" w:rsidRPr="00C04A31">
        <w:rPr>
          <w:rFonts w:ascii="Tahoma" w:hAnsi="Tahoma" w:cs="Tahoma"/>
          <w:sz w:val="22"/>
          <w:szCs w:val="22"/>
        </w:rPr>
        <w:t>ZOTDS</w:t>
      </w:r>
      <w:proofErr w:type="spellEnd"/>
      <w:r>
        <w:rPr>
          <w:rFonts w:ascii="Tahoma" w:hAnsi="Tahoma" w:cs="Tahoma"/>
          <w:sz w:val="22"/>
          <w:szCs w:val="22"/>
        </w:rPr>
        <w:t>),</w:t>
      </w:r>
    </w:p>
    <w:p w14:paraId="5D591C9F" w14:textId="77777777" w:rsidR="00CC2C2C" w:rsidRPr="007A7DF4" w:rsidRDefault="00CC2C2C" w:rsidP="00EA4AAE">
      <w:pPr>
        <w:pStyle w:val="Odstavekseznama"/>
        <w:keepNext/>
        <w:keepLines/>
        <w:numPr>
          <w:ilvl w:val="0"/>
          <w:numId w:val="52"/>
        </w:numPr>
        <w:ind w:left="284" w:hanging="284"/>
        <w:contextualSpacing/>
        <w:jc w:val="both"/>
        <w:rPr>
          <w:rFonts w:ascii="Tahoma" w:hAnsi="Tahoma" w:cs="Tahoma"/>
          <w:sz w:val="22"/>
          <w:szCs w:val="22"/>
        </w:rPr>
      </w:pPr>
      <w:r w:rsidRPr="00CC2C2C">
        <w:rPr>
          <w:rFonts w:ascii="Tahoma" w:hAnsi="Tahoma" w:cs="Tahoma"/>
          <w:sz w:val="22"/>
          <w:szCs w:val="22"/>
        </w:rPr>
        <w:t xml:space="preserve">Pravilnik o tehničnih zahtevah za obratovanje vročevodnih in parnih kotlov (Ur. l.  RS, št. </w:t>
      </w:r>
      <w:hyperlink r:id="rId12" w:tgtFrame="_blank" w:tooltip="Pravilnik o tehničnih zahtevah za obratovanje vročevodnih in parnih kotlov" w:history="1">
        <w:r w:rsidRPr="00CC2C2C">
          <w:rPr>
            <w:rFonts w:ascii="Tahoma" w:hAnsi="Tahoma" w:cs="Tahoma"/>
            <w:sz w:val="22"/>
            <w:szCs w:val="22"/>
          </w:rPr>
          <w:t>46/18</w:t>
        </w:r>
      </w:hyperlink>
      <w:r w:rsidRPr="00CC2C2C">
        <w:rPr>
          <w:rFonts w:ascii="Tahoma" w:hAnsi="Tahoma" w:cs="Tahoma"/>
          <w:sz w:val="22"/>
          <w:szCs w:val="22"/>
        </w:rPr>
        <w:t>)</w:t>
      </w:r>
      <w:r w:rsidRPr="007A7DF4">
        <w:rPr>
          <w:rFonts w:ascii="Tahoma" w:hAnsi="Tahoma" w:cs="Tahoma"/>
          <w:sz w:val="22"/>
          <w:szCs w:val="22"/>
        </w:rPr>
        <w:t>,</w:t>
      </w:r>
    </w:p>
    <w:p w14:paraId="3EABE211" w14:textId="0FE11060" w:rsidR="00CC2C2C" w:rsidRPr="00655F48" w:rsidRDefault="00CC2C2C" w:rsidP="00EA4AAE">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Pravilnik o strokovnem usposabljanju in preizkusu znanja za upravljalca energetskih naprav (</w:t>
      </w:r>
      <w:r w:rsidR="00C04A31" w:rsidRPr="00C04A31">
        <w:rPr>
          <w:rFonts w:ascii="Tahoma" w:hAnsi="Tahoma" w:cs="Tahoma"/>
          <w:sz w:val="22"/>
          <w:szCs w:val="22"/>
        </w:rPr>
        <w:t>Uradni list RS, št. 92/15 in 175/20</w:t>
      </w:r>
      <w:r w:rsidRPr="00655F48">
        <w:rPr>
          <w:rFonts w:ascii="Tahoma" w:hAnsi="Tahoma" w:cs="Tahoma"/>
          <w:sz w:val="22"/>
          <w:szCs w:val="22"/>
        </w:rPr>
        <w:t>),</w:t>
      </w:r>
    </w:p>
    <w:p w14:paraId="630C8C00" w14:textId="78280DAD" w:rsidR="00CC2C2C" w:rsidRPr="00655F48" w:rsidRDefault="00CC2C2C" w:rsidP="00EA4AAE">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Zakon o tehničnih zahtevah za proizvode in o ugotavljanju skladnosti (ZTZPUS-1) (</w:t>
      </w:r>
      <w:r w:rsidR="001033C4" w:rsidRPr="001033C4">
        <w:rPr>
          <w:rFonts w:ascii="Tahoma" w:hAnsi="Tahoma" w:cs="Tahoma"/>
          <w:sz w:val="22"/>
          <w:szCs w:val="22"/>
        </w:rPr>
        <w:t>Uradni list RS, št. 17/11 in 29/23</w:t>
      </w:r>
      <w:r w:rsidRPr="00655F48">
        <w:rPr>
          <w:rFonts w:ascii="Tahoma" w:hAnsi="Tahoma" w:cs="Tahoma"/>
          <w:sz w:val="22"/>
          <w:szCs w:val="22"/>
        </w:rPr>
        <w:t>)</w:t>
      </w:r>
      <w:r>
        <w:rPr>
          <w:rFonts w:ascii="Tahoma" w:hAnsi="Tahoma" w:cs="Tahoma"/>
          <w:sz w:val="22"/>
          <w:szCs w:val="22"/>
        </w:rPr>
        <w:t xml:space="preserve"> in</w:t>
      </w:r>
    </w:p>
    <w:p w14:paraId="7363D66E" w14:textId="6494C055" w:rsidR="00CC2C2C" w:rsidRPr="00655F48" w:rsidRDefault="00CC2C2C" w:rsidP="00EA4AAE">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Zakon o inšpekcijskem nadzoru (ZIN) (Ur. l. RS, št. 43/07</w:t>
      </w:r>
      <w:r>
        <w:rPr>
          <w:rFonts w:ascii="Tahoma" w:hAnsi="Tahoma" w:cs="Tahoma"/>
          <w:sz w:val="22"/>
          <w:szCs w:val="22"/>
        </w:rPr>
        <w:t>-UPB in</w:t>
      </w:r>
      <w:r w:rsidRPr="00655F48">
        <w:rPr>
          <w:rFonts w:ascii="Tahoma" w:hAnsi="Tahoma" w:cs="Tahoma"/>
          <w:sz w:val="22"/>
          <w:szCs w:val="22"/>
        </w:rPr>
        <w:t xml:space="preserve"> 40/14).</w:t>
      </w:r>
    </w:p>
    <w:p w14:paraId="58263285" w14:textId="77777777" w:rsidR="00CC2C2C" w:rsidRPr="00E664C8" w:rsidRDefault="00CC2C2C" w:rsidP="00EA4AAE">
      <w:pPr>
        <w:keepNext/>
        <w:keepLines/>
        <w:suppressAutoHyphens/>
        <w:spacing w:after="0" w:line="240" w:lineRule="auto"/>
        <w:jc w:val="both"/>
        <w:rPr>
          <w:rFonts w:ascii="Tahoma" w:eastAsia="Times New Roman" w:hAnsi="Tahoma" w:cs="Tahoma"/>
          <w:lang w:eastAsia="sl-SI"/>
        </w:rPr>
      </w:pPr>
    </w:p>
    <w:p w14:paraId="34D4EC86" w14:textId="77777777" w:rsidR="008C279C" w:rsidRPr="004904B2" w:rsidRDefault="008C279C" w:rsidP="00EA4AAE">
      <w:pPr>
        <w:keepNext/>
        <w:keepLines/>
        <w:spacing w:after="0" w:line="240" w:lineRule="auto"/>
        <w:jc w:val="both"/>
        <w:rPr>
          <w:rFonts w:ascii="Tahoma" w:eastAsia="Times New Roman" w:hAnsi="Tahoma" w:cs="Tahoma"/>
          <w:lang w:eastAsia="sl-SI"/>
        </w:rPr>
      </w:pPr>
      <w:r w:rsidRPr="004904B2">
        <w:rPr>
          <w:rFonts w:ascii="Tahoma" w:eastAsia="Times New Roman" w:hAnsi="Tahoma" w:cs="Tahoma"/>
          <w:lang w:eastAsia="sl-SI"/>
        </w:rPr>
        <w:t xml:space="preserve">Pravilnik določa vrste, postopke in roke pregledov in preskusov tlačne posode pri dajanju v uporabo. Oprema pod tlakom se razvršča v opremo z nizko in visoko stopnjo nevarnosti, ki se določa glede na stopnjo nevarnost. </w:t>
      </w:r>
    </w:p>
    <w:p w14:paraId="6782AD97" w14:textId="77777777" w:rsidR="004D297F" w:rsidRDefault="004D297F" w:rsidP="00EA4AAE">
      <w:pPr>
        <w:keepNext/>
        <w:keepLines/>
        <w:spacing w:after="0" w:line="240" w:lineRule="auto"/>
        <w:jc w:val="both"/>
        <w:rPr>
          <w:rFonts w:ascii="Tahoma" w:eastAsia="Times New Roman" w:hAnsi="Tahoma" w:cs="Tahoma"/>
          <w:lang w:eastAsia="sl-SI"/>
        </w:rPr>
      </w:pPr>
    </w:p>
    <w:p w14:paraId="6D4E9B86" w14:textId="77777777" w:rsidR="00CC2C2C" w:rsidRPr="00CC2C2C" w:rsidRDefault="00CC2C2C" w:rsidP="00EA4AAE">
      <w:pPr>
        <w:keepNext/>
        <w:keepLines/>
        <w:suppressAutoHyphens/>
        <w:spacing w:after="0" w:line="240" w:lineRule="auto"/>
        <w:jc w:val="both"/>
        <w:rPr>
          <w:rFonts w:ascii="Tahoma" w:eastAsia="Times New Roman" w:hAnsi="Tahoma" w:cs="Tahoma"/>
          <w:lang w:eastAsia="sl-SI"/>
        </w:rPr>
      </w:pPr>
      <w:r w:rsidRPr="00CC2C2C">
        <w:rPr>
          <w:rFonts w:ascii="Tahoma" w:eastAsia="Times New Roman" w:hAnsi="Tahoma" w:cs="Tahoma"/>
          <w:lang w:eastAsia="sl-SI"/>
        </w:rPr>
        <w:t>Storitve obsegajo:</w:t>
      </w:r>
    </w:p>
    <w:p w14:paraId="0ED295D2" w14:textId="77777777" w:rsidR="004D297F" w:rsidRPr="00041523" w:rsidRDefault="004D297F" w:rsidP="00EA4AAE">
      <w:pPr>
        <w:keepNext/>
        <w:keepLines/>
        <w:numPr>
          <w:ilvl w:val="0"/>
          <w:numId w:val="53"/>
        </w:numPr>
        <w:spacing w:after="0" w:line="240" w:lineRule="auto"/>
        <w:jc w:val="both"/>
        <w:rPr>
          <w:rFonts w:ascii="Tahoma" w:hAnsi="Tahoma"/>
        </w:rPr>
      </w:pPr>
      <w:r w:rsidRPr="00041523">
        <w:rPr>
          <w:rFonts w:ascii="Tahoma" w:hAnsi="Tahoma"/>
        </w:rPr>
        <w:t>vodenje evidence opreme pod tlakom (v skladu z 10. členom Pravilnika)</w:t>
      </w:r>
      <w:r>
        <w:rPr>
          <w:rFonts w:ascii="Tahoma" w:hAnsi="Tahoma"/>
        </w:rPr>
        <w:t>,</w:t>
      </w:r>
    </w:p>
    <w:p w14:paraId="3FCA5083" w14:textId="77777777" w:rsidR="004D297F" w:rsidRPr="00041523" w:rsidRDefault="004D297F" w:rsidP="00EA4AAE">
      <w:pPr>
        <w:keepNext/>
        <w:keepLines/>
        <w:numPr>
          <w:ilvl w:val="0"/>
          <w:numId w:val="53"/>
        </w:numPr>
        <w:spacing w:after="0" w:line="240" w:lineRule="auto"/>
        <w:jc w:val="both"/>
        <w:rPr>
          <w:rFonts w:ascii="Tahoma" w:hAnsi="Tahoma"/>
        </w:rPr>
      </w:pPr>
      <w:r w:rsidRPr="00041523">
        <w:rPr>
          <w:rFonts w:ascii="Tahoma" w:hAnsi="Tahoma"/>
        </w:rPr>
        <w:t>uvrstitev opreme pod tlakom z visoko stopnjo nevarnosti v predpisan ali poseben program periodičnih pregledov (v skladu z 12. členom Pravilnika)</w:t>
      </w:r>
      <w:r>
        <w:rPr>
          <w:rFonts w:ascii="Tahoma" w:hAnsi="Tahoma"/>
        </w:rPr>
        <w:t>,</w:t>
      </w:r>
    </w:p>
    <w:p w14:paraId="4F7F8668" w14:textId="77777777" w:rsidR="004D297F" w:rsidRPr="00041523" w:rsidRDefault="004D297F" w:rsidP="00EA4AAE">
      <w:pPr>
        <w:keepNext/>
        <w:keepLines/>
        <w:numPr>
          <w:ilvl w:val="0"/>
          <w:numId w:val="53"/>
        </w:numPr>
        <w:spacing w:after="0" w:line="240" w:lineRule="auto"/>
        <w:jc w:val="both"/>
        <w:rPr>
          <w:rFonts w:ascii="Tahoma" w:hAnsi="Tahoma"/>
        </w:rPr>
      </w:pPr>
      <w:r w:rsidRPr="00041523">
        <w:rPr>
          <w:rFonts w:ascii="Tahoma" w:hAnsi="Tahoma"/>
        </w:rPr>
        <w:t>opravljanje periodičnih pregledov v skladu s predpisanim programom in posebnim programom periodičnih pregledov (v skladu s 13. členom Pravilnika)</w:t>
      </w:r>
      <w:r>
        <w:rPr>
          <w:rFonts w:ascii="Tahoma" w:hAnsi="Tahoma"/>
        </w:rPr>
        <w:t>,</w:t>
      </w:r>
    </w:p>
    <w:p w14:paraId="6A54354C" w14:textId="76DD1CF5" w:rsidR="004D297F" w:rsidRDefault="004D297F" w:rsidP="00EA4AAE">
      <w:pPr>
        <w:keepNext/>
        <w:keepLines/>
        <w:numPr>
          <w:ilvl w:val="0"/>
          <w:numId w:val="53"/>
        </w:numPr>
        <w:spacing w:after="0" w:line="240" w:lineRule="auto"/>
        <w:jc w:val="both"/>
        <w:rPr>
          <w:rFonts w:ascii="Tahoma" w:hAnsi="Tahoma"/>
        </w:rPr>
      </w:pPr>
      <w:r w:rsidRPr="00041523">
        <w:rPr>
          <w:rFonts w:ascii="Tahoma" w:hAnsi="Tahoma"/>
        </w:rPr>
        <w:t>opravljanje izrednega</w:t>
      </w:r>
      <w:r w:rsidR="00C27526">
        <w:rPr>
          <w:rFonts w:ascii="Tahoma" w:hAnsi="Tahoma"/>
        </w:rPr>
        <w:t xml:space="preserve"> pregleda, kadar je to potrebno (v skladu s 24. členom Pravilnika).</w:t>
      </w:r>
    </w:p>
    <w:p w14:paraId="6900106F" w14:textId="3DDA1C2A" w:rsidR="00C27526" w:rsidRPr="00041523" w:rsidRDefault="00C27526" w:rsidP="00EA4AAE">
      <w:pPr>
        <w:keepNext/>
        <w:keepLines/>
        <w:spacing w:after="0" w:line="240" w:lineRule="auto"/>
        <w:jc w:val="both"/>
        <w:rPr>
          <w:rFonts w:ascii="Tahoma" w:hAnsi="Tahoma"/>
        </w:rPr>
      </w:pPr>
    </w:p>
    <w:p w14:paraId="3F49E72A" w14:textId="77777777" w:rsidR="008C279C" w:rsidRPr="004904B2" w:rsidRDefault="008C279C" w:rsidP="00EA4AAE">
      <w:pPr>
        <w:keepNext/>
        <w:keepLines/>
        <w:spacing w:after="0" w:line="240" w:lineRule="auto"/>
        <w:jc w:val="both"/>
        <w:rPr>
          <w:rFonts w:ascii="Tahoma" w:eastAsia="Times New Roman" w:hAnsi="Tahoma" w:cs="Tahoma"/>
          <w:lang w:eastAsia="sl-SI"/>
        </w:rPr>
      </w:pPr>
      <w:r w:rsidRPr="004904B2">
        <w:rPr>
          <w:rFonts w:ascii="Tahoma" w:eastAsia="Times New Roman" w:hAnsi="Tahoma" w:cs="Tahoma"/>
          <w:lang w:eastAsia="sl-SI"/>
        </w:rPr>
        <w:t>Kot uporabnik opreme pod tlakom z visoko stopnjo nevarnosti je naročnik dolžan zagotavljati: uvodne in periodične preglede (zunanji pregledi, notranji pregledi; trdnostni preizkusi) ter preglede varnostnih ventilov in manometrov, ki jih lahko izvaja le organ za periodične preglede, ki je pooblaščen s strani pristojnega ministrstva.</w:t>
      </w:r>
    </w:p>
    <w:p w14:paraId="113607C8" w14:textId="77777777" w:rsidR="008C279C" w:rsidRPr="00BB3422" w:rsidRDefault="008C279C" w:rsidP="00EA4AAE">
      <w:pPr>
        <w:keepNext/>
        <w:keepLines/>
        <w:spacing w:after="0" w:line="240" w:lineRule="auto"/>
        <w:jc w:val="both"/>
        <w:rPr>
          <w:rFonts w:ascii="Tahoma" w:hAnsi="Tahoma" w:cs="Tahoma"/>
          <w:color w:val="FF0000"/>
          <w:highlight w:val="yellow"/>
          <w:lang w:eastAsia="sl-SI"/>
        </w:rPr>
      </w:pPr>
    </w:p>
    <w:p w14:paraId="6413BE93" w14:textId="77777777" w:rsidR="00C053CA" w:rsidRDefault="00C053CA">
      <w:pPr>
        <w:spacing w:after="0" w:line="240" w:lineRule="auto"/>
        <w:rPr>
          <w:rFonts w:ascii="Tahoma" w:hAnsi="Tahoma" w:cs="Tahoma"/>
          <w:lang w:eastAsia="sl-SI"/>
        </w:rPr>
      </w:pPr>
      <w:r>
        <w:rPr>
          <w:rFonts w:ascii="Tahoma" w:hAnsi="Tahoma" w:cs="Tahoma"/>
          <w:lang w:eastAsia="sl-SI"/>
        </w:rPr>
        <w:br w:type="page"/>
      </w:r>
    </w:p>
    <w:p w14:paraId="60D54F1B" w14:textId="700AA974" w:rsidR="008C279C" w:rsidRPr="00BB3422" w:rsidRDefault="008C279C" w:rsidP="00EA4AAE">
      <w:pPr>
        <w:keepNext/>
        <w:keepLines/>
        <w:spacing w:after="0" w:line="240" w:lineRule="auto"/>
        <w:jc w:val="both"/>
        <w:rPr>
          <w:rFonts w:ascii="Tahoma" w:hAnsi="Tahoma" w:cs="Tahoma"/>
          <w:lang w:eastAsia="sl-SI"/>
        </w:rPr>
      </w:pPr>
      <w:r w:rsidRPr="00BB3422">
        <w:rPr>
          <w:rFonts w:ascii="Tahoma" w:hAnsi="Tahoma" w:cs="Tahoma"/>
          <w:lang w:eastAsia="sl-SI"/>
        </w:rPr>
        <w:lastRenderedPageBreak/>
        <w:t xml:space="preserve">Naročnik od izbranega ponudnika za posamezni sklop pričakuje, da bo </w:t>
      </w:r>
      <w:r>
        <w:rPr>
          <w:rFonts w:ascii="Tahoma" w:hAnsi="Tahoma" w:cs="Tahoma"/>
          <w:lang w:eastAsia="sl-SI"/>
        </w:rPr>
        <w:t>izvajal storitve</w:t>
      </w:r>
      <w:r w:rsidRPr="00BB3422">
        <w:rPr>
          <w:rFonts w:ascii="Tahoma" w:hAnsi="Tahoma" w:cs="Tahoma"/>
          <w:lang w:eastAsia="sl-SI"/>
        </w:rPr>
        <w:t xml:space="preserve"> po naslednjih sklopih:</w:t>
      </w:r>
    </w:p>
    <w:p w14:paraId="7248BBA3" w14:textId="13FA65EE" w:rsidR="008C279C" w:rsidRPr="00655F48" w:rsidRDefault="008C279C" w:rsidP="00EA4AAE">
      <w:pPr>
        <w:keepNext/>
        <w:keepLines/>
        <w:spacing w:after="0" w:line="240" w:lineRule="auto"/>
        <w:jc w:val="both"/>
        <w:rPr>
          <w:rFonts w:ascii="Tahoma" w:eastAsia="Times New Roman" w:hAnsi="Tahoma" w:cs="Tahoma"/>
          <w:lang w:eastAsia="sl-SI"/>
        </w:rPr>
      </w:pPr>
      <w:r w:rsidRPr="00655F48">
        <w:rPr>
          <w:rFonts w:ascii="Tahoma" w:eastAsia="Times New Roman" w:hAnsi="Tahoma" w:cs="Tahoma"/>
          <w:lang w:eastAsia="sl-SI"/>
        </w:rPr>
        <w:t>1. sklop: enota TE-</w:t>
      </w:r>
      <w:proofErr w:type="spellStart"/>
      <w:r w:rsidRPr="00655F48">
        <w:rPr>
          <w:rFonts w:ascii="Tahoma" w:eastAsia="Times New Roman" w:hAnsi="Tahoma" w:cs="Tahoma"/>
          <w:lang w:eastAsia="sl-SI"/>
        </w:rPr>
        <w:t>TOL</w:t>
      </w:r>
      <w:proofErr w:type="spellEnd"/>
      <w:r w:rsidRPr="00655F48">
        <w:rPr>
          <w:rFonts w:ascii="Tahoma" w:eastAsia="Times New Roman" w:hAnsi="Tahoma" w:cs="Tahoma"/>
          <w:lang w:eastAsia="sl-SI"/>
        </w:rPr>
        <w:t>: Preizkus varnostnih ventilov in pregled opreme pod tlakom</w:t>
      </w:r>
      <w:r w:rsidR="00F647E4">
        <w:rPr>
          <w:rFonts w:ascii="Tahoma" w:eastAsia="Times New Roman" w:hAnsi="Tahoma" w:cs="Tahoma"/>
          <w:lang w:eastAsia="sl-SI"/>
        </w:rPr>
        <w:t xml:space="preserve"> na</w:t>
      </w:r>
      <w:r>
        <w:rPr>
          <w:rFonts w:ascii="Tahoma" w:eastAsia="Times New Roman" w:hAnsi="Tahoma" w:cs="Tahoma"/>
          <w:lang w:eastAsia="sl-SI"/>
        </w:rPr>
        <w:t xml:space="preserve"> </w:t>
      </w:r>
      <w:r>
        <w:rPr>
          <w:rFonts w:ascii="Tahoma" w:hAnsi="Tahoma" w:cs="Tahoma"/>
        </w:rPr>
        <w:t>lokaciji naročnika, enota TE-</w:t>
      </w:r>
      <w:proofErr w:type="spellStart"/>
      <w:r>
        <w:rPr>
          <w:rFonts w:ascii="Tahoma" w:hAnsi="Tahoma" w:cs="Tahoma"/>
        </w:rPr>
        <w:t>TOL</w:t>
      </w:r>
      <w:proofErr w:type="spellEnd"/>
      <w:r>
        <w:rPr>
          <w:rFonts w:ascii="Tahoma" w:hAnsi="Tahoma" w:cs="Tahoma"/>
        </w:rPr>
        <w:t xml:space="preserve">, Toplarniška ulica 19, </w:t>
      </w:r>
      <w:r w:rsidR="00050DDF">
        <w:rPr>
          <w:rFonts w:ascii="Tahoma" w:hAnsi="Tahoma" w:cs="Tahoma"/>
        </w:rPr>
        <w:t>Ljubljana</w:t>
      </w:r>
      <w:r>
        <w:rPr>
          <w:rFonts w:ascii="Tahoma" w:eastAsia="Times New Roman" w:hAnsi="Tahoma" w:cs="Tahoma"/>
          <w:lang w:eastAsia="sl-SI"/>
        </w:rPr>
        <w:t xml:space="preserve"> </w:t>
      </w:r>
    </w:p>
    <w:p w14:paraId="6B534D94" w14:textId="11EB9127" w:rsidR="008C279C" w:rsidRPr="00655F48" w:rsidRDefault="008C279C" w:rsidP="00EA4AAE">
      <w:pPr>
        <w:keepNext/>
        <w:keepLines/>
        <w:spacing w:after="0" w:line="240" w:lineRule="auto"/>
        <w:jc w:val="both"/>
        <w:rPr>
          <w:rFonts w:ascii="Tahoma" w:eastAsia="Times New Roman" w:hAnsi="Tahoma" w:cs="Tahoma"/>
          <w:lang w:eastAsia="sl-SI"/>
        </w:rPr>
      </w:pPr>
      <w:r w:rsidRPr="00655F48">
        <w:rPr>
          <w:rFonts w:ascii="Tahoma" w:eastAsia="Times New Roman" w:hAnsi="Tahoma" w:cs="Tahoma"/>
          <w:lang w:eastAsia="sl-SI"/>
        </w:rPr>
        <w:t>2. sklop: enota TOŠ: Preizkus varnostnih ventilov, popravilo varnostnih ventilov, preizkus manometrov in pregled opreme pod tlakom</w:t>
      </w:r>
      <w:r w:rsidR="00F647E4">
        <w:rPr>
          <w:rFonts w:ascii="Tahoma" w:eastAsia="Times New Roman" w:hAnsi="Tahoma" w:cs="Tahoma"/>
          <w:lang w:eastAsia="sl-SI"/>
        </w:rPr>
        <w:t xml:space="preserve"> na</w:t>
      </w:r>
      <w:r w:rsidRPr="00C52EA8">
        <w:rPr>
          <w:rFonts w:ascii="Tahoma" w:hAnsi="Tahoma" w:cs="Tahoma"/>
        </w:rPr>
        <w:t xml:space="preserve"> </w:t>
      </w:r>
      <w:r>
        <w:rPr>
          <w:rFonts w:ascii="Tahoma" w:hAnsi="Tahoma" w:cs="Tahoma"/>
        </w:rPr>
        <w:t xml:space="preserve">lokaciji naročnika, enota TOŠ, Verovškova ulica 62, </w:t>
      </w:r>
      <w:r w:rsidR="00050DDF">
        <w:rPr>
          <w:rFonts w:ascii="Tahoma" w:hAnsi="Tahoma" w:cs="Tahoma"/>
        </w:rPr>
        <w:t>Ljubljana</w:t>
      </w:r>
    </w:p>
    <w:p w14:paraId="75D42039" w14:textId="5FFB3BC7" w:rsidR="008C279C" w:rsidRPr="00BB3422" w:rsidRDefault="008C279C" w:rsidP="00EA4AAE">
      <w:pPr>
        <w:keepNext/>
        <w:keepLines/>
        <w:spacing w:after="0" w:line="240" w:lineRule="auto"/>
        <w:jc w:val="both"/>
        <w:rPr>
          <w:rFonts w:ascii="Tahoma" w:hAnsi="Tahoma" w:cs="Tahoma"/>
          <w:lang w:eastAsia="sl-SI"/>
        </w:rPr>
      </w:pPr>
      <w:r w:rsidRPr="00655F48">
        <w:rPr>
          <w:rFonts w:ascii="Tahoma" w:eastAsia="Times New Roman" w:hAnsi="Tahoma" w:cs="Tahoma"/>
          <w:lang w:eastAsia="sl-SI"/>
        </w:rPr>
        <w:t xml:space="preserve">3. sklop: </w:t>
      </w:r>
      <w:r w:rsidR="00E742D2" w:rsidRPr="00E742D2">
        <w:rPr>
          <w:rFonts w:ascii="Tahoma" w:eastAsia="Times New Roman" w:hAnsi="Tahoma" w:cs="Tahoma"/>
          <w:lang w:eastAsia="sl-SI"/>
        </w:rPr>
        <w:t>Pregledi opreme pod tlakom na merilno regulacijskih postajah (</w:t>
      </w:r>
      <w:proofErr w:type="spellStart"/>
      <w:r w:rsidR="00E742D2" w:rsidRPr="00E742D2">
        <w:rPr>
          <w:rFonts w:ascii="Tahoma" w:eastAsia="Times New Roman" w:hAnsi="Tahoma" w:cs="Tahoma"/>
          <w:lang w:eastAsia="sl-SI"/>
        </w:rPr>
        <w:t>MRP</w:t>
      </w:r>
      <w:proofErr w:type="spellEnd"/>
      <w:r w:rsidR="00E742D2" w:rsidRPr="00E742D2">
        <w:rPr>
          <w:rFonts w:ascii="Tahoma" w:eastAsia="Times New Roman" w:hAnsi="Tahoma" w:cs="Tahoma"/>
          <w:lang w:eastAsia="sl-SI"/>
        </w:rPr>
        <w:t>) in polnilnicah s stisnjenim zemeljskim plinom (</w:t>
      </w:r>
      <w:proofErr w:type="spellStart"/>
      <w:r w:rsidR="00E742D2" w:rsidRPr="00E742D2">
        <w:rPr>
          <w:rFonts w:ascii="Tahoma" w:eastAsia="Times New Roman" w:hAnsi="Tahoma" w:cs="Tahoma"/>
          <w:lang w:eastAsia="sl-SI"/>
        </w:rPr>
        <w:t>CNG</w:t>
      </w:r>
      <w:proofErr w:type="spellEnd"/>
      <w:r w:rsidR="00E742D2" w:rsidRPr="00E742D2">
        <w:rPr>
          <w:rFonts w:ascii="Tahoma" w:eastAsia="Times New Roman" w:hAnsi="Tahoma" w:cs="Tahoma"/>
          <w:lang w:eastAsia="sl-SI"/>
        </w:rPr>
        <w:t>)</w:t>
      </w:r>
      <w:r>
        <w:rPr>
          <w:rFonts w:ascii="Tahoma" w:eastAsia="Times New Roman" w:hAnsi="Tahoma" w:cs="Tahoma"/>
          <w:lang w:eastAsia="sl-SI"/>
        </w:rPr>
        <w:t xml:space="preserve"> na širšem območju Ljubljane in na lokaciji naročnika, Verovškova ulica 70, </w:t>
      </w:r>
      <w:r w:rsidR="00050DDF">
        <w:rPr>
          <w:rFonts w:ascii="Tahoma" w:eastAsia="Times New Roman" w:hAnsi="Tahoma" w:cs="Tahoma"/>
          <w:lang w:eastAsia="sl-SI"/>
        </w:rPr>
        <w:t>Ljubljana</w:t>
      </w:r>
      <w:r>
        <w:rPr>
          <w:rFonts w:ascii="Tahoma" w:eastAsia="Times New Roman" w:hAnsi="Tahoma" w:cs="Tahoma"/>
          <w:lang w:eastAsia="sl-SI"/>
        </w:rPr>
        <w:t>.</w:t>
      </w:r>
    </w:p>
    <w:p w14:paraId="65E5157A" w14:textId="77777777" w:rsidR="00655F48" w:rsidRDefault="00655F48" w:rsidP="00EA4AAE">
      <w:pPr>
        <w:keepNext/>
        <w:keepLines/>
        <w:spacing w:after="0" w:line="240" w:lineRule="auto"/>
        <w:jc w:val="both"/>
        <w:rPr>
          <w:rFonts w:ascii="Tahoma" w:hAnsi="Tahoma" w:cs="Tahoma"/>
          <w:lang w:eastAsia="sl-SI"/>
        </w:rPr>
      </w:pPr>
    </w:p>
    <w:p w14:paraId="2075E361" w14:textId="77777777" w:rsidR="00655F48" w:rsidRPr="00F94848" w:rsidRDefault="00655F48" w:rsidP="00EA4AAE">
      <w:pPr>
        <w:keepNext/>
        <w:keepLines/>
        <w:spacing w:after="0" w:line="240" w:lineRule="auto"/>
        <w:jc w:val="both"/>
        <w:rPr>
          <w:rFonts w:ascii="Tahoma" w:hAnsi="Tahoma" w:cs="Tahoma"/>
          <w:lang w:eastAsia="sl-SI"/>
        </w:rPr>
      </w:pPr>
      <w:r w:rsidRPr="00F94848">
        <w:rPr>
          <w:rFonts w:ascii="Tahoma" w:hAnsi="Tahoma" w:cs="Tahoma"/>
          <w:lang w:eastAsia="sl-SI"/>
        </w:rPr>
        <w:t>Specifikacija storitev z dodatnim opisom v določenih postavkah, ki ga naročnik potrebuje, je razvidna iz priloženega predračuna.</w:t>
      </w:r>
    </w:p>
    <w:p w14:paraId="65A0D5F4" w14:textId="77777777" w:rsidR="008C279C" w:rsidRPr="00F94848" w:rsidRDefault="008C279C" w:rsidP="00EA4AAE">
      <w:pPr>
        <w:keepNext/>
        <w:keepLines/>
        <w:spacing w:after="0" w:line="240" w:lineRule="auto"/>
        <w:jc w:val="both"/>
        <w:rPr>
          <w:rFonts w:ascii="Tahoma" w:hAnsi="Tahoma" w:cs="Tahoma"/>
        </w:rPr>
      </w:pPr>
    </w:p>
    <w:p w14:paraId="663CEA0C" w14:textId="77777777" w:rsidR="008C279C" w:rsidRPr="00F94848" w:rsidRDefault="008C279C" w:rsidP="00EA4AAE">
      <w:pPr>
        <w:keepNext/>
        <w:keepLines/>
        <w:spacing w:after="0" w:line="240" w:lineRule="auto"/>
        <w:jc w:val="both"/>
        <w:rPr>
          <w:rFonts w:ascii="Tahoma" w:hAnsi="Tahoma" w:cs="Tahoma"/>
        </w:rPr>
      </w:pPr>
      <w:r w:rsidRPr="00F94848">
        <w:rPr>
          <w:rFonts w:ascii="Tahoma" w:hAnsi="Tahoma" w:cs="Tahoma"/>
        </w:rPr>
        <w:t>Izbrani ponudnik preveri ali so izpolnjeni obratovalni pogoji, določeni v dokumentaciji proizvajalca oz. v kolikšni meri vplivajo odstopanja od obratovalnih pogojev na izpolnjevanje bistvenih varnostnih zahtev.</w:t>
      </w:r>
    </w:p>
    <w:p w14:paraId="49EBCA97" w14:textId="77777777" w:rsidR="008C279C" w:rsidRPr="00F94848" w:rsidRDefault="008C279C" w:rsidP="00EA4AAE">
      <w:pPr>
        <w:keepNext/>
        <w:keepLines/>
        <w:spacing w:after="0" w:line="240" w:lineRule="auto"/>
        <w:jc w:val="both"/>
        <w:rPr>
          <w:rFonts w:ascii="Tahoma" w:hAnsi="Tahoma" w:cs="Tahoma"/>
        </w:rPr>
      </w:pPr>
    </w:p>
    <w:p w14:paraId="75C7E2D6" w14:textId="77777777" w:rsidR="008C279C" w:rsidRPr="00655F48" w:rsidRDefault="008C279C" w:rsidP="00EA4AAE">
      <w:pPr>
        <w:keepNext/>
        <w:keepLines/>
        <w:spacing w:after="0" w:line="240" w:lineRule="auto"/>
        <w:jc w:val="both"/>
        <w:rPr>
          <w:rFonts w:ascii="Tahoma" w:hAnsi="Tahoma" w:cs="Tahoma"/>
        </w:rPr>
      </w:pPr>
      <w:r w:rsidRPr="00F94848">
        <w:rPr>
          <w:rFonts w:ascii="Tahoma" w:hAnsi="Tahoma" w:cs="Tahoma"/>
        </w:rPr>
        <w:t>Po vsakem opravljenem periodičnem pregledu izda izvajalec naročniku potrdilo, katerega sestavni del je poročilo o pregledu. V primeru pozitivnih rezultatov periodičnega pregleda izvajalec namesti na opremo pod tlakom na vidno mesto nalepko o pregledu (z logotipom izvajalca, evidenčno št. opreme pod tlakom in datumom naslednjega predvidenega periodičnega pregleda).</w:t>
      </w:r>
    </w:p>
    <w:p w14:paraId="10561FBC" w14:textId="77777777" w:rsidR="008C279C" w:rsidRPr="00655F48" w:rsidRDefault="008C279C" w:rsidP="00EA4AAE">
      <w:pPr>
        <w:keepNext/>
        <w:keepLines/>
        <w:spacing w:after="0" w:line="240" w:lineRule="auto"/>
        <w:jc w:val="both"/>
        <w:rPr>
          <w:rFonts w:ascii="Tahoma" w:hAnsi="Tahoma" w:cs="Tahoma"/>
        </w:rPr>
      </w:pPr>
    </w:p>
    <w:p w14:paraId="530C29AA" w14:textId="77777777" w:rsidR="008C279C" w:rsidRPr="00655F48" w:rsidRDefault="008C279C" w:rsidP="00EA4AAE">
      <w:pPr>
        <w:pStyle w:val="Glava"/>
        <w:keepNext/>
        <w:keepLines/>
        <w:tabs>
          <w:tab w:val="clear" w:pos="4536"/>
          <w:tab w:val="clear" w:pos="9072"/>
          <w:tab w:val="left" w:pos="1702"/>
        </w:tabs>
        <w:jc w:val="both"/>
        <w:rPr>
          <w:rFonts w:ascii="Tahoma" w:hAnsi="Tahoma" w:cs="Tahoma"/>
          <w:sz w:val="22"/>
        </w:rPr>
      </w:pPr>
      <w:r w:rsidRPr="00655F48">
        <w:rPr>
          <w:rFonts w:ascii="Tahoma" w:hAnsi="Tahoma" w:cs="Tahoma"/>
          <w:sz w:val="22"/>
          <w:szCs w:val="22"/>
        </w:rPr>
        <w:t>Iz</w:t>
      </w:r>
      <w:r>
        <w:rPr>
          <w:rFonts w:ascii="Tahoma" w:hAnsi="Tahoma" w:cs="Tahoma"/>
          <w:sz w:val="22"/>
          <w:szCs w:val="22"/>
          <w:lang w:val="sl-SI"/>
        </w:rPr>
        <w:t>brani ponudnik</w:t>
      </w:r>
      <w:r w:rsidRPr="00655F48">
        <w:rPr>
          <w:rFonts w:ascii="Tahoma" w:hAnsi="Tahoma" w:cs="Tahoma"/>
          <w:sz w:val="22"/>
          <w:szCs w:val="22"/>
        </w:rPr>
        <w:t xml:space="preserve"> </w:t>
      </w:r>
      <w:r w:rsidRPr="00655F48">
        <w:rPr>
          <w:rFonts w:ascii="Tahoma" w:hAnsi="Tahoma" w:cs="Tahoma"/>
          <w:sz w:val="22"/>
        </w:rPr>
        <w:t>bo izvedel posamezno storitev v roku 14 (štirinajst) delovnih dni od prejema pisnega nabavnega naročila naročnika.</w:t>
      </w:r>
    </w:p>
    <w:p w14:paraId="14A74BB5" w14:textId="77777777" w:rsidR="008C279C" w:rsidRPr="00655F48" w:rsidRDefault="008C279C" w:rsidP="00EA4AAE">
      <w:pPr>
        <w:keepNext/>
        <w:keepLines/>
        <w:spacing w:after="0" w:line="240" w:lineRule="auto"/>
        <w:jc w:val="both"/>
        <w:rPr>
          <w:rFonts w:ascii="Tahoma" w:hAnsi="Tahoma" w:cs="Tahoma"/>
        </w:rPr>
      </w:pPr>
    </w:p>
    <w:p w14:paraId="71101646" w14:textId="77777777" w:rsidR="008C279C" w:rsidRPr="00655F48" w:rsidRDefault="008C279C" w:rsidP="00EA4AAE">
      <w:pPr>
        <w:keepNext/>
        <w:keepLines/>
        <w:spacing w:after="0" w:line="240" w:lineRule="auto"/>
        <w:jc w:val="both"/>
        <w:rPr>
          <w:rFonts w:ascii="Tahoma" w:hAnsi="Tahoma" w:cs="Tahoma"/>
        </w:rPr>
      </w:pPr>
      <w:r w:rsidRPr="00655F48">
        <w:rPr>
          <w:rFonts w:ascii="Tahoma" w:hAnsi="Tahoma" w:cs="Tahoma"/>
        </w:rPr>
        <w:t>Naročnik zagotavlja izvajalcu nemoten dostop do opreme, katere pregled je predmet tega naročila, in druge delovne pogoje, v skladu s svojimi varnostnimi predpisi.</w:t>
      </w:r>
    </w:p>
    <w:p w14:paraId="11336C20" w14:textId="77777777" w:rsidR="00C52EA8" w:rsidRPr="004904B2" w:rsidRDefault="00C52EA8" w:rsidP="00EA4AAE">
      <w:pPr>
        <w:keepNext/>
        <w:keepLines/>
        <w:spacing w:after="0" w:line="240" w:lineRule="auto"/>
        <w:jc w:val="both"/>
        <w:rPr>
          <w:rFonts w:ascii="Tahoma" w:eastAsia="Times New Roman" w:hAnsi="Tahoma" w:cs="Tahoma"/>
          <w:lang w:eastAsia="sl-SI"/>
        </w:rPr>
      </w:pPr>
    </w:p>
    <w:p w14:paraId="7CC7C24A" w14:textId="77777777" w:rsidR="00655F48" w:rsidRPr="00BB3422" w:rsidRDefault="00655F48" w:rsidP="00EA4AAE">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izkaže izpolnjevanje </w:t>
      </w:r>
      <w:r>
        <w:rPr>
          <w:rFonts w:ascii="Tahoma" w:hAnsi="Tahoma" w:cs="Tahoma"/>
          <w:lang w:eastAsia="sl-SI"/>
        </w:rPr>
        <w:t xml:space="preserve">vseh </w:t>
      </w:r>
      <w:r w:rsidRPr="00BB3422">
        <w:rPr>
          <w:rFonts w:ascii="Tahoma" w:hAnsi="Tahoma" w:cs="Tahoma"/>
          <w:lang w:eastAsia="sl-SI"/>
        </w:rPr>
        <w:t xml:space="preserve">zahtev </w:t>
      </w:r>
      <w:r>
        <w:rPr>
          <w:rFonts w:ascii="Tahoma" w:hAnsi="Tahoma" w:cs="Tahoma"/>
          <w:lang w:eastAsia="sl-SI"/>
        </w:rPr>
        <w:t xml:space="preserve">navedeni v tej točki </w:t>
      </w:r>
      <w:r w:rsidRPr="00BB3422">
        <w:rPr>
          <w:rFonts w:ascii="Tahoma" w:hAnsi="Tahoma" w:cs="Tahoma"/>
          <w:lang w:eastAsia="sl-SI"/>
        </w:rPr>
        <w:t xml:space="preserve">s podpisom obrazca »Izjava o izpolnjevanju </w:t>
      </w:r>
      <w:r>
        <w:rPr>
          <w:rFonts w:ascii="Tahoma" w:hAnsi="Tahoma" w:cs="Tahoma"/>
          <w:lang w:eastAsia="sl-SI"/>
        </w:rPr>
        <w:t>pogojev ponudnika« (priloga A).</w:t>
      </w:r>
    </w:p>
    <w:p w14:paraId="167599B4" w14:textId="77777777" w:rsidR="00655F48" w:rsidRDefault="00655F48" w:rsidP="00EA4AAE">
      <w:pPr>
        <w:keepNext/>
        <w:keepLines/>
        <w:spacing w:after="0" w:line="240" w:lineRule="auto"/>
        <w:rPr>
          <w:rFonts w:ascii="Tahoma" w:hAnsi="Tahoma" w:cs="Tahoma"/>
          <w:b/>
          <w:szCs w:val="24"/>
        </w:rPr>
      </w:pPr>
    </w:p>
    <w:p w14:paraId="2CE43DAB" w14:textId="77777777" w:rsidR="00C053CA" w:rsidRDefault="00C053CA">
      <w:pPr>
        <w:spacing w:after="0" w:line="240" w:lineRule="auto"/>
        <w:rPr>
          <w:rFonts w:ascii="Tahoma" w:hAnsi="Tahoma" w:cs="Tahoma"/>
          <w:b/>
          <w:szCs w:val="24"/>
        </w:rPr>
      </w:pPr>
      <w:r>
        <w:rPr>
          <w:rFonts w:ascii="Tahoma" w:hAnsi="Tahoma" w:cs="Tahoma"/>
          <w:b/>
          <w:szCs w:val="24"/>
        </w:rPr>
        <w:br w:type="page"/>
      </w:r>
    </w:p>
    <w:p w14:paraId="38965BF1" w14:textId="1B33CA4A" w:rsidR="00655F48" w:rsidRPr="00595FB9" w:rsidRDefault="00655F48" w:rsidP="00EA4AAE">
      <w:pPr>
        <w:keepNext/>
        <w:keepLines/>
        <w:spacing w:after="0" w:line="240" w:lineRule="auto"/>
        <w:rPr>
          <w:rFonts w:ascii="Tahoma" w:hAnsi="Tahoma" w:cs="Tahoma"/>
          <w:b/>
          <w:szCs w:val="24"/>
        </w:rPr>
      </w:pPr>
      <w:r w:rsidRPr="00595FB9">
        <w:rPr>
          <w:rFonts w:ascii="Tahoma" w:hAnsi="Tahoma" w:cs="Tahoma"/>
          <w:b/>
          <w:szCs w:val="24"/>
        </w:rPr>
        <w:lastRenderedPageBreak/>
        <w:t>1. sklop: enota TE-</w:t>
      </w:r>
      <w:proofErr w:type="spellStart"/>
      <w:r w:rsidRPr="00595FB9">
        <w:rPr>
          <w:rFonts w:ascii="Tahoma" w:hAnsi="Tahoma" w:cs="Tahoma"/>
          <w:b/>
          <w:szCs w:val="24"/>
        </w:rPr>
        <w:t>TOL</w:t>
      </w:r>
      <w:proofErr w:type="spellEnd"/>
      <w:r w:rsidRPr="00595FB9">
        <w:rPr>
          <w:rFonts w:ascii="Tahoma" w:hAnsi="Tahoma" w:cs="Tahoma"/>
          <w:b/>
          <w:szCs w:val="24"/>
        </w:rPr>
        <w:t>: Preizkus varnostnih ventilov in pregled opreme pod tlakom</w:t>
      </w:r>
    </w:p>
    <w:p w14:paraId="14C91C22" w14:textId="77777777" w:rsidR="00655F48" w:rsidRDefault="008C279C" w:rsidP="00EA4AAE">
      <w:pPr>
        <w:keepNext/>
        <w:keepLines/>
        <w:spacing w:after="0" w:line="240" w:lineRule="auto"/>
        <w:rPr>
          <w:rFonts w:ascii="Tahoma" w:hAnsi="Tahoma" w:cs="Tahoma"/>
        </w:rPr>
      </w:pPr>
      <w:r>
        <w:rPr>
          <w:rFonts w:ascii="Tahoma" w:hAnsi="Tahoma" w:cs="Tahoma"/>
        </w:rPr>
        <w:t>Pregled se bo izvedel na naslednjih opremah:</w:t>
      </w:r>
    </w:p>
    <w:tbl>
      <w:tblPr>
        <w:tblW w:w="8519" w:type="dxa"/>
        <w:tblCellMar>
          <w:left w:w="70" w:type="dxa"/>
          <w:right w:w="70" w:type="dxa"/>
        </w:tblCellMar>
        <w:tblLook w:val="04A0" w:firstRow="1" w:lastRow="0" w:firstColumn="1" w:lastColumn="0" w:noHBand="0" w:noVBand="1"/>
      </w:tblPr>
      <w:tblGrid>
        <w:gridCol w:w="890"/>
        <w:gridCol w:w="5484"/>
        <w:gridCol w:w="2145"/>
      </w:tblGrid>
      <w:tr w:rsidR="00EA4AAE" w:rsidRPr="00EA4AAE" w14:paraId="57E01437" w14:textId="77777777" w:rsidTr="00EA4AAE">
        <w:trPr>
          <w:trHeight w:val="255"/>
        </w:trPr>
        <w:tc>
          <w:tcPr>
            <w:tcW w:w="890" w:type="dxa"/>
            <w:tcBorders>
              <w:top w:val="single" w:sz="4" w:space="0" w:color="666666"/>
              <w:left w:val="single" w:sz="4" w:space="0" w:color="666666"/>
              <w:bottom w:val="single" w:sz="4" w:space="0" w:color="666666"/>
              <w:right w:val="single" w:sz="4" w:space="0" w:color="666666"/>
            </w:tcBorders>
            <w:shd w:val="clear" w:color="DDDDDD" w:fill="DDDDDD"/>
            <w:hideMark/>
          </w:tcPr>
          <w:p w14:paraId="5FD1800B" w14:textId="25A6BE8D" w:rsidR="00EA4AAE" w:rsidRPr="00EA4AAE" w:rsidRDefault="00EA4AAE" w:rsidP="00EA4AAE">
            <w:pPr>
              <w:keepNext/>
              <w:keepLines/>
              <w:spacing w:after="0" w:line="240" w:lineRule="auto"/>
              <w:jc w:val="center"/>
              <w:rPr>
                <w:rFonts w:ascii="Tahoma" w:eastAsia="Times New Roman" w:hAnsi="Tahoma" w:cs="Tahoma"/>
                <w:b/>
                <w:bCs/>
                <w:color w:val="000000"/>
                <w:lang w:eastAsia="sl-SI"/>
              </w:rPr>
            </w:pPr>
            <w:proofErr w:type="spellStart"/>
            <w:r w:rsidRPr="00EA4AAE">
              <w:rPr>
                <w:rFonts w:ascii="Tahoma" w:eastAsia="Times New Roman" w:hAnsi="Tahoma" w:cs="Tahoma"/>
                <w:b/>
                <w:bCs/>
                <w:color w:val="000000"/>
                <w:lang w:eastAsia="sl-SI"/>
              </w:rPr>
              <w:t>Zap.št</w:t>
            </w:r>
            <w:proofErr w:type="spellEnd"/>
            <w:r w:rsidRPr="00EA4AAE">
              <w:rPr>
                <w:rFonts w:ascii="Tahoma" w:eastAsia="Times New Roman" w:hAnsi="Tahoma" w:cs="Tahoma"/>
                <w:b/>
                <w:bCs/>
                <w:color w:val="000000"/>
                <w:lang w:eastAsia="sl-SI"/>
              </w:rPr>
              <w:t>.</w:t>
            </w:r>
          </w:p>
        </w:tc>
        <w:tc>
          <w:tcPr>
            <w:tcW w:w="5484" w:type="dxa"/>
            <w:tcBorders>
              <w:top w:val="single" w:sz="4" w:space="0" w:color="666666"/>
              <w:left w:val="nil"/>
              <w:bottom w:val="single" w:sz="4" w:space="0" w:color="666666"/>
              <w:right w:val="single" w:sz="4" w:space="0" w:color="666666"/>
            </w:tcBorders>
            <w:shd w:val="clear" w:color="DDDDDD" w:fill="DDDDDD"/>
            <w:hideMark/>
          </w:tcPr>
          <w:p w14:paraId="032A0550" w14:textId="77777777" w:rsidR="00EA4AAE" w:rsidRPr="00EA4AAE" w:rsidRDefault="00EA4AAE" w:rsidP="00EA4AAE">
            <w:pPr>
              <w:keepNext/>
              <w:keepLines/>
              <w:spacing w:after="0" w:line="240" w:lineRule="auto"/>
              <w:jc w:val="center"/>
              <w:rPr>
                <w:rFonts w:ascii="Tahoma" w:eastAsia="Times New Roman" w:hAnsi="Tahoma" w:cs="Tahoma"/>
                <w:b/>
                <w:bCs/>
                <w:color w:val="000000"/>
                <w:lang w:eastAsia="sl-SI"/>
              </w:rPr>
            </w:pPr>
            <w:r w:rsidRPr="00EA4AAE">
              <w:rPr>
                <w:rFonts w:ascii="Tahoma" w:eastAsia="Times New Roman" w:hAnsi="Tahoma" w:cs="Tahoma"/>
                <w:b/>
                <w:bCs/>
                <w:color w:val="000000"/>
                <w:lang w:eastAsia="sl-SI"/>
              </w:rPr>
              <w:t>naziv</w:t>
            </w:r>
          </w:p>
        </w:tc>
        <w:tc>
          <w:tcPr>
            <w:tcW w:w="2145" w:type="dxa"/>
            <w:tcBorders>
              <w:top w:val="single" w:sz="4" w:space="0" w:color="666666"/>
              <w:left w:val="nil"/>
              <w:bottom w:val="single" w:sz="4" w:space="0" w:color="666666"/>
              <w:right w:val="single" w:sz="4" w:space="0" w:color="666666"/>
            </w:tcBorders>
            <w:shd w:val="clear" w:color="DDDDDD" w:fill="DDDDDD"/>
            <w:hideMark/>
          </w:tcPr>
          <w:p w14:paraId="7E1A73F9" w14:textId="77777777" w:rsidR="00EA4AAE" w:rsidRPr="00EA4AAE" w:rsidRDefault="00EA4AAE" w:rsidP="00EA4AAE">
            <w:pPr>
              <w:keepNext/>
              <w:keepLines/>
              <w:spacing w:after="0" w:line="240" w:lineRule="auto"/>
              <w:jc w:val="center"/>
              <w:rPr>
                <w:rFonts w:ascii="Tahoma" w:eastAsia="Times New Roman" w:hAnsi="Tahoma" w:cs="Tahoma"/>
                <w:b/>
                <w:bCs/>
                <w:color w:val="000000"/>
                <w:lang w:eastAsia="sl-SI"/>
              </w:rPr>
            </w:pPr>
            <w:r w:rsidRPr="00EA4AAE">
              <w:rPr>
                <w:rFonts w:ascii="Tahoma" w:eastAsia="Times New Roman" w:hAnsi="Tahoma" w:cs="Tahoma"/>
                <w:b/>
                <w:bCs/>
                <w:color w:val="000000"/>
                <w:lang w:eastAsia="sl-SI"/>
              </w:rPr>
              <w:t>ser. / tov. št.</w:t>
            </w:r>
          </w:p>
        </w:tc>
      </w:tr>
      <w:tr w:rsidR="00EA4AAE" w:rsidRPr="00EA4AAE" w14:paraId="6D0A1A05"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4A745D05"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w:t>
            </w:r>
          </w:p>
        </w:tc>
        <w:tc>
          <w:tcPr>
            <w:tcW w:w="5484" w:type="dxa"/>
            <w:tcBorders>
              <w:top w:val="nil"/>
              <w:left w:val="nil"/>
              <w:bottom w:val="single" w:sz="4" w:space="0" w:color="666666"/>
              <w:right w:val="single" w:sz="4" w:space="0" w:color="666666"/>
            </w:tcBorders>
            <w:shd w:val="clear" w:color="auto" w:fill="auto"/>
            <w:hideMark/>
          </w:tcPr>
          <w:p w14:paraId="6D2156E4" w14:textId="77777777" w:rsidR="00EA4AAE" w:rsidRPr="00EA4AAE" w:rsidRDefault="00EA4AAE" w:rsidP="00EA4AAE">
            <w:pPr>
              <w:keepNext/>
              <w:keepLines/>
              <w:spacing w:after="0" w:line="240" w:lineRule="auto"/>
              <w:rPr>
                <w:rFonts w:ascii="Tahoma" w:eastAsia="Times New Roman" w:hAnsi="Tahoma" w:cs="Tahoma"/>
                <w:color w:val="000000"/>
                <w:lang w:eastAsia="sl-SI"/>
              </w:rPr>
            </w:pPr>
            <w:proofErr w:type="spellStart"/>
            <w:r w:rsidRPr="00EA4AAE">
              <w:rPr>
                <w:rFonts w:ascii="Tahoma" w:eastAsia="Times New Roman" w:hAnsi="Tahoma" w:cs="Tahoma"/>
                <w:color w:val="000000"/>
                <w:lang w:eastAsia="sl-SI"/>
              </w:rPr>
              <w:t>EKO</w:t>
            </w:r>
            <w:proofErr w:type="spellEnd"/>
            <w:r w:rsidRPr="00EA4AAE">
              <w:rPr>
                <w:rFonts w:ascii="Tahoma" w:eastAsia="Times New Roman" w:hAnsi="Tahoma" w:cs="Tahoma"/>
                <w:color w:val="000000"/>
                <w:lang w:eastAsia="sl-SI"/>
              </w:rPr>
              <w:t xml:space="preserve">- Ekspander kotlovskih </w:t>
            </w:r>
            <w:proofErr w:type="spellStart"/>
            <w:r w:rsidRPr="00EA4AAE">
              <w:rPr>
                <w:rFonts w:ascii="Tahoma" w:eastAsia="Times New Roman" w:hAnsi="Tahoma" w:cs="Tahoma"/>
                <w:color w:val="000000"/>
                <w:lang w:eastAsia="sl-SI"/>
              </w:rPr>
              <w:t>odsoljevanj</w:t>
            </w:r>
            <w:proofErr w:type="spellEnd"/>
          </w:p>
        </w:tc>
        <w:tc>
          <w:tcPr>
            <w:tcW w:w="2145" w:type="dxa"/>
            <w:tcBorders>
              <w:top w:val="nil"/>
              <w:left w:val="nil"/>
              <w:bottom w:val="single" w:sz="4" w:space="0" w:color="666666"/>
              <w:right w:val="single" w:sz="4" w:space="0" w:color="666666"/>
            </w:tcBorders>
            <w:shd w:val="clear" w:color="auto" w:fill="auto"/>
            <w:hideMark/>
          </w:tcPr>
          <w:p w14:paraId="330F4D0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6313</w:t>
            </w:r>
          </w:p>
        </w:tc>
      </w:tr>
      <w:tr w:rsidR="00EA4AAE" w:rsidRPr="00EA4AAE" w14:paraId="206D29EC"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79518E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w:t>
            </w:r>
          </w:p>
        </w:tc>
        <w:tc>
          <w:tcPr>
            <w:tcW w:w="5484" w:type="dxa"/>
            <w:tcBorders>
              <w:top w:val="nil"/>
              <w:left w:val="nil"/>
              <w:bottom w:val="single" w:sz="4" w:space="0" w:color="666666"/>
              <w:right w:val="single" w:sz="4" w:space="0" w:color="666666"/>
            </w:tcBorders>
            <w:shd w:val="clear" w:color="auto" w:fill="auto"/>
            <w:hideMark/>
          </w:tcPr>
          <w:p w14:paraId="6DE9C6CF"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Ekspander</w:t>
            </w:r>
          </w:p>
        </w:tc>
        <w:tc>
          <w:tcPr>
            <w:tcW w:w="2145" w:type="dxa"/>
            <w:tcBorders>
              <w:top w:val="nil"/>
              <w:left w:val="nil"/>
              <w:bottom w:val="single" w:sz="4" w:space="0" w:color="666666"/>
              <w:right w:val="single" w:sz="4" w:space="0" w:color="666666"/>
            </w:tcBorders>
            <w:shd w:val="clear" w:color="auto" w:fill="auto"/>
            <w:hideMark/>
          </w:tcPr>
          <w:p w14:paraId="3C7CF26E"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2005LCL03BB001</w:t>
            </w:r>
          </w:p>
        </w:tc>
      </w:tr>
      <w:tr w:rsidR="00EA4AAE" w:rsidRPr="00EA4AAE" w14:paraId="16DB3851"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6EE12E9"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w:t>
            </w:r>
          </w:p>
        </w:tc>
        <w:tc>
          <w:tcPr>
            <w:tcW w:w="5484" w:type="dxa"/>
            <w:tcBorders>
              <w:top w:val="nil"/>
              <w:left w:val="nil"/>
              <w:bottom w:val="single" w:sz="4" w:space="0" w:color="666666"/>
              <w:right w:val="single" w:sz="4" w:space="0" w:color="666666"/>
            </w:tcBorders>
            <w:shd w:val="clear" w:color="auto" w:fill="auto"/>
            <w:hideMark/>
          </w:tcPr>
          <w:p w14:paraId="465835C2"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Ekspander (</w:t>
            </w:r>
            <w:proofErr w:type="spellStart"/>
            <w:r w:rsidRPr="00EA4AAE">
              <w:rPr>
                <w:rFonts w:ascii="Tahoma" w:eastAsia="Times New Roman" w:hAnsi="Tahoma" w:cs="Tahoma"/>
                <w:color w:val="000000"/>
                <w:lang w:eastAsia="sl-SI"/>
              </w:rPr>
              <w:t>NTE</w:t>
            </w:r>
            <w:proofErr w:type="spellEnd"/>
            <w:r w:rsidRPr="00EA4AAE">
              <w:rPr>
                <w:rFonts w:ascii="Tahoma" w:eastAsia="Times New Roman" w:hAnsi="Tahoma" w:cs="Tahoma"/>
                <w:color w:val="000000"/>
                <w:lang w:eastAsia="sl-SI"/>
              </w:rPr>
              <w:t>)</w:t>
            </w:r>
          </w:p>
        </w:tc>
        <w:tc>
          <w:tcPr>
            <w:tcW w:w="2145" w:type="dxa"/>
            <w:tcBorders>
              <w:top w:val="nil"/>
              <w:left w:val="nil"/>
              <w:bottom w:val="single" w:sz="4" w:space="0" w:color="666666"/>
              <w:right w:val="single" w:sz="4" w:space="0" w:color="666666"/>
            </w:tcBorders>
            <w:shd w:val="clear" w:color="auto" w:fill="auto"/>
            <w:hideMark/>
          </w:tcPr>
          <w:p w14:paraId="41132766"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6325</w:t>
            </w:r>
          </w:p>
        </w:tc>
      </w:tr>
      <w:tr w:rsidR="00EA4AAE" w:rsidRPr="00EA4AAE" w14:paraId="37E69F41"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730C411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w:t>
            </w:r>
          </w:p>
        </w:tc>
        <w:tc>
          <w:tcPr>
            <w:tcW w:w="5484" w:type="dxa"/>
            <w:tcBorders>
              <w:top w:val="nil"/>
              <w:left w:val="nil"/>
              <w:bottom w:val="single" w:sz="4" w:space="0" w:color="666666"/>
              <w:right w:val="single" w:sz="4" w:space="0" w:color="666666"/>
            </w:tcBorders>
            <w:shd w:val="clear" w:color="auto" w:fill="auto"/>
            <w:hideMark/>
          </w:tcPr>
          <w:p w14:paraId="382AA62A"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Ekspander (</w:t>
            </w:r>
            <w:proofErr w:type="spellStart"/>
            <w:r w:rsidRPr="00EA4AAE">
              <w:rPr>
                <w:rFonts w:ascii="Tahoma" w:eastAsia="Times New Roman" w:hAnsi="Tahoma" w:cs="Tahoma"/>
                <w:color w:val="000000"/>
                <w:lang w:eastAsia="sl-SI"/>
              </w:rPr>
              <w:t>VTE</w:t>
            </w:r>
            <w:proofErr w:type="spellEnd"/>
            <w:r w:rsidRPr="00EA4AAE">
              <w:rPr>
                <w:rFonts w:ascii="Tahoma" w:eastAsia="Times New Roman" w:hAnsi="Tahoma" w:cs="Tahoma"/>
                <w:color w:val="000000"/>
                <w:lang w:eastAsia="sl-SI"/>
              </w:rPr>
              <w:t>)</w:t>
            </w:r>
          </w:p>
        </w:tc>
        <w:tc>
          <w:tcPr>
            <w:tcW w:w="2145" w:type="dxa"/>
            <w:tcBorders>
              <w:top w:val="nil"/>
              <w:left w:val="nil"/>
              <w:bottom w:val="single" w:sz="4" w:space="0" w:color="666666"/>
              <w:right w:val="single" w:sz="4" w:space="0" w:color="666666"/>
            </w:tcBorders>
            <w:shd w:val="clear" w:color="auto" w:fill="auto"/>
            <w:hideMark/>
          </w:tcPr>
          <w:p w14:paraId="57356EC0"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6314</w:t>
            </w:r>
          </w:p>
        </w:tc>
      </w:tr>
      <w:tr w:rsidR="00EA4AAE" w:rsidRPr="00EA4AAE" w14:paraId="0730B694"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257862D9"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5</w:t>
            </w:r>
          </w:p>
        </w:tc>
        <w:tc>
          <w:tcPr>
            <w:tcW w:w="5484" w:type="dxa"/>
            <w:tcBorders>
              <w:top w:val="nil"/>
              <w:left w:val="nil"/>
              <w:bottom w:val="single" w:sz="4" w:space="0" w:color="666666"/>
              <w:right w:val="single" w:sz="4" w:space="0" w:color="666666"/>
            </w:tcBorders>
            <w:shd w:val="clear" w:color="auto" w:fill="auto"/>
            <w:hideMark/>
          </w:tcPr>
          <w:p w14:paraId="1674D755"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Ekspander 1 (E1)</w:t>
            </w:r>
          </w:p>
        </w:tc>
        <w:tc>
          <w:tcPr>
            <w:tcW w:w="2145" w:type="dxa"/>
            <w:tcBorders>
              <w:top w:val="nil"/>
              <w:left w:val="nil"/>
              <w:bottom w:val="single" w:sz="4" w:space="0" w:color="666666"/>
              <w:right w:val="single" w:sz="4" w:space="0" w:color="666666"/>
            </w:tcBorders>
            <w:shd w:val="clear" w:color="auto" w:fill="auto"/>
            <w:hideMark/>
          </w:tcPr>
          <w:p w14:paraId="1B7589B5"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1179</w:t>
            </w:r>
          </w:p>
        </w:tc>
      </w:tr>
      <w:tr w:rsidR="00EA4AAE" w:rsidRPr="00EA4AAE" w14:paraId="359ACC0D"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72D90CBA"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w:t>
            </w:r>
          </w:p>
        </w:tc>
        <w:tc>
          <w:tcPr>
            <w:tcW w:w="5484" w:type="dxa"/>
            <w:tcBorders>
              <w:top w:val="nil"/>
              <w:left w:val="nil"/>
              <w:bottom w:val="single" w:sz="4" w:space="0" w:color="666666"/>
              <w:right w:val="single" w:sz="4" w:space="0" w:color="666666"/>
            </w:tcBorders>
            <w:shd w:val="clear" w:color="auto" w:fill="auto"/>
            <w:hideMark/>
          </w:tcPr>
          <w:p w14:paraId="0BCA27EC"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Ekspander 2 (E2)</w:t>
            </w:r>
          </w:p>
        </w:tc>
        <w:tc>
          <w:tcPr>
            <w:tcW w:w="2145" w:type="dxa"/>
            <w:tcBorders>
              <w:top w:val="nil"/>
              <w:left w:val="nil"/>
              <w:bottom w:val="single" w:sz="4" w:space="0" w:color="666666"/>
              <w:right w:val="single" w:sz="4" w:space="0" w:color="666666"/>
            </w:tcBorders>
            <w:shd w:val="clear" w:color="auto" w:fill="auto"/>
            <w:hideMark/>
          </w:tcPr>
          <w:p w14:paraId="656A2F05"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1180</w:t>
            </w:r>
          </w:p>
        </w:tc>
      </w:tr>
      <w:tr w:rsidR="00EA4AAE" w:rsidRPr="00EA4AAE" w14:paraId="21535B77"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0E92E485"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7</w:t>
            </w:r>
          </w:p>
        </w:tc>
        <w:tc>
          <w:tcPr>
            <w:tcW w:w="5484" w:type="dxa"/>
            <w:tcBorders>
              <w:top w:val="nil"/>
              <w:left w:val="nil"/>
              <w:bottom w:val="single" w:sz="4" w:space="0" w:color="666666"/>
              <w:right w:val="single" w:sz="4" w:space="0" w:color="666666"/>
            </w:tcBorders>
            <w:shd w:val="clear" w:color="auto" w:fill="auto"/>
            <w:hideMark/>
          </w:tcPr>
          <w:p w14:paraId="345574F8"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Ekspander 3 (E3)</w:t>
            </w:r>
          </w:p>
        </w:tc>
        <w:tc>
          <w:tcPr>
            <w:tcW w:w="2145" w:type="dxa"/>
            <w:tcBorders>
              <w:top w:val="nil"/>
              <w:left w:val="nil"/>
              <w:bottom w:val="single" w:sz="4" w:space="0" w:color="666666"/>
              <w:right w:val="single" w:sz="4" w:space="0" w:color="666666"/>
            </w:tcBorders>
            <w:shd w:val="clear" w:color="auto" w:fill="auto"/>
            <w:hideMark/>
          </w:tcPr>
          <w:p w14:paraId="4D751FD7"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1181</w:t>
            </w:r>
          </w:p>
        </w:tc>
      </w:tr>
      <w:tr w:rsidR="00EA4AAE" w:rsidRPr="00EA4AAE" w14:paraId="6473375E"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5E8AE56"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8</w:t>
            </w:r>
          </w:p>
        </w:tc>
        <w:tc>
          <w:tcPr>
            <w:tcW w:w="5484" w:type="dxa"/>
            <w:tcBorders>
              <w:top w:val="nil"/>
              <w:left w:val="nil"/>
              <w:bottom w:val="single" w:sz="4" w:space="0" w:color="666666"/>
              <w:right w:val="single" w:sz="4" w:space="0" w:color="666666"/>
            </w:tcBorders>
            <w:shd w:val="clear" w:color="auto" w:fill="auto"/>
            <w:hideMark/>
          </w:tcPr>
          <w:p w14:paraId="1A74E55F"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 xml:space="preserve">Ekspanzija </w:t>
            </w:r>
            <w:proofErr w:type="spellStart"/>
            <w:r w:rsidRPr="00EA4AAE">
              <w:rPr>
                <w:rFonts w:ascii="Tahoma" w:eastAsia="Times New Roman" w:hAnsi="Tahoma" w:cs="Tahoma"/>
                <w:color w:val="000000"/>
                <w:lang w:eastAsia="sl-SI"/>
              </w:rPr>
              <w:t>ELKO</w:t>
            </w:r>
            <w:proofErr w:type="spellEnd"/>
          </w:p>
        </w:tc>
        <w:tc>
          <w:tcPr>
            <w:tcW w:w="2145" w:type="dxa"/>
            <w:tcBorders>
              <w:top w:val="nil"/>
              <w:left w:val="nil"/>
              <w:bottom w:val="single" w:sz="4" w:space="0" w:color="666666"/>
              <w:right w:val="single" w:sz="4" w:space="0" w:color="666666"/>
            </w:tcBorders>
            <w:shd w:val="clear" w:color="auto" w:fill="auto"/>
            <w:hideMark/>
          </w:tcPr>
          <w:p w14:paraId="119035F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12/0218</w:t>
            </w:r>
          </w:p>
        </w:tc>
      </w:tr>
      <w:tr w:rsidR="00EA4AAE" w:rsidRPr="00EA4AAE" w14:paraId="50D3791B"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3200DE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9</w:t>
            </w:r>
          </w:p>
        </w:tc>
        <w:tc>
          <w:tcPr>
            <w:tcW w:w="5484" w:type="dxa"/>
            <w:tcBorders>
              <w:top w:val="nil"/>
              <w:left w:val="nil"/>
              <w:bottom w:val="single" w:sz="4" w:space="0" w:color="666666"/>
              <w:right w:val="single" w:sz="4" w:space="0" w:color="666666"/>
            </w:tcBorders>
            <w:shd w:val="clear" w:color="auto" w:fill="auto"/>
            <w:hideMark/>
          </w:tcPr>
          <w:p w14:paraId="6FC24150"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Kompresorska posoda</w:t>
            </w:r>
          </w:p>
        </w:tc>
        <w:tc>
          <w:tcPr>
            <w:tcW w:w="2145" w:type="dxa"/>
            <w:tcBorders>
              <w:top w:val="nil"/>
              <w:left w:val="nil"/>
              <w:bottom w:val="single" w:sz="4" w:space="0" w:color="666666"/>
              <w:right w:val="single" w:sz="4" w:space="0" w:color="666666"/>
            </w:tcBorders>
            <w:shd w:val="clear" w:color="auto" w:fill="auto"/>
            <w:hideMark/>
          </w:tcPr>
          <w:p w14:paraId="0A50979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10-8-76</w:t>
            </w:r>
          </w:p>
        </w:tc>
      </w:tr>
      <w:tr w:rsidR="00EA4AAE" w:rsidRPr="00EA4AAE" w14:paraId="11BC24B3"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5BD9DC1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10</w:t>
            </w:r>
          </w:p>
        </w:tc>
        <w:tc>
          <w:tcPr>
            <w:tcW w:w="5484" w:type="dxa"/>
            <w:tcBorders>
              <w:top w:val="nil"/>
              <w:left w:val="nil"/>
              <w:bottom w:val="single" w:sz="4" w:space="0" w:color="666666"/>
              <w:right w:val="single" w:sz="4" w:space="0" w:color="666666"/>
            </w:tcBorders>
            <w:shd w:val="clear" w:color="auto" w:fill="auto"/>
            <w:hideMark/>
          </w:tcPr>
          <w:p w14:paraId="4FDC8185"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Kondenzator tesnilne pare</w:t>
            </w:r>
          </w:p>
        </w:tc>
        <w:tc>
          <w:tcPr>
            <w:tcW w:w="2145" w:type="dxa"/>
            <w:tcBorders>
              <w:top w:val="nil"/>
              <w:left w:val="nil"/>
              <w:bottom w:val="single" w:sz="4" w:space="0" w:color="666666"/>
              <w:right w:val="single" w:sz="4" w:space="0" w:color="666666"/>
            </w:tcBorders>
            <w:shd w:val="clear" w:color="auto" w:fill="auto"/>
            <w:hideMark/>
          </w:tcPr>
          <w:p w14:paraId="5961A32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1256</w:t>
            </w:r>
          </w:p>
        </w:tc>
      </w:tr>
      <w:tr w:rsidR="00EA4AAE" w:rsidRPr="00EA4AAE" w14:paraId="18750C6F"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79D8963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11</w:t>
            </w:r>
          </w:p>
        </w:tc>
        <w:tc>
          <w:tcPr>
            <w:tcW w:w="5484" w:type="dxa"/>
            <w:tcBorders>
              <w:top w:val="nil"/>
              <w:left w:val="nil"/>
              <w:bottom w:val="single" w:sz="4" w:space="0" w:color="666666"/>
              <w:right w:val="single" w:sz="4" w:space="0" w:color="666666"/>
            </w:tcBorders>
            <w:shd w:val="clear" w:color="auto" w:fill="auto"/>
            <w:hideMark/>
          </w:tcPr>
          <w:p w14:paraId="05083FE9"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Kondenzator tesnilne pare</w:t>
            </w:r>
          </w:p>
        </w:tc>
        <w:tc>
          <w:tcPr>
            <w:tcW w:w="2145" w:type="dxa"/>
            <w:tcBorders>
              <w:top w:val="nil"/>
              <w:left w:val="nil"/>
              <w:bottom w:val="single" w:sz="4" w:space="0" w:color="666666"/>
              <w:right w:val="single" w:sz="4" w:space="0" w:color="666666"/>
            </w:tcBorders>
            <w:shd w:val="clear" w:color="auto" w:fill="auto"/>
            <w:hideMark/>
          </w:tcPr>
          <w:p w14:paraId="2888857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1257</w:t>
            </w:r>
          </w:p>
        </w:tc>
      </w:tr>
      <w:tr w:rsidR="00EA4AAE" w:rsidRPr="00EA4AAE" w14:paraId="2BCB6B47"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5D6ACEDF"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w:t>
            </w:r>
          </w:p>
        </w:tc>
        <w:tc>
          <w:tcPr>
            <w:tcW w:w="5484" w:type="dxa"/>
            <w:tcBorders>
              <w:top w:val="nil"/>
              <w:left w:val="nil"/>
              <w:bottom w:val="single" w:sz="4" w:space="0" w:color="666666"/>
              <w:right w:val="single" w:sz="4" w:space="0" w:color="666666"/>
            </w:tcBorders>
            <w:shd w:val="clear" w:color="auto" w:fill="auto"/>
            <w:hideMark/>
          </w:tcPr>
          <w:p w14:paraId="658F24F7"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Kondenzator tesnilne pare 3</w:t>
            </w:r>
          </w:p>
        </w:tc>
        <w:tc>
          <w:tcPr>
            <w:tcW w:w="2145" w:type="dxa"/>
            <w:tcBorders>
              <w:top w:val="nil"/>
              <w:left w:val="nil"/>
              <w:bottom w:val="single" w:sz="4" w:space="0" w:color="666666"/>
              <w:right w:val="single" w:sz="4" w:space="0" w:color="666666"/>
            </w:tcBorders>
            <w:shd w:val="clear" w:color="auto" w:fill="auto"/>
            <w:hideMark/>
          </w:tcPr>
          <w:p w14:paraId="3F89FD69"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6327</w:t>
            </w:r>
          </w:p>
        </w:tc>
      </w:tr>
      <w:tr w:rsidR="00EA4AAE" w:rsidRPr="00EA4AAE" w14:paraId="6FD11C62"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5DF5D3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13</w:t>
            </w:r>
          </w:p>
        </w:tc>
        <w:tc>
          <w:tcPr>
            <w:tcW w:w="5484" w:type="dxa"/>
            <w:tcBorders>
              <w:top w:val="nil"/>
              <w:left w:val="nil"/>
              <w:bottom w:val="single" w:sz="4" w:space="0" w:color="666666"/>
              <w:right w:val="single" w:sz="4" w:space="0" w:color="666666"/>
            </w:tcBorders>
            <w:shd w:val="clear" w:color="auto" w:fill="auto"/>
            <w:hideMark/>
          </w:tcPr>
          <w:p w14:paraId="5508837D"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 xml:space="preserve">Napajalni rezervoar </w:t>
            </w:r>
            <w:proofErr w:type="spellStart"/>
            <w:r w:rsidRPr="00EA4AAE">
              <w:rPr>
                <w:rFonts w:ascii="Tahoma" w:eastAsia="Times New Roman" w:hAnsi="Tahoma" w:cs="Tahoma"/>
                <w:color w:val="000000"/>
                <w:lang w:eastAsia="sl-SI"/>
              </w:rPr>
              <w:t>VKL</w:t>
            </w:r>
            <w:proofErr w:type="spellEnd"/>
          </w:p>
        </w:tc>
        <w:tc>
          <w:tcPr>
            <w:tcW w:w="2145" w:type="dxa"/>
            <w:tcBorders>
              <w:top w:val="nil"/>
              <w:left w:val="nil"/>
              <w:bottom w:val="single" w:sz="4" w:space="0" w:color="666666"/>
              <w:right w:val="single" w:sz="4" w:space="0" w:color="666666"/>
            </w:tcBorders>
            <w:shd w:val="clear" w:color="auto" w:fill="auto"/>
            <w:hideMark/>
          </w:tcPr>
          <w:p w14:paraId="42A9313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379</w:t>
            </w:r>
          </w:p>
        </w:tc>
      </w:tr>
      <w:tr w:rsidR="00EA4AAE" w:rsidRPr="00EA4AAE" w14:paraId="3C9C95F9"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443AD7E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14</w:t>
            </w:r>
          </w:p>
        </w:tc>
        <w:tc>
          <w:tcPr>
            <w:tcW w:w="5484" w:type="dxa"/>
            <w:tcBorders>
              <w:top w:val="nil"/>
              <w:left w:val="nil"/>
              <w:bottom w:val="single" w:sz="4" w:space="0" w:color="666666"/>
              <w:right w:val="single" w:sz="4" w:space="0" w:color="666666"/>
            </w:tcBorders>
            <w:shd w:val="clear" w:color="auto" w:fill="auto"/>
            <w:hideMark/>
          </w:tcPr>
          <w:p w14:paraId="2079C64F"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Nizko tlačni regenerativni grelnik 1/1</w:t>
            </w:r>
          </w:p>
        </w:tc>
        <w:tc>
          <w:tcPr>
            <w:tcW w:w="2145" w:type="dxa"/>
            <w:tcBorders>
              <w:top w:val="nil"/>
              <w:left w:val="nil"/>
              <w:bottom w:val="single" w:sz="4" w:space="0" w:color="666666"/>
              <w:right w:val="single" w:sz="4" w:space="0" w:color="666666"/>
            </w:tcBorders>
            <w:shd w:val="clear" w:color="auto" w:fill="auto"/>
            <w:hideMark/>
          </w:tcPr>
          <w:p w14:paraId="7AB9952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1261</w:t>
            </w:r>
          </w:p>
        </w:tc>
      </w:tr>
      <w:tr w:rsidR="00EA4AAE" w:rsidRPr="00EA4AAE" w14:paraId="40CAB7A9"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5E3234F7"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15</w:t>
            </w:r>
          </w:p>
        </w:tc>
        <w:tc>
          <w:tcPr>
            <w:tcW w:w="5484" w:type="dxa"/>
            <w:tcBorders>
              <w:top w:val="nil"/>
              <w:left w:val="nil"/>
              <w:bottom w:val="single" w:sz="4" w:space="0" w:color="666666"/>
              <w:right w:val="single" w:sz="4" w:space="0" w:color="666666"/>
            </w:tcBorders>
            <w:shd w:val="clear" w:color="auto" w:fill="auto"/>
            <w:hideMark/>
          </w:tcPr>
          <w:p w14:paraId="4726DAD2"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Nizko tlačni regenerativni grelnik 1/3</w:t>
            </w:r>
          </w:p>
        </w:tc>
        <w:tc>
          <w:tcPr>
            <w:tcW w:w="2145" w:type="dxa"/>
            <w:tcBorders>
              <w:top w:val="nil"/>
              <w:left w:val="nil"/>
              <w:bottom w:val="single" w:sz="4" w:space="0" w:color="666666"/>
              <w:right w:val="single" w:sz="4" w:space="0" w:color="666666"/>
            </w:tcBorders>
            <w:shd w:val="clear" w:color="auto" w:fill="auto"/>
            <w:hideMark/>
          </w:tcPr>
          <w:p w14:paraId="38A58421"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6326</w:t>
            </w:r>
          </w:p>
        </w:tc>
      </w:tr>
      <w:tr w:rsidR="00EA4AAE" w:rsidRPr="00EA4AAE" w14:paraId="0B0D838F"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BF4A7C9"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16</w:t>
            </w:r>
          </w:p>
        </w:tc>
        <w:tc>
          <w:tcPr>
            <w:tcW w:w="5484" w:type="dxa"/>
            <w:tcBorders>
              <w:top w:val="nil"/>
              <w:left w:val="nil"/>
              <w:bottom w:val="single" w:sz="4" w:space="0" w:color="666666"/>
              <w:right w:val="single" w:sz="4" w:space="0" w:color="666666"/>
            </w:tcBorders>
            <w:shd w:val="clear" w:color="auto" w:fill="auto"/>
            <w:hideMark/>
          </w:tcPr>
          <w:p w14:paraId="33D5983F"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Nizko tlačni regenerativni grelnik 2/1</w:t>
            </w:r>
          </w:p>
        </w:tc>
        <w:tc>
          <w:tcPr>
            <w:tcW w:w="2145" w:type="dxa"/>
            <w:tcBorders>
              <w:top w:val="nil"/>
              <w:left w:val="nil"/>
              <w:bottom w:val="single" w:sz="4" w:space="0" w:color="666666"/>
              <w:right w:val="single" w:sz="4" w:space="0" w:color="666666"/>
            </w:tcBorders>
            <w:shd w:val="clear" w:color="auto" w:fill="auto"/>
            <w:hideMark/>
          </w:tcPr>
          <w:p w14:paraId="243E74A4"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1252</w:t>
            </w:r>
          </w:p>
        </w:tc>
      </w:tr>
      <w:tr w:rsidR="00EA4AAE" w:rsidRPr="00EA4AAE" w14:paraId="3C8E70DD"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207CBF7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17</w:t>
            </w:r>
          </w:p>
        </w:tc>
        <w:tc>
          <w:tcPr>
            <w:tcW w:w="5484" w:type="dxa"/>
            <w:tcBorders>
              <w:top w:val="nil"/>
              <w:left w:val="nil"/>
              <w:bottom w:val="single" w:sz="4" w:space="0" w:color="666666"/>
              <w:right w:val="single" w:sz="4" w:space="0" w:color="666666"/>
            </w:tcBorders>
            <w:shd w:val="clear" w:color="auto" w:fill="auto"/>
            <w:hideMark/>
          </w:tcPr>
          <w:p w14:paraId="6CCA331C"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Osnovni omrežni grelnik G01/1</w:t>
            </w:r>
          </w:p>
        </w:tc>
        <w:tc>
          <w:tcPr>
            <w:tcW w:w="2145" w:type="dxa"/>
            <w:tcBorders>
              <w:top w:val="nil"/>
              <w:left w:val="nil"/>
              <w:bottom w:val="single" w:sz="4" w:space="0" w:color="666666"/>
              <w:right w:val="single" w:sz="4" w:space="0" w:color="666666"/>
            </w:tcBorders>
            <w:shd w:val="clear" w:color="auto" w:fill="auto"/>
            <w:hideMark/>
          </w:tcPr>
          <w:p w14:paraId="2417B52E"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6330</w:t>
            </w:r>
          </w:p>
        </w:tc>
      </w:tr>
      <w:tr w:rsidR="00EA4AAE" w:rsidRPr="00EA4AAE" w14:paraId="42F7477D"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F8CAF3E"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18</w:t>
            </w:r>
          </w:p>
        </w:tc>
        <w:tc>
          <w:tcPr>
            <w:tcW w:w="5484" w:type="dxa"/>
            <w:tcBorders>
              <w:top w:val="nil"/>
              <w:left w:val="nil"/>
              <w:bottom w:val="single" w:sz="4" w:space="0" w:color="666666"/>
              <w:right w:val="single" w:sz="4" w:space="0" w:color="666666"/>
            </w:tcBorders>
            <w:shd w:val="clear" w:color="auto" w:fill="auto"/>
            <w:hideMark/>
          </w:tcPr>
          <w:p w14:paraId="132BB904"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Osnovni omrežni grelnik G01/1</w:t>
            </w:r>
          </w:p>
        </w:tc>
        <w:tc>
          <w:tcPr>
            <w:tcW w:w="2145" w:type="dxa"/>
            <w:tcBorders>
              <w:top w:val="nil"/>
              <w:left w:val="nil"/>
              <w:bottom w:val="single" w:sz="4" w:space="0" w:color="666666"/>
              <w:right w:val="single" w:sz="4" w:space="0" w:color="666666"/>
            </w:tcBorders>
            <w:shd w:val="clear" w:color="auto" w:fill="auto"/>
            <w:hideMark/>
          </w:tcPr>
          <w:p w14:paraId="0F65799D"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1396</w:t>
            </w:r>
          </w:p>
        </w:tc>
      </w:tr>
      <w:tr w:rsidR="00EA4AAE" w:rsidRPr="00EA4AAE" w14:paraId="032D03BB"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237E5CE1"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19</w:t>
            </w:r>
          </w:p>
        </w:tc>
        <w:tc>
          <w:tcPr>
            <w:tcW w:w="5484" w:type="dxa"/>
            <w:tcBorders>
              <w:top w:val="nil"/>
              <w:left w:val="nil"/>
              <w:bottom w:val="single" w:sz="4" w:space="0" w:color="666666"/>
              <w:right w:val="single" w:sz="4" w:space="0" w:color="666666"/>
            </w:tcBorders>
            <w:shd w:val="clear" w:color="auto" w:fill="auto"/>
            <w:hideMark/>
          </w:tcPr>
          <w:p w14:paraId="41BDEEBE"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Osnovni omrežni grelnik G01/2</w:t>
            </w:r>
          </w:p>
        </w:tc>
        <w:tc>
          <w:tcPr>
            <w:tcW w:w="2145" w:type="dxa"/>
            <w:tcBorders>
              <w:top w:val="nil"/>
              <w:left w:val="nil"/>
              <w:bottom w:val="single" w:sz="4" w:space="0" w:color="666666"/>
              <w:right w:val="single" w:sz="4" w:space="0" w:color="666666"/>
            </w:tcBorders>
            <w:shd w:val="clear" w:color="auto" w:fill="auto"/>
            <w:hideMark/>
          </w:tcPr>
          <w:p w14:paraId="2E7CC20C"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6331</w:t>
            </w:r>
          </w:p>
        </w:tc>
      </w:tr>
      <w:tr w:rsidR="00EA4AAE" w:rsidRPr="00EA4AAE" w14:paraId="74B2E57C"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70F4C757"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20</w:t>
            </w:r>
          </w:p>
        </w:tc>
        <w:tc>
          <w:tcPr>
            <w:tcW w:w="5484" w:type="dxa"/>
            <w:tcBorders>
              <w:top w:val="nil"/>
              <w:left w:val="nil"/>
              <w:bottom w:val="single" w:sz="4" w:space="0" w:color="666666"/>
              <w:right w:val="single" w:sz="4" w:space="0" w:color="666666"/>
            </w:tcBorders>
            <w:shd w:val="clear" w:color="auto" w:fill="auto"/>
            <w:hideMark/>
          </w:tcPr>
          <w:p w14:paraId="79904D77"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Osnovni omrežni grelnik G02/1</w:t>
            </w:r>
          </w:p>
        </w:tc>
        <w:tc>
          <w:tcPr>
            <w:tcW w:w="2145" w:type="dxa"/>
            <w:tcBorders>
              <w:top w:val="nil"/>
              <w:left w:val="nil"/>
              <w:bottom w:val="single" w:sz="4" w:space="0" w:color="666666"/>
              <w:right w:val="single" w:sz="4" w:space="0" w:color="666666"/>
            </w:tcBorders>
            <w:shd w:val="clear" w:color="auto" w:fill="auto"/>
            <w:hideMark/>
          </w:tcPr>
          <w:p w14:paraId="2FF8BE8D"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1398</w:t>
            </w:r>
          </w:p>
        </w:tc>
      </w:tr>
      <w:tr w:rsidR="00EA4AAE" w:rsidRPr="00EA4AAE" w14:paraId="6B3CD8C0"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0E1AC414"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21</w:t>
            </w:r>
          </w:p>
        </w:tc>
        <w:tc>
          <w:tcPr>
            <w:tcW w:w="5484" w:type="dxa"/>
            <w:tcBorders>
              <w:top w:val="nil"/>
              <w:left w:val="nil"/>
              <w:bottom w:val="single" w:sz="4" w:space="0" w:color="666666"/>
              <w:right w:val="single" w:sz="4" w:space="0" w:color="666666"/>
            </w:tcBorders>
            <w:shd w:val="clear" w:color="auto" w:fill="auto"/>
            <w:hideMark/>
          </w:tcPr>
          <w:p w14:paraId="33E0FAD3"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Parni kolektor</w:t>
            </w:r>
          </w:p>
        </w:tc>
        <w:tc>
          <w:tcPr>
            <w:tcW w:w="2145" w:type="dxa"/>
            <w:tcBorders>
              <w:top w:val="nil"/>
              <w:left w:val="nil"/>
              <w:bottom w:val="single" w:sz="4" w:space="0" w:color="666666"/>
              <w:right w:val="single" w:sz="4" w:space="0" w:color="666666"/>
            </w:tcBorders>
            <w:shd w:val="clear" w:color="auto" w:fill="auto"/>
            <w:hideMark/>
          </w:tcPr>
          <w:p w14:paraId="59033609"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6431</w:t>
            </w:r>
          </w:p>
        </w:tc>
      </w:tr>
      <w:tr w:rsidR="00EA4AAE" w:rsidRPr="00EA4AAE" w14:paraId="1AB31A59"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85423A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22</w:t>
            </w:r>
          </w:p>
        </w:tc>
        <w:tc>
          <w:tcPr>
            <w:tcW w:w="5484" w:type="dxa"/>
            <w:tcBorders>
              <w:top w:val="nil"/>
              <w:left w:val="nil"/>
              <w:bottom w:val="single" w:sz="4" w:space="0" w:color="666666"/>
              <w:right w:val="single" w:sz="4" w:space="0" w:color="666666"/>
            </w:tcBorders>
            <w:shd w:val="clear" w:color="auto" w:fill="auto"/>
            <w:hideMark/>
          </w:tcPr>
          <w:p w14:paraId="6EE898B4"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Parni kotel</w:t>
            </w:r>
          </w:p>
        </w:tc>
        <w:tc>
          <w:tcPr>
            <w:tcW w:w="2145" w:type="dxa"/>
            <w:tcBorders>
              <w:top w:val="nil"/>
              <w:left w:val="nil"/>
              <w:bottom w:val="single" w:sz="4" w:space="0" w:color="666666"/>
              <w:right w:val="single" w:sz="4" w:space="0" w:color="666666"/>
            </w:tcBorders>
            <w:shd w:val="clear" w:color="auto" w:fill="auto"/>
            <w:hideMark/>
          </w:tcPr>
          <w:p w14:paraId="6C3725D4"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052</w:t>
            </w:r>
          </w:p>
        </w:tc>
      </w:tr>
      <w:tr w:rsidR="00EA4AAE" w:rsidRPr="00EA4AAE" w14:paraId="0C07755B"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64068433"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23</w:t>
            </w:r>
          </w:p>
        </w:tc>
        <w:tc>
          <w:tcPr>
            <w:tcW w:w="5484" w:type="dxa"/>
            <w:tcBorders>
              <w:top w:val="nil"/>
              <w:left w:val="nil"/>
              <w:bottom w:val="single" w:sz="4" w:space="0" w:color="666666"/>
              <w:right w:val="single" w:sz="4" w:space="0" w:color="666666"/>
            </w:tcBorders>
            <w:shd w:val="clear" w:color="auto" w:fill="auto"/>
            <w:hideMark/>
          </w:tcPr>
          <w:p w14:paraId="690A7762"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Parni kotel</w:t>
            </w:r>
          </w:p>
        </w:tc>
        <w:tc>
          <w:tcPr>
            <w:tcW w:w="2145" w:type="dxa"/>
            <w:tcBorders>
              <w:top w:val="nil"/>
              <w:left w:val="nil"/>
              <w:bottom w:val="single" w:sz="4" w:space="0" w:color="666666"/>
              <w:right w:val="single" w:sz="4" w:space="0" w:color="666666"/>
            </w:tcBorders>
            <w:shd w:val="clear" w:color="auto" w:fill="auto"/>
            <w:hideMark/>
          </w:tcPr>
          <w:p w14:paraId="5192E92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4978</w:t>
            </w:r>
          </w:p>
        </w:tc>
      </w:tr>
      <w:tr w:rsidR="00EA4AAE" w:rsidRPr="00EA4AAE" w14:paraId="7408DDC5"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52DE506"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24</w:t>
            </w:r>
          </w:p>
        </w:tc>
        <w:tc>
          <w:tcPr>
            <w:tcW w:w="5484" w:type="dxa"/>
            <w:tcBorders>
              <w:top w:val="nil"/>
              <w:left w:val="nil"/>
              <w:bottom w:val="single" w:sz="4" w:space="0" w:color="666666"/>
              <w:right w:val="single" w:sz="4" w:space="0" w:color="666666"/>
            </w:tcBorders>
            <w:shd w:val="clear" w:color="auto" w:fill="auto"/>
            <w:hideMark/>
          </w:tcPr>
          <w:p w14:paraId="1CB7DD2A"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Parni kotel</w:t>
            </w:r>
          </w:p>
        </w:tc>
        <w:tc>
          <w:tcPr>
            <w:tcW w:w="2145" w:type="dxa"/>
            <w:tcBorders>
              <w:top w:val="nil"/>
              <w:left w:val="nil"/>
              <w:bottom w:val="single" w:sz="4" w:space="0" w:color="666666"/>
              <w:right w:val="single" w:sz="4" w:space="0" w:color="666666"/>
            </w:tcBorders>
            <w:shd w:val="clear" w:color="auto" w:fill="auto"/>
            <w:hideMark/>
          </w:tcPr>
          <w:p w14:paraId="54AC60C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14791</w:t>
            </w:r>
          </w:p>
        </w:tc>
      </w:tr>
      <w:tr w:rsidR="00EA4AAE" w:rsidRPr="00EA4AAE" w14:paraId="270222B2"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330D2F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25</w:t>
            </w:r>
          </w:p>
        </w:tc>
        <w:tc>
          <w:tcPr>
            <w:tcW w:w="5484" w:type="dxa"/>
            <w:tcBorders>
              <w:top w:val="nil"/>
              <w:left w:val="nil"/>
              <w:bottom w:val="single" w:sz="4" w:space="0" w:color="666666"/>
              <w:right w:val="single" w:sz="4" w:space="0" w:color="666666"/>
            </w:tcBorders>
            <w:shd w:val="clear" w:color="auto" w:fill="auto"/>
            <w:hideMark/>
          </w:tcPr>
          <w:p w14:paraId="531A2612"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Parni kotel</w:t>
            </w:r>
          </w:p>
        </w:tc>
        <w:tc>
          <w:tcPr>
            <w:tcW w:w="2145" w:type="dxa"/>
            <w:tcBorders>
              <w:top w:val="nil"/>
              <w:left w:val="nil"/>
              <w:bottom w:val="single" w:sz="4" w:space="0" w:color="666666"/>
              <w:right w:val="single" w:sz="4" w:space="0" w:color="666666"/>
            </w:tcBorders>
            <w:shd w:val="clear" w:color="auto" w:fill="auto"/>
            <w:hideMark/>
          </w:tcPr>
          <w:p w14:paraId="2D33604D"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14792</w:t>
            </w:r>
          </w:p>
        </w:tc>
      </w:tr>
      <w:tr w:rsidR="00EA4AAE" w:rsidRPr="00EA4AAE" w14:paraId="52C2826A"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7F9CD66"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26</w:t>
            </w:r>
          </w:p>
        </w:tc>
        <w:tc>
          <w:tcPr>
            <w:tcW w:w="5484" w:type="dxa"/>
            <w:tcBorders>
              <w:top w:val="nil"/>
              <w:left w:val="nil"/>
              <w:bottom w:val="single" w:sz="4" w:space="0" w:color="666666"/>
              <w:right w:val="single" w:sz="4" w:space="0" w:color="666666"/>
            </w:tcBorders>
            <w:shd w:val="clear" w:color="auto" w:fill="auto"/>
            <w:hideMark/>
          </w:tcPr>
          <w:p w14:paraId="65498783"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Reducirna postaja 7/1</w:t>
            </w:r>
          </w:p>
        </w:tc>
        <w:tc>
          <w:tcPr>
            <w:tcW w:w="2145" w:type="dxa"/>
            <w:tcBorders>
              <w:top w:val="nil"/>
              <w:left w:val="nil"/>
              <w:bottom w:val="single" w:sz="4" w:space="0" w:color="666666"/>
              <w:right w:val="single" w:sz="4" w:space="0" w:color="666666"/>
            </w:tcBorders>
            <w:shd w:val="clear" w:color="auto" w:fill="auto"/>
            <w:hideMark/>
          </w:tcPr>
          <w:p w14:paraId="50E0950A"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R/71</w:t>
            </w:r>
          </w:p>
        </w:tc>
      </w:tr>
      <w:tr w:rsidR="00EA4AAE" w:rsidRPr="00EA4AAE" w14:paraId="129A279A"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0B11F7ED"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27</w:t>
            </w:r>
          </w:p>
        </w:tc>
        <w:tc>
          <w:tcPr>
            <w:tcW w:w="5484" w:type="dxa"/>
            <w:tcBorders>
              <w:top w:val="nil"/>
              <w:left w:val="nil"/>
              <w:bottom w:val="single" w:sz="4" w:space="0" w:color="666666"/>
              <w:right w:val="single" w:sz="4" w:space="0" w:color="666666"/>
            </w:tcBorders>
            <w:shd w:val="clear" w:color="auto" w:fill="auto"/>
            <w:hideMark/>
          </w:tcPr>
          <w:p w14:paraId="4B60E34A"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Reducirna postaja 7/2</w:t>
            </w:r>
          </w:p>
        </w:tc>
        <w:tc>
          <w:tcPr>
            <w:tcW w:w="2145" w:type="dxa"/>
            <w:tcBorders>
              <w:top w:val="nil"/>
              <w:left w:val="nil"/>
              <w:bottom w:val="single" w:sz="4" w:space="0" w:color="666666"/>
              <w:right w:val="single" w:sz="4" w:space="0" w:color="666666"/>
            </w:tcBorders>
            <w:shd w:val="clear" w:color="auto" w:fill="auto"/>
            <w:hideMark/>
          </w:tcPr>
          <w:p w14:paraId="5EFC5D75"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R/72</w:t>
            </w:r>
          </w:p>
        </w:tc>
      </w:tr>
      <w:tr w:rsidR="00EA4AAE" w:rsidRPr="00EA4AAE" w14:paraId="63380917"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EEDE71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28</w:t>
            </w:r>
          </w:p>
        </w:tc>
        <w:tc>
          <w:tcPr>
            <w:tcW w:w="5484" w:type="dxa"/>
            <w:tcBorders>
              <w:top w:val="nil"/>
              <w:left w:val="nil"/>
              <w:bottom w:val="single" w:sz="4" w:space="0" w:color="666666"/>
              <w:right w:val="single" w:sz="4" w:space="0" w:color="666666"/>
            </w:tcBorders>
            <w:shd w:val="clear" w:color="auto" w:fill="auto"/>
            <w:hideMark/>
          </w:tcPr>
          <w:p w14:paraId="47C7DE6F"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Toplotni izmenjevalec [6077]</w:t>
            </w:r>
          </w:p>
        </w:tc>
        <w:tc>
          <w:tcPr>
            <w:tcW w:w="2145" w:type="dxa"/>
            <w:tcBorders>
              <w:top w:val="nil"/>
              <w:left w:val="nil"/>
              <w:bottom w:val="single" w:sz="4" w:space="0" w:color="666666"/>
              <w:right w:val="single" w:sz="4" w:space="0" w:color="666666"/>
            </w:tcBorders>
            <w:shd w:val="clear" w:color="auto" w:fill="auto"/>
            <w:hideMark/>
          </w:tcPr>
          <w:p w14:paraId="59AD2A2E"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6077</w:t>
            </w:r>
          </w:p>
        </w:tc>
      </w:tr>
      <w:tr w:rsidR="00EA4AAE" w:rsidRPr="00EA4AAE" w14:paraId="2D0844C0"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77C1A426"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29</w:t>
            </w:r>
          </w:p>
        </w:tc>
        <w:tc>
          <w:tcPr>
            <w:tcW w:w="5484" w:type="dxa"/>
            <w:tcBorders>
              <w:top w:val="nil"/>
              <w:left w:val="nil"/>
              <w:bottom w:val="single" w:sz="4" w:space="0" w:color="666666"/>
              <w:right w:val="single" w:sz="4" w:space="0" w:color="666666"/>
            </w:tcBorders>
            <w:shd w:val="clear" w:color="auto" w:fill="auto"/>
            <w:hideMark/>
          </w:tcPr>
          <w:p w14:paraId="5AC33C1D"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Toplotni izmenjevalec [6078]</w:t>
            </w:r>
          </w:p>
        </w:tc>
        <w:tc>
          <w:tcPr>
            <w:tcW w:w="2145" w:type="dxa"/>
            <w:tcBorders>
              <w:top w:val="nil"/>
              <w:left w:val="nil"/>
              <w:bottom w:val="single" w:sz="4" w:space="0" w:color="666666"/>
              <w:right w:val="single" w:sz="4" w:space="0" w:color="666666"/>
            </w:tcBorders>
            <w:shd w:val="clear" w:color="auto" w:fill="auto"/>
            <w:hideMark/>
          </w:tcPr>
          <w:p w14:paraId="0EE61D8C"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6078</w:t>
            </w:r>
          </w:p>
        </w:tc>
      </w:tr>
      <w:tr w:rsidR="00EA4AAE" w:rsidRPr="00EA4AAE" w14:paraId="7A83ACF5"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14238C4"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30</w:t>
            </w:r>
          </w:p>
        </w:tc>
        <w:tc>
          <w:tcPr>
            <w:tcW w:w="5484" w:type="dxa"/>
            <w:tcBorders>
              <w:top w:val="nil"/>
              <w:left w:val="nil"/>
              <w:bottom w:val="single" w:sz="4" w:space="0" w:color="666666"/>
              <w:right w:val="single" w:sz="4" w:space="0" w:color="666666"/>
            </w:tcBorders>
            <w:shd w:val="clear" w:color="auto" w:fill="auto"/>
            <w:hideMark/>
          </w:tcPr>
          <w:p w14:paraId="548887D3"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Visoko tlačni regenerativni grelnik 1/2</w:t>
            </w:r>
          </w:p>
        </w:tc>
        <w:tc>
          <w:tcPr>
            <w:tcW w:w="2145" w:type="dxa"/>
            <w:tcBorders>
              <w:top w:val="nil"/>
              <w:left w:val="nil"/>
              <w:bottom w:val="single" w:sz="4" w:space="0" w:color="666666"/>
              <w:right w:val="single" w:sz="4" w:space="0" w:color="666666"/>
            </w:tcBorders>
            <w:shd w:val="clear" w:color="auto" w:fill="auto"/>
            <w:hideMark/>
          </w:tcPr>
          <w:p w14:paraId="14CF9494"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6329</w:t>
            </w:r>
          </w:p>
        </w:tc>
      </w:tr>
      <w:tr w:rsidR="00EA4AAE" w:rsidRPr="00EA4AAE" w14:paraId="4D073936"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288F1FE0"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31</w:t>
            </w:r>
          </w:p>
        </w:tc>
        <w:tc>
          <w:tcPr>
            <w:tcW w:w="5484" w:type="dxa"/>
            <w:tcBorders>
              <w:top w:val="nil"/>
              <w:left w:val="nil"/>
              <w:bottom w:val="single" w:sz="4" w:space="0" w:color="666666"/>
              <w:right w:val="single" w:sz="4" w:space="0" w:color="666666"/>
            </w:tcBorders>
            <w:shd w:val="clear" w:color="auto" w:fill="auto"/>
            <w:hideMark/>
          </w:tcPr>
          <w:p w14:paraId="15C6AB5F"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Visoko tlačni regenerativni grelnik 2/2</w:t>
            </w:r>
          </w:p>
        </w:tc>
        <w:tc>
          <w:tcPr>
            <w:tcW w:w="2145" w:type="dxa"/>
            <w:tcBorders>
              <w:top w:val="nil"/>
              <w:left w:val="nil"/>
              <w:bottom w:val="single" w:sz="4" w:space="0" w:color="666666"/>
              <w:right w:val="single" w:sz="4" w:space="0" w:color="666666"/>
            </w:tcBorders>
            <w:shd w:val="clear" w:color="auto" w:fill="auto"/>
            <w:hideMark/>
          </w:tcPr>
          <w:p w14:paraId="01A90A9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6328</w:t>
            </w:r>
          </w:p>
        </w:tc>
      </w:tr>
      <w:tr w:rsidR="00EA4AAE" w:rsidRPr="00EA4AAE" w14:paraId="335A7F05"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292AB2F9"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32</w:t>
            </w:r>
          </w:p>
        </w:tc>
        <w:tc>
          <w:tcPr>
            <w:tcW w:w="5484" w:type="dxa"/>
            <w:tcBorders>
              <w:top w:val="nil"/>
              <w:left w:val="nil"/>
              <w:bottom w:val="single" w:sz="4" w:space="0" w:color="666666"/>
              <w:right w:val="single" w:sz="4" w:space="0" w:color="666666"/>
            </w:tcBorders>
            <w:shd w:val="clear" w:color="auto" w:fill="auto"/>
            <w:hideMark/>
          </w:tcPr>
          <w:p w14:paraId="6620BE0A"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Vročevodni kotel</w:t>
            </w:r>
          </w:p>
        </w:tc>
        <w:tc>
          <w:tcPr>
            <w:tcW w:w="2145" w:type="dxa"/>
            <w:tcBorders>
              <w:top w:val="nil"/>
              <w:left w:val="nil"/>
              <w:bottom w:val="single" w:sz="4" w:space="0" w:color="666666"/>
              <w:right w:val="single" w:sz="4" w:space="0" w:color="666666"/>
            </w:tcBorders>
            <w:shd w:val="clear" w:color="auto" w:fill="auto"/>
            <w:hideMark/>
          </w:tcPr>
          <w:p w14:paraId="11277FB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14590</w:t>
            </w:r>
          </w:p>
        </w:tc>
      </w:tr>
      <w:tr w:rsidR="00EA4AAE" w:rsidRPr="00EA4AAE" w14:paraId="61EE95CB"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1C7B4DD"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33</w:t>
            </w:r>
          </w:p>
        </w:tc>
        <w:tc>
          <w:tcPr>
            <w:tcW w:w="5484" w:type="dxa"/>
            <w:tcBorders>
              <w:top w:val="nil"/>
              <w:left w:val="nil"/>
              <w:bottom w:val="single" w:sz="4" w:space="0" w:color="666666"/>
              <w:right w:val="single" w:sz="4" w:space="0" w:color="666666"/>
            </w:tcBorders>
            <w:shd w:val="clear" w:color="auto" w:fill="auto"/>
            <w:hideMark/>
          </w:tcPr>
          <w:p w14:paraId="55725827"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Vročevodni kotel</w:t>
            </w:r>
          </w:p>
        </w:tc>
        <w:tc>
          <w:tcPr>
            <w:tcW w:w="2145" w:type="dxa"/>
            <w:tcBorders>
              <w:top w:val="nil"/>
              <w:left w:val="nil"/>
              <w:bottom w:val="single" w:sz="4" w:space="0" w:color="666666"/>
              <w:right w:val="single" w:sz="4" w:space="0" w:color="666666"/>
            </w:tcBorders>
            <w:shd w:val="clear" w:color="auto" w:fill="auto"/>
            <w:hideMark/>
          </w:tcPr>
          <w:p w14:paraId="1EACB027"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17244</w:t>
            </w:r>
          </w:p>
        </w:tc>
      </w:tr>
      <w:tr w:rsidR="00EA4AAE" w:rsidRPr="00EA4AAE" w14:paraId="502C3F2F"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8F56D7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34</w:t>
            </w:r>
          </w:p>
        </w:tc>
        <w:tc>
          <w:tcPr>
            <w:tcW w:w="5484" w:type="dxa"/>
            <w:tcBorders>
              <w:top w:val="nil"/>
              <w:left w:val="nil"/>
              <w:bottom w:val="single" w:sz="4" w:space="0" w:color="666666"/>
              <w:right w:val="single" w:sz="4" w:space="0" w:color="666666"/>
            </w:tcBorders>
            <w:shd w:val="clear" w:color="auto" w:fill="auto"/>
            <w:hideMark/>
          </w:tcPr>
          <w:p w14:paraId="1A75CE45"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Vršni omrežni grelnik</w:t>
            </w:r>
          </w:p>
        </w:tc>
        <w:tc>
          <w:tcPr>
            <w:tcW w:w="2145" w:type="dxa"/>
            <w:tcBorders>
              <w:top w:val="nil"/>
              <w:left w:val="nil"/>
              <w:bottom w:val="single" w:sz="4" w:space="0" w:color="666666"/>
              <w:right w:val="single" w:sz="4" w:space="0" w:color="666666"/>
            </w:tcBorders>
            <w:shd w:val="clear" w:color="auto" w:fill="auto"/>
            <w:hideMark/>
          </w:tcPr>
          <w:p w14:paraId="3476E497"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6333</w:t>
            </w:r>
          </w:p>
        </w:tc>
      </w:tr>
      <w:tr w:rsidR="00EA4AAE" w:rsidRPr="00EA4AAE" w14:paraId="6B5C06A2"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4C80CF1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35</w:t>
            </w:r>
          </w:p>
        </w:tc>
        <w:tc>
          <w:tcPr>
            <w:tcW w:w="5484" w:type="dxa"/>
            <w:tcBorders>
              <w:top w:val="nil"/>
              <w:left w:val="nil"/>
              <w:bottom w:val="single" w:sz="4" w:space="0" w:color="666666"/>
              <w:right w:val="single" w:sz="4" w:space="0" w:color="666666"/>
            </w:tcBorders>
            <w:shd w:val="clear" w:color="auto" w:fill="auto"/>
            <w:hideMark/>
          </w:tcPr>
          <w:p w14:paraId="04962145"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Vršni omrežni grelnik</w:t>
            </w:r>
          </w:p>
        </w:tc>
        <w:tc>
          <w:tcPr>
            <w:tcW w:w="2145" w:type="dxa"/>
            <w:tcBorders>
              <w:top w:val="nil"/>
              <w:left w:val="nil"/>
              <w:bottom w:val="single" w:sz="4" w:space="0" w:color="666666"/>
              <w:right w:val="single" w:sz="4" w:space="0" w:color="666666"/>
            </w:tcBorders>
            <w:shd w:val="clear" w:color="auto" w:fill="auto"/>
            <w:hideMark/>
          </w:tcPr>
          <w:p w14:paraId="0E86FB1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6332</w:t>
            </w:r>
          </w:p>
        </w:tc>
      </w:tr>
      <w:tr w:rsidR="00EA4AAE" w:rsidRPr="00EA4AAE" w14:paraId="61590C1C"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44776E29"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36</w:t>
            </w:r>
          </w:p>
        </w:tc>
        <w:tc>
          <w:tcPr>
            <w:tcW w:w="5484" w:type="dxa"/>
            <w:tcBorders>
              <w:top w:val="nil"/>
              <w:left w:val="nil"/>
              <w:bottom w:val="single" w:sz="4" w:space="0" w:color="666666"/>
              <w:right w:val="single" w:sz="4" w:space="0" w:color="666666"/>
            </w:tcBorders>
            <w:shd w:val="clear" w:color="auto" w:fill="auto"/>
            <w:hideMark/>
          </w:tcPr>
          <w:p w14:paraId="34C9F7BB"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Vršni omrežni grelnik G01/2</w:t>
            </w:r>
          </w:p>
        </w:tc>
        <w:tc>
          <w:tcPr>
            <w:tcW w:w="2145" w:type="dxa"/>
            <w:tcBorders>
              <w:top w:val="nil"/>
              <w:left w:val="nil"/>
              <w:bottom w:val="single" w:sz="4" w:space="0" w:color="666666"/>
              <w:right w:val="single" w:sz="4" w:space="0" w:color="666666"/>
            </w:tcBorders>
            <w:shd w:val="clear" w:color="auto" w:fill="auto"/>
            <w:hideMark/>
          </w:tcPr>
          <w:p w14:paraId="43319CCC"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1395</w:t>
            </w:r>
          </w:p>
        </w:tc>
      </w:tr>
      <w:tr w:rsidR="00EA4AAE" w:rsidRPr="00EA4AAE" w14:paraId="1B4EB4C9"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0326B6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37</w:t>
            </w:r>
          </w:p>
        </w:tc>
        <w:tc>
          <w:tcPr>
            <w:tcW w:w="5484" w:type="dxa"/>
            <w:tcBorders>
              <w:top w:val="nil"/>
              <w:left w:val="nil"/>
              <w:bottom w:val="single" w:sz="4" w:space="0" w:color="666666"/>
              <w:right w:val="single" w:sz="4" w:space="0" w:color="666666"/>
            </w:tcBorders>
            <w:shd w:val="clear" w:color="auto" w:fill="auto"/>
            <w:hideMark/>
          </w:tcPr>
          <w:p w14:paraId="194E66F2"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Vršni omrežni grelnik G02/2</w:t>
            </w:r>
          </w:p>
        </w:tc>
        <w:tc>
          <w:tcPr>
            <w:tcW w:w="2145" w:type="dxa"/>
            <w:tcBorders>
              <w:top w:val="nil"/>
              <w:left w:val="nil"/>
              <w:bottom w:val="single" w:sz="4" w:space="0" w:color="666666"/>
              <w:right w:val="single" w:sz="4" w:space="0" w:color="666666"/>
            </w:tcBorders>
            <w:shd w:val="clear" w:color="auto" w:fill="auto"/>
            <w:hideMark/>
          </w:tcPr>
          <w:p w14:paraId="6FD00B4E"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1397</w:t>
            </w:r>
          </w:p>
        </w:tc>
      </w:tr>
      <w:tr w:rsidR="00EA4AAE" w:rsidRPr="00EA4AAE" w14:paraId="0DB95866"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357A49D4"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38</w:t>
            </w:r>
          </w:p>
        </w:tc>
        <w:tc>
          <w:tcPr>
            <w:tcW w:w="5484" w:type="dxa"/>
            <w:tcBorders>
              <w:top w:val="nil"/>
              <w:left w:val="nil"/>
              <w:bottom w:val="single" w:sz="4" w:space="0" w:color="666666"/>
              <w:right w:val="single" w:sz="4" w:space="0" w:color="666666"/>
            </w:tcBorders>
            <w:shd w:val="clear" w:color="auto" w:fill="auto"/>
            <w:hideMark/>
          </w:tcPr>
          <w:p w14:paraId="2F6F1672"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Zagonski kondenzator 2</w:t>
            </w:r>
          </w:p>
        </w:tc>
        <w:tc>
          <w:tcPr>
            <w:tcW w:w="2145" w:type="dxa"/>
            <w:tcBorders>
              <w:top w:val="nil"/>
              <w:left w:val="nil"/>
              <w:bottom w:val="single" w:sz="4" w:space="0" w:color="666666"/>
              <w:right w:val="single" w:sz="4" w:space="0" w:color="666666"/>
            </w:tcBorders>
            <w:shd w:val="clear" w:color="auto" w:fill="auto"/>
            <w:hideMark/>
          </w:tcPr>
          <w:p w14:paraId="53BCD161"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6445</w:t>
            </w:r>
          </w:p>
        </w:tc>
      </w:tr>
      <w:tr w:rsidR="00EA4AAE" w:rsidRPr="00EA4AAE" w14:paraId="30141CFC"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A80F296"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39</w:t>
            </w:r>
          </w:p>
        </w:tc>
        <w:tc>
          <w:tcPr>
            <w:tcW w:w="5484" w:type="dxa"/>
            <w:tcBorders>
              <w:top w:val="nil"/>
              <w:left w:val="nil"/>
              <w:bottom w:val="single" w:sz="4" w:space="0" w:color="666666"/>
              <w:right w:val="single" w:sz="4" w:space="0" w:color="666666"/>
            </w:tcBorders>
            <w:shd w:val="clear" w:color="auto" w:fill="auto"/>
            <w:hideMark/>
          </w:tcPr>
          <w:p w14:paraId="5FE71A70"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 xml:space="preserve">Zbiralnik dodatne </w:t>
            </w:r>
            <w:proofErr w:type="spellStart"/>
            <w:r w:rsidRPr="00EA4AAE">
              <w:rPr>
                <w:rFonts w:ascii="Tahoma" w:eastAsia="Times New Roman" w:hAnsi="Tahoma" w:cs="Tahoma"/>
                <w:color w:val="000000"/>
                <w:lang w:eastAsia="sl-SI"/>
              </w:rPr>
              <w:t>demi</w:t>
            </w:r>
            <w:proofErr w:type="spellEnd"/>
            <w:r w:rsidRPr="00EA4AAE">
              <w:rPr>
                <w:rFonts w:ascii="Tahoma" w:eastAsia="Times New Roman" w:hAnsi="Tahoma" w:cs="Tahoma"/>
                <w:color w:val="000000"/>
                <w:lang w:eastAsia="sl-SI"/>
              </w:rPr>
              <w:t xml:space="preserve"> vode 1</w:t>
            </w:r>
          </w:p>
        </w:tc>
        <w:tc>
          <w:tcPr>
            <w:tcW w:w="2145" w:type="dxa"/>
            <w:tcBorders>
              <w:top w:val="nil"/>
              <w:left w:val="nil"/>
              <w:bottom w:val="single" w:sz="4" w:space="0" w:color="666666"/>
              <w:right w:val="single" w:sz="4" w:space="0" w:color="666666"/>
            </w:tcBorders>
            <w:shd w:val="clear" w:color="auto" w:fill="auto"/>
            <w:hideMark/>
          </w:tcPr>
          <w:p w14:paraId="3FEE3280"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1205</w:t>
            </w:r>
          </w:p>
        </w:tc>
      </w:tr>
      <w:tr w:rsidR="00EA4AAE" w:rsidRPr="00EA4AAE" w14:paraId="3E62A4A3"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0EA8CA23"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40</w:t>
            </w:r>
          </w:p>
        </w:tc>
        <w:tc>
          <w:tcPr>
            <w:tcW w:w="5484" w:type="dxa"/>
            <w:tcBorders>
              <w:top w:val="nil"/>
              <w:left w:val="nil"/>
              <w:bottom w:val="single" w:sz="4" w:space="0" w:color="666666"/>
              <w:right w:val="single" w:sz="4" w:space="0" w:color="666666"/>
            </w:tcBorders>
            <w:shd w:val="clear" w:color="auto" w:fill="auto"/>
            <w:hideMark/>
          </w:tcPr>
          <w:p w14:paraId="7C5F6B57"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 xml:space="preserve">Zbiralnik dodatne </w:t>
            </w:r>
            <w:proofErr w:type="spellStart"/>
            <w:r w:rsidRPr="00EA4AAE">
              <w:rPr>
                <w:rFonts w:ascii="Tahoma" w:eastAsia="Times New Roman" w:hAnsi="Tahoma" w:cs="Tahoma"/>
                <w:color w:val="000000"/>
                <w:lang w:eastAsia="sl-SI"/>
              </w:rPr>
              <w:t>demi</w:t>
            </w:r>
            <w:proofErr w:type="spellEnd"/>
            <w:r w:rsidRPr="00EA4AAE">
              <w:rPr>
                <w:rFonts w:ascii="Tahoma" w:eastAsia="Times New Roman" w:hAnsi="Tahoma" w:cs="Tahoma"/>
                <w:color w:val="000000"/>
                <w:lang w:eastAsia="sl-SI"/>
              </w:rPr>
              <w:t xml:space="preserve"> vode 2</w:t>
            </w:r>
          </w:p>
        </w:tc>
        <w:tc>
          <w:tcPr>
            <w:tcW w:w="2145" w:type="dxa"/>
            <w:tcBorders>
              <w:top w:val="nil"/>
              <w:left w:val="nil"/>
              <w:bottom w:val="single" w:sz="4" w:space="0" w:color="666666"/>
              <w:right w:val="single" w:sz="4" w:space="0" w:color="666666"/>
            </w:tcBorders>
            <w:shd w:val="clear" w:color="auto" w:fill="auto"/>
            <w:hideMark/>
          </w:tcPr>
          <w:p w14:paraId="73A5E58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6335</w:t>
            </w:r>
          </w:p>
        </w:tc>
      </w:tr>
      <w:tr w:rsidR="00EA4AAE" w:rsidRPr="00EA4AAE" w14:paraId="28F82855"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6952D72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41</w:t>
            </w:r>
          </w:p>
        </w:tc>
        <w:tc>
          <w:tcPr>
            <w:tcW w:w="5484" w:type="dxa"/>
            <w:tcBorders>
              <w:top w:val="nil"/>
              <w:left w:val="nil"/>
              <w:bottom w:val="single" w:sz="4" w:space="0" w:color="666666"/>
              <w:right w:val="single" w:sz="4" w:space="0" w:color="666666"/>
            </w:tcBorders>
            <w:shd w:val="clear" w:color="auto" w:fill="auto"/>
            <w:hideMark/>
          </w:tcPr>
          <w:p w14:paraId="2A15007C"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Zbiralnik dodatne vode 1</w:t>
            </w:r>
          </w:p>
        </w:tc>
        <w:tc>
          <w:tcPr>
            <w:tcW w:w="2145" w:type="dxa"/>
            <w:tcBorders>
              <w:top w:val="nil"/>
              <w:left w:val="nil"/>
              <w:bottom w:val="single" w:sz="4" w:space="0" w:color="666666"/>
              <w:right w:val="single" w:sz="4" w:space="0" w:color="666666"/>
            </w:tcBorders>
            <w:shd w:val="clear" w:color="auto" w:fill="auto"/>
            <w:hideMark/>
          </w:tcPr>
          <w:p w14:paraId="02C05E8E"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1206</w:t>
            </w:r>
          </w:p>
        </w:tc>
      </w:tr>
      <w:tr w:rsidR="00EA4AAE" w:rsidRPr="00EA4AAE" w14:paraId="539753FC"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533007F1"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42</w:t>
            </w:r>
          </w:p>
        </w:tc>
        <w:tc>
          <w:tcPr>
            <w:tcW w:w="5484" w:type="dxa"/>
            <w:tcBorders>
              <w:top w:val="nil"/>
              <w:left w:val="nil"/>
              <w:bottom w:val="single" w:sz="4" w:space="0" w:color="666666"/>
              <w:right w:val="single" w:sz="4" w:space="0" w:color="666666"/>
            </w:tcBorders>
            <w:shd w:val="clear" w:color="auto" w:fill="auto"/>
            <w:hideMark/>
          </w:tcPr>
          <w:p w14:paraId="74AD88D5"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Zbiralnik dodatne vode 2</w:t>
            </w:r>
          </w:p>
        </w:tc>
        <w:tc>
          <w:tcPr>
            <w:tcW w:w="2145" w:type="dxa"/>
            <w:tcBorders>
              <w:top w:val="nil"/>
              <w:left w:val="nil"/>
              <w:bottom w:val="single" w:sz="4" w:space="0" w:color="666666"/>
              <w:right w:val="single" w:sz="4" w:space="0" w:color="666666"/>
            </w:tcBorders>
            <w:shd w:val="clear" w:color="auto" w:fill="auto"/>
            <w:hideMark/>
          </w:tcPr>
          <w:p w14:paraId="40673CE1"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1207</w:t>
            </w:r>
          </w:p>
        </w:tc>
      </w:tr>
      <w:tr w:rsidR="00EA4AAE" w:rsidRPr="00EA4AAE" w14:paraId="51A5712A"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6F7DD8FD"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43</w:t>
            </w:r>
          </w:p>
        </w:tc>
        <w:tc>
          <w:tcPr>
            <w:tcW w:w="5484" w:type="dxa"/>
            <w:tcBorders>
              <w:top w:val="nil"/>
              <w:left w:val="nil"/>
              <w:bottom w:val="single" w:sz="4" w:space="0" w:color="666666"/>
              <w:right w:val="single" w:sz="4" w:space="0" w:color="666666"/>
            </w:tcBorders>
            <w:shd w:val="clear" w:color="auto" w:fill="auto"/>
            <w:hideMark/>
          </w:tcPr>
          <w:p w14:paraId="49FA5812"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Zbiralnik dodatne vode 3</w:t>
            </w:r>
          </w:p>
        </w:tc>
        <w:tc>
          <w:tcPr>
            <w:tcW w:w="2145" w:type="dxa"/>
            <w:tcBorders>
              <w:top w:val="nil"/>
              <w:left w:val="nil"/>
              <w:bottom w:val="single" w:sz="4" w:space="0" w:color="666666"/>
              <w:right w:val="single" w:sz="4" w:space="0" w:color="666666"/>
            </w:tcBorders>
            <w:shd w:val="clear" w:color="auto" w:fill="auto"/>
            <w:hideMark/>
          </w:tcPr>
          <w:p w14:paraId="2411959D"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6334</w:t>
            </w:r>
          </w:p>
        </w:tc>
      </w:tr>
      <w:tr w:rsidR="00EA4AAE" w:rsidRPr="00EA4AAE" w14:paraId="4598DB49"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52F33CE3"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44</w:t>
            </w:r>
          </w:p>
        </w:tc>
        <w:tc>
          <w:tcPr>
            <w:tcW w:w="5484" w:type="dxa"/>
            <w:tcBorders>
              <w:top w:val="nil"/>
              <w:left w:val="nil"/>
              <w:bottom w:val="single" w:sz="4" w:space="0" w:color="666666"/>
              <w:right w:val="single" w:sz="4" w:space="0" w:color="666666"/>
            </w:tcBorders>
            <w:shd w:val="clear" w:color="auto" w:fill="auto"/>
            <w:hideMark/>
          </w:tcPr>
          <w:p w14:paraId="5873A821"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Zbiralnik dodatne vode za omrežje ZDO</w:t>
            </w:r>
          </w:p>
        </w:tc>
        <w:tc>
          <w:tcPr>
            <w:tcW w:w="2145" w:type="dxa"/>
            <w:tcBorders>
              <w:top w:val="nil"/>
              <w:left w:val="nil"/>
              <w:bottom w:val="single" w:sz="4" w:space="0" w:color="666666"/>
              <w:right w:val="single" w:sz="4" w:space="0" w:color="666666"/>
            </w:tcBorders>
            <w:shd w:val="clear" w:color="auto" w:fill="auto"/>
            <w:hideMark/>
          </w:tcPr>
          <w:p w14:paraId="6805E7C2"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1204</w:t>
            </w:r>
          </w:p>
        </w:tc>
      </w:tr>
      <w:tr w:rsidR="00EA4AAE" w:rsidRPr="00EA4AAE" w14:paraId="7AAA4561"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1421693F"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45</w:t>
            </w:r>
          </w:p>
        </w:tc>
        <w:tc>
          <w:tcPr>
            <w:tcW w:w="5484" w:type="dxa"/>
            <w:tcBorders>
              <w:top w:val="nil"/>
              <w:left w:val="nil"/>
              <w:bottom w:val="single" w:sz="4" w:space="0" w:color="666666"/>
              <w:right w:val="single" w:sz="4" w:space="0" w:color="666666"/>
            </w:tcBorders>
            <w:shd w:val="clear" w:color="auto" w:fill="auto"/>
            <w:hideMark/>
          </w:tcPr>
          <w:p w14:paraId="60CF54AD"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Zbiralnik napajalne vode 2</w:t>
            </w:r>
          </w:p>
        </w:tc>
        <w:tc>
          <w:tcPr>
            <w:tcW w:w="2145" w:type="dxa"/>
            <w:tcBorders>
              <w:top w:val="nil"/>
              <w:left w:val="nil"/>
              <w:bottom w:val="single" w:sz="4" w:space="0" w:color="666666"/>
              <w:right w:val="single" w:sz="4" w:space="0" w:color="666666"/>
            </w:tcBorders>
            <w:shd w:val="clear" w:color="auto" w:fill="auto"/>
            <w:hideMark/>
          </w:tcPr>
          <w:p w14:paraId="0CF052EF"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1255</w:t>
            </w:r>
          </w:p>
        </w:tc>
      </w:tr>
      <w:tr w:rsidR="00EA4AAE" w:rsidRPr="00EA4AAE" w14:paraId="4C846369"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7134A10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46</w:t>
            </w:r>
          </w:p>
        </w:tc>
        <w:tc>
          <w:tcPr>
            <w:tcW w:w="5484" w:type="dxa"/>
            <w:tcBorders>
              <w:top w:val="nil"/>
              <w:left w:val="nil"/>
              <w:bottom w:val="single" w:sz="4" w:space="0" w:color="666666"/>
              <w:right w:val="single" w:sz="4" w:space="0" w:color="666666"/>
            </w:tcBorders>
            <w:shd w:val="clear" w:color="auto" w:fill="auto"/>
            <w:hideMark/>
          </w:tcPr>
          <w:p w14:paraId="0B12A76C"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Zbiralnik napajalne vode 3</w:t>
            </w:r>
          </w:p>
        </w:tc>
        <w:tc>
          <w:tcPr>
            <w:tcW w:w="2145" w:type="dxa"/>
            <w:tcBorders>
              <w:top w:val="nil"/>
              <w:left w:val="nil"/>
              <w:bottom w:val="single" w:sz="4" w:space="0" w:color="666666"/>
              <w:right w:val="single" w:sz="4" w:space="0" w:color="666666"/>
            </w:tcBorders>
            <w:shd w:val="clear" w:color="auto" w:fill="auto"/>
            <w:hideMark/>
          </w:tcPr>
          <w:p w14:paraId="65AD82EB"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6336</w:t>
            </w:r>
          </w:p>
        </w:tc>
      </w:tr>
      <w:tr w:rsidR="00EA4AAE" w:rsidRPr="00EA4AAE" w14:paraId="41482BF8"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0DE69E85"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47</w:t>
            </w:r>
          </w:p>
        </w:tc>
        <w:tc>
          <w:tcPr>
            <w:tcW w:w="5484" w:type="dxa"/>
            <w:tcBorders>
              <w:top w:val="nil"/>
              <w:left w:val="nil"/>
              <w:bottom w:val="single" w:sz="4" w:space="0" w:color="666666"/>
              <w:right w:val="single" w:sz="4" w:space="0" w:color="666666"/>
            </w:tcBorders>
            <w:shd w:val="clear" w:color="auto" w:fill="auto"/>
            <w:hideMark/>
          </w:tcPr>
          <w:p w14:paraId="635C12F4"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Zbiralnik napajalne vode ZN1</w:t>
            </w:r>
          </w:p>
        </w:tc>
        <w:tc>
          <w:tcPr>
            <w:tcW w:w="2145" w:type="dxa"/>
            <w:tcBorders>
              <w:top w:val="nil"/>
              <w:left w:val="nil"/>
              <w:bottom w:val="single" w:sz="4" w:space="0" w:color="666666"/>
              <w:right w:val="single" w:sz="4" w:space="0" w:color="666666"/>
            </w:tcBorders>
            <w:shd w:val="clear" w:color="auto" w:fill="auto"/>
            <w:hideMark/>
          </w:tcPr>
          <w:p w14:paraId="5E501526"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1254</w:t>
            </w:r>
          </w:p>
        </w:tc>
      </w:tr>
      <w:tr w:rsidR="00EA4AAE" w:rsidRPr="00EA4AAE" w14:paraId="19AF9216" w14:textId="77777777" w:rsidTr="00EA4AAE">
        <w:trPr>
          <w:trHeight w:val="255"/>
        </w:trPr>
        <w:tc>
          <w:tcPr>
            <w:tcW w:w="890" w:type="dxa"/>
            <w:tcBorders>
              <w:top w:val="nil"/>
              <w:left w:val="single" w:sz="4" w:space="0" w:color="666666"/>
              <w:bottom w:val="single" w:sz="4" w:space="0" w:color="666666"/>
              <w:right w:val="single" w:sz="4" w:space="0" w:color="666666"/>
            </w:tcBorders>
            <w:shd w:val="clear" w:color="auto" w:fill="auto"/>
            <w:hideMark/>
          </w:tcPr>
          <w:p w14:paraId="08CBA8C8"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r w:rsidRPr="00EA4AAE">
              <w:rPr>
                <w:rFonts w:ascii="Tahoma" w:eastAsia="Times New Roman" w:hAnsi="Tahoma" w:cs="Tahoma"/>
                <w:color w:val="000000"/>
                <w:lang w:eastAsia="sl-SI"/>
              </w:rPr>
              <w:t>48</w:t>
            </w:r>
          </w:p>
        </w:tc>
        <w:tc>
          <w:tcPr>
            <w:tcW w:w="5484" w:type="dxa"/>
            <w:tcBorders>
              <w:top w:val="nil"/>
              <w:left w:val="nil"/>
              <w:bottom w:val="single" w:sz="4" w:space="0" w:color="666666"/>
              <w:right w:val="single" w:sz="4" w:space="0" w:color="666666"/>
            </w:tcBorders>
            <w:shd w:val="clear" w:color="auto" w:fill="auto"/>
            <w:hideMark/>
          </w:tcPr>
          <w:p w14:paraId="0816B26A" w14:textId="77777777" w:rsidR="00EA4AAE" w:rsidRPr="00EA4AAE" w:rsidRDefault="00EA4AAE" w:rsidP="00EA4AAE">
            <w:pPr>
              <w:keepNext/>
              <w:keepLines/>
              <w:spacing w:after="0" w:line="240" w:lineRule="auto"/>
              <w:rPr>
                <w:rFonts w:ascii="Tahoma" w:eastAsia="Times New Roman" w:hAnsi="Tahoma" w:cs="Tahoma"/>
                <w:color w:val="000000"/>
                <w:lang w:eastAsia="sl-SI"/>
              </w:rPr>
            </w:pPr>
            <w:r w:rsidRPr="00EA4AAE">
              <w:rPr>
                <w:rFonts w:ascii="Tahoma" w:eastAsia="Times New Roman" w:hAnsi="Tahoma" w:cs="Tahoma"/>
                <w:color w:val="000000"/>
                <w:lang w:eastAsia="sl-SI"/>
              </w:rPr>
              <w:t>Tlačna oprema plinsko parne enote</w:t>
            </w:r>
          </w:p>
        </w:tc>
        <w:tc>
          <w:tcPr>
            <w:tcW w:w="2145" w:type="dxa"/>
            <w:tcBorders>
              <w:top w:val="nil"/>
              <w:left w:val="nil"/>
              <w:bottom w:val="single" w:sz="4" w:space="0" w:color="666666"/>
              <w:right w:val="single" w:sz="4" w:space="0" w:color="666666"/>
            </w:tcBorders>
            <w:shd w:val="clear" w:color="auto" w:fill="auto"/>
            <w:hideMark/>
          </w:tcPr>
          <w:p w14:paraId="69C730FF" w14:textId="77777777" w:rsidR="00EA4AAE" w:rsidRPr="00EA4AAE" w:rsidRDefault="00EA4AAE" w:rsidP="00EA4AAE">
            <w:pPr>
              <w:keepNext/>
              <w:keepLines/>
              <w:spacing w:after="0" w:line="240" w:lineRule="auto"/>
              <w:jc w:val="center"/>
              <w:rPr>
                <w:rFonts w:ascii="Tahoma" w:eastAsia="Times New Roman" w:hAnsi="Tahoma" w:cs="Tahoma"/>
                <w:color w:val="000000"/>
                <w:lang w:eastAsia="sl-SI"/>
              </w:rPr>
            </w:pPr>
            <w:proofErr w:type="spellStart"/>
            <w:r w:rsidRPr="00EA4AAE">
              <w:rPr>
                <w:rFonts w:ascii="Tahoma" w:eastAsia="Times New Roman" w:hAnsi="Tahoma" w:cs="Tahoma"/>
                <w:color w:val="000000"/>
                <w:lang w:eastAsia="sl-SI"/>
              </w:rPr>
              <w:t>PPE</w:t>
            </w:r>
            <w:proofErr w:type="spellEnd"/>
          </w:p>
        </w:tc>
      </w:tr>
    </w:tbl>
    <w:p w14:paraId="6B3BF0D9" w14:textId="77777777" w:rsidR="005A2B05" w:rsidRPr="00655F48" w:rsidRDefault="005A2B05" w:rsidP="00EA4AAE">
      <w:pPr>
        <w:keepNext/>
        <w:keepLines/>
        <w:spacing w:after="0" w:line="240" w:lineRule="auto"/>
        <w:rPr>
          <w:rFonts w:ascii="Tahoma" w:hAnsi="Tahoma" w:cs="Tahoma"/>
        </w:rPr>
      </w:pPr>
    </w:p>
    <w:p w14:paraId="6CF97785" w14:textId="77777777" w:rsidR="00655F48" w:rsidRPr="00595FB9" w:rsidRDefault="00655F48" w:rsidP="00EA4AAE">
      <w:pPr>
        <w:keepNext/>
        <w:keepLines/>
        <w:spacing w:after="0" w:line="240" w:lineRule="auto"/>
        <w:rPr>
          <w:rFonts w:ascii="Tahoma" w:hAnsi="Tahoma" w:cs="Tahoma"/>
          <w:b/>
          <w:szCs w:val="24"/>
        </w:rPr>
      </w:pPr>
      <w:r w:rsidRPr="00595FB9">
        <w:rPr>
          <w:rFonts w:ascii="Tahoma" w:hAnsi="Tahoma" w:cs="Tahoma"/>
          <w:b/>
          <w:szCs w:val="24"/>
        </w:rPr>
        <w:t>2. sklop: enota TOŠ: Preizkus varnostnih ventilov, popravilo varnostnih ventilov, preizkus manometrov in pregled opreme pod tlakom</w:t>
      </w:r>
    </w:p>
    <w:p w14:paraId="396B2207" w14:textId="77777777" w:rsidR="007959BA" w:rsidRDefault="007959BA" w:rsidP="00EA4AAE">
      <w:pPr>
        <w:keepNext/>
        <w:keepLines/>
        <w:spacing w:after="0" w:line="240" w:lineRule="auto"/>
        <w:jc w:val="both"/>
        <w:rPr>
          <w:rFonts w:ascii="Tahoma" w:hAnsi="Tahoma" w:cs="Tahoma"/>
        </w:rPr>
      </w:pPr>
    </w:p>
    <w:p w14:paraId="5E0531FF" w14:textId="77777777" w:rsidR="007959BA" w:rsidRPr="007959BA" w:rsidRDefault="007959BA" w:rsidP="00EA4AAE">
      <w:pPr>
        <w:keepNext/>
        <w:keepLines/>
        <w:spacing w:after="0" w:line="240" w:lineRule="auto"/>
        <w:ind w:left="60"/>
        <w:rPr>
          <w:rFonts w:ascii="Tahoma" w:eastAsia="Times New Roman" w:hAnsi="Tahoma" w:cs="Tahoma"/>
          <w:lang w:eastAsia="sl-SI"/>
        </w:rPr>
      </w:pPr>
      <w:r w:rsidRPr="007959BA">
        <w:rPr>
          <w:rFonts w:ascii="Tahoma" w:eastAsia="Times New Roman" w:hAnsi="Tahoma" w:cs="Tahoma"/>
          <w:lang w:eastAsia="sl-SI"/>
        </w:rPr>
        <w:t>Pregled se bo izvedel na naslednjih opremah:</w:t>
      </w:r>
    </w:p>
    <w:p w14:paraId="085BDA1C" w14:textId="77777777" w:rsidR="004904B2" w:rsidRPr="007959BA" w:rsidRDefault="004904B2" w:rsidP="00EA4AAE">
      <w:pPr>
        <w:pStyle w:val="Odstavekseznama"/>
        <w:keepNext/>
        <w:keepLines/>
        <w:numPr>
          <w:ilvl w:val="0"/>
          <w:numId w:val="52"/>
        </w:numPr>
        <w:ind w:left="284" w:hanging="284"/>
        <w:contextualSpacing/>
        <w:rPr>
          <w:szCs w:val="24"/>
        </w:rPr>
      </w:pPr>
      <w:r w:rsidRPr="007959BA">
        <w:rPr>
          <w:rFonts w:ascii="Tahoma" w:hAnsi="Tahoma" w:cs="Tahoma"/>
          <w:szCs w:val="24"/>
        </w:rPr>
        <w:t xml:space="preserve">kotlovnica 1; vročevodni kotel VK-1, proizvajalec </w:t>
      </w:r>
      <w:proofErr w:type="spellStart"/>
      <w:r w:rsidRPr="007959BA">
        <w:rPr>
          <w:rFonts w:ascii="Tahoma" w:hAnsi="Tahoma" w:cs="Tahoma"/>
          <w:szCs w:val="24"/>
        </w:rPr>
        <w:t>SAACKE</w:t>
      </w:r>
      <w:proofErr w:type="spellEnd"/>
      <w:r w:rsidRPr="007959BA">
        <w:rPr>
          <w:rFonts w:ascii="Tahoma" w:hAnsi="Tahoma" w:cs="Tahoma"/>
          <w:szCs w:val="24"/>
        </w:rPr>
        <w:t>, tip MVKH-58, leto izdelave 2014, tov. št. 122258 A.1/1,</w:t>
      </w:r>
    </w:p>
    <w:p w14:paraId="46CB08D0" w14:textId="77777777" w:rsidR="004904B2" w:rsidRPr="007959BA" w:rsidRDefault="004904B2" w:rsidP="00EA4AAE">
      <w:pPr>
        <w:pStyle w:val="Odstavekseznama"/>
        <w:keepNext/>
        <w:keepLines/>
        <w:numPr>
          <w:ilvl w:val="0"/>
          <w:numId w:val="52"/>
        </w:numPr>
        <w:ind w:left="284" w:hanging="284"/>
        <w:contextualSpacing/>
        <w:rPr>
          <w:szCs w:val="24"/>
        </w:rPr>
      </w:pPr>
      <w:r w:rsidRPr="007959BA">
        <w:rPr>
          <w:rFonts w:ascii="Tahoma" w:hAnsi="Tahoma" w:cs="Tahoma"/>
          <w:szCs w:val="24"/>
        </w:rPr>
        <w:t xml:space="preserve">kotlovnica 1; vročevodni kotel VK-2, proizvajalec </w:t>
      </w:r>
      <w:proofErr w:type="spellStart"/>
      <w:r w:rsidRPr="007959BA">
        <w:rPr>
          <w:rFonts w:ascii="Tahoma" w:hAnsi="Tahoma" w:cs="Tahoma"/>
          <w:szCs w:val="24"/>
        </w:rPr>
        <w:t>SAACKE</w:t>
      </w:r>
      <w:proofErr w:type="spellEnd"/>
      <w:r w:rsidRPr="007959BA">
        <w:rPr>
          <w:rFonts w:ascii="Tahoma" w:hAnsi="Tahoma" w:cs="Tahoma"/>
          <w:szCs w:val="24"/>
        </w:rPr>
        <w:t>, tip MVKH-58, leto izdelave 2014, tov. št. 122258 A.1/2,</w:t>
      </w:r>
    </w:p>
    <w:p w14:paraId="761DE694" w14:textId="77777777" w:rsidR="004904B2" w:rsidRPr="007959BA" w:rsidRDefault="004904B2" w:rsidP="00EA4AAE">
      <w:pPr>
        <w:keepNext/>
        <w:keepLines/>
        <w:numPr>
          <w:ilvl w:val="0"/>
          <w:numId w:val="52"/>
        </w:numPr>
        <w:spacing w:after="0" w:line="240" w:lineRule="auto"/>
        <w:ind w:left="284" w:hanging="284"/>
        <w:jc w:val="both"/>
        <w:rPr>
          <w:sz w:val="20"/>
          <w:szCs w:val="24"/>
        </w:rPr>
      </w:pPr>
      <w:r w:rsidRPr="007959BA">
        <w:rPr>
          <w:rFonts w:ascii="Tahoma" w:hAnsi="Tahoma" w:cs="Tahoma"/>
          <w:sz w:val="20"/>
          <w:szCs w:val="24"/>
        </w:rPr>
        <w:t xml:space="preserve">kotlovnica 5; vročevodni kotel VK-5, proizvajalec </w:t>
      </w:r>
      <w:proofErr w:type="spellStart"/>
      <w:r w:rsidRPr="007959BA">
        <w:rPr>
          <w:rFonts w:ascii="Tahoma" w:hAnsi="Tahoma" w:cs="Tahoma"/>
          <w:sz w:val="20"/>
          <w:szCs w:val="24"/>
        </w:rPr>
        <w:t>TPK</w:t>
      </w:r>
      <w:proofErr w:type="spellEnd"/>
      <w:r w:rsidRPr="007959BA">
        <w:rPr>
          <w:rFonts w:ascii="Tahoma" w:hAnsi="Tahoma" w:cs="Tahoma"/>
          <w:sz w:val="20"/>
          <w:szCs w:val="24"/>
        </w:rPr>
        <w:t xml:space="preserve">, tip </w:t>
      </w:r>
      <w:proofErr w:type="spellStart"/>
      <w:r w:rsidRPr="007959BA">
        <w:rPr>
          <w:rFonts w:ascii="Tahoma" w:hAnsi="Tahoma" w:cs="Tahoma"/>
          <w:sz w:val="20"/>
          <w:szCs w:val="24"/>
        </w:rPr>
        <w:t>VKLM</w:t>
      </w:r>
      <w:proofErr w:type="spellEnd"/>
      <w:r w:rsidRPr="007959BA">
        <w:rPr>
          <w:rFonts w:ascii="Tahoma" w:hAnsi="Tahoma" w:cs="Tahoma"/>
          <w:sz w:val="20"/>
          <w:szCs w:val="24"/>
        </w:rPr>
        <w:t xml:space="preserve"> 116, leto izdelave1988, tov. št. 18490,</w:t>
      </w:r>
    </w:p>
    <w:p w14:paraId="7423C5DB"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kotlovnica 1; parni blok kotel PK-1, proizvajalec BOSCH, leto izdelave 2013, tov. št. 115165, </w:t>
      </w:r>
    </w:p>
    <w:p w14:paraId="1B6A59C6"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kotlovnica 1; parni blok kotel PK-2, proizvajalec </w:t>
      </w:r>
      <w:proofErr w:type="spellStart"/>
      <w:r w:rsidRPr="007959BA">
        <w:rPr>
          <w:rFonts w:ascii="Tahoma" w:hAnsi="Tahoma" w:cs="Tahoma"/>
          <w:szCs w:val="24"/>
        </w:rPr>
        <w:t>LOOS</w:t>
      </w:r>
      <w:proofErr w:type="spellEnd"/>
      <w:r w:rsidRPr="007959BA">
        <w:rPr>
          <w:rFonts w:ascii="Tahoma" w:hAnsi="Tahoma" w:cs="Tahoma"/>
          <w:szCs w:val="24"/>
        </w:rPr>
        <w:t>, leto izdelave 2006, tov. št. 100333,</w:t>
      </w:r>
    </w:p>
    <w:p w14:paraId="5A02B41B"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kotlovnica 5; parni blok kotel PK-4, proizvajalec </w:t>
      </w:r>
      <w:proofErr w:type="spellStart"/>
      <w:r w:rsidRPr="007959BA">
        <w:rPr>
          <w:rFonts w:ascii="Tahoma" w:hAnsi="Tahoma" w:cs="Tahoma"/>
          <w:szCs w:val="24"/>
        </w:rPr>
        <w:t>STANDARDKESSEL</w:t>
      </w:r>
      <w:proofErr w:type="spellEnd"/>
      <w:r w:rsidRPr="007959BA">
        <w:rPr>
          <w:rFonts w:ascii="Tahoma" w:hAnsi="Tahoma" w:cs="Tahoma"/>
          <w:szCs w:val="24"/>
        </w:rPr>
        <w:t>, leto izdelave 1997, tov. št. 20664,</w:t>
      </w:r>
    </w:p>
    <w:p w14:paraId="34C44BF9"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1; zalogovnik za pranje kotlov V=10 m</w:t>
      </w:r>
      <w:r w:rsidRPr="007959BA">
        <w:rPr>
          <w:rFonts w:ascii="Tahoma" w:hAnsi="Tahoma" w:cs="Tahoma"/>
          <w:szCs w:val="24"/>
          <w:vertAlign w:val="superscript"/>
        </w:rPr>
        <w:t>3</w:t>
      </w:r>
      <w:r w:rsidRPr="007959BA">
        <w:rPr>
          <w:rFonts w:ascii="Tahoma" w:hAnsi="Tahoma" w:cs="Tahoma"/>
          <w:szCs w:val="24"/>
        </w:rPr>
        <w:t>,</w:t>
      </w:r>
    </w:p>
    <w:p w14:paraId="69A352F7"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kompresorski prostor; zalogovnik komprimiranega zraka V=10 m</w:t>
      </w:r>
      <w:r w:rsidRPr="007959BA">
        <w:rPr>
          <w:rFonts w:ascii="Tahoma" w:hAnsi="Tahoma" w:cs="Tahoma"/>
          <w:szCs w:val="24"/>
          <w:vertAlign w:val="superscript"/>
        </w:rPr>
        <w:t>3</w:t>
      </w:r>
      <w:r w:rsidRPr="007959BA">
        <w:rPr>
          <w:rFonts w:ascii="Tahoma" w:hAnsi="Tahoma" w:cs="Tahoma"/>
          <w:szCs w:val="24"/>
        </w:rPr>
        <w:t>,</w:t>
      </w:r>
    </w:p>
    <w:p w14:paraId="39B2C0D2"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kompresorska postaja; separator primarni,</w:t>
      </w:r>
    </w:p>
    <w:p w14:paraId="199C1221"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kompresorska postaja; zalogovnik plina 5 m</w:t>
      </w:r>
      <w:r w:rsidRPr="007959BA">
        <w:rPr>
          <w:rFonts w:ascii="Tahoma" w:hAnsi="Tahoma" w:cs="Tahoma"/>
          <w:szCs w:val="24"/>
          <w:vertAlign w:val="superscript"/>
        </w:rPr>
        <w:t>3</w:t>
      </w:r>
      <w:r w:rsidRPr="007959BA">
        <w:rPr>
          <w:rFonts w:ascii="Tahoma" w:hAnsi="Tahoma" w:cs="Tahoma"/>
          <w:szCs w:val="24"/>
        </w:rPr>
        <w:t>,</w:t>
      </w:r>
    </w:p>
    <w:p w14:paraId="13704DAA"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kompresorska postaja; zalogovnik plina 7 m</w:t>
      </w:r>
      <w:r w:rsidRPr="007959BA">
        <w:rPr>
          <w:rFonts w:ascii="Tahoma" w:hAnsi="Tahoma" w:cs="Tahoma"/>
          <w:szCs w:val="24"/>
          <w:vertAlign w:val="superscript"/>
        </w:rPr>
        <w:t>3</w:t>
      </w:r>
      <w:r w:rsidRPr="007959BA">
        <w:rPr>
          <w:rFonts w:ascii="Tahoma" w:hAnsi="Tahoma" w:cs="Tahoma"/>
          <w:szCs w:val="24"/>
        </w:rPr>
        <w:t>,</w:t>
      </w:r>
    </w:p>
    <w:p w14:paraId="566025C8"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plinska reducirna postaja; filter plinski 2x,</w:t>
      </w:r>
    </w:p>
    <w:p w14:paraId="41965E3F"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podest v kotlovnici 1; grelnik pare električni za VK-1 in VK-2,</w:t>
      </w:r>
    </w:p>
    <w:p w14:paraId="40AA62A4"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1; grelnik pare električni VKLM-3,</w:t>
      </w:r>
    </w:p>
    <w:p w14:paraId="6396F98E"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5; razdelilnik parni 16 bar, PK-4,</w:t>
      </w:r>
    </w:p>
    <w:p w14:paraId="31F09D78"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5; mrežni grelnik, PK-4,</w:t>
      </w:r>
    </w:p>
    <w:p w14:paraId="76D5D91C"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parni </w:t>
      </w:r>
      <w:proofErr w:type="spellStart"/>
      <w:r w:rsidRPr="007959BA">
        <w:rPr>
          <w:rFonts w:ascii="Tahoma" w:hAnsi="Tahoma" w:cs="Tahoma"/>
          <w:szCs w:val="24"/>
        </w:rPr>
        <w:t>kolektorski</w:t>
      </w:r>
      <w:proofErr w:type="spellEnd"/>
      <w:r w:rsidRPr="007959BA">
        <w:rPr>
          <w:rFonts w:ascii="Tahoma" w:hAnsi="Tahoma" w:cs="Tahoma"/>
          <w:szCs w:val="24"/>
        </w:rPr>
        <w:t xml:space="preserve"> prostor; razdelilnik parni 11 bar, H1 LBA30 BB001,</w:t>
      </w:r>
    </w:p>
    <w:p w14:paraId="04F7032F"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parni </w:t>
      </w:r>
      <w:proofErr w:type="spellStart"/>
      <w:r w:rsidRPr="007959BA">
        <w:rPr>
          <w:rFonts w:ascii="Tahoma" w:hAnsi="Tahoma" w:cs="Tahoma"/>
          <w:szCs w:val="24"/>
        </w:rPr>
        <w:t>kolektorski</w:t>
      </w:r>
      <w:proofErr w:type="spellEnd"/>
      <w:r w:rsidRPr="007959BA">
        <w:rPr>
          <w:rFonts w:ascii="Tahoma" w:hAnsi="Tahoma" w:cs="Tahoma"/>
          <w:szCs w:val="24"/>
        </w:rPr>
        <w:t xml:space="preserve"> prostor; razdelilnik parni 11 bar, H1 LBA50 BB001,</w:t>
      </w:r>
    </w:p>
    <w:p w14:paraId="1341C6DE"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parni </w:t>
      </w:r>
      <w:proofErr w:type="spellStart"/>
      <w:r w:rsidRPr="007959BA">
        <w:rPr>
          <w:rFonts w:ascii="Tahoma" w:hAnsi="Tahoma" w:cs="Tahoma"/>
          <w:szCs w:val="24"/>
        </w:rPr>
        <w:t>kolektorski</w:t>
      </w:r>
      <w:proofErr w:type="spellEnd"/>
      <w:r w:rsidRPr="007959BA">
        <w:rPr>
          <w:rFonts w:ascii="Tahoma" w:hAnsi="Tahoma" w:cs="Tahoma"/>
          <w:szCs w:val="24"/>
        </w:rPr>
        <w:t xml:space="preserve"> prostor; razdelilnik parni 16 bar, H1 LBA60</w:t>
      </w:r>
    </w:p>
    <w:p w14:paraId="5D76ED3E"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kotlovnica 5; grelnik pare električni VKLM-5,</w:t>
      </w:r>
    </w:p>
    <w:p w14:paraId="36783F03"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severno dvorišče; plinovod </w:t>
      </w:r>
      <w:proofErr w:type="spellStart"/>
      <w:r w:rsidRPr="007959BA">
        <w:rPr>
          <w:rFonts w:ascii="Tahoma" w:hAnsi="Tahoma" w:cs="Tahoma"/>
          <w:szCs w:val="24"/>
        </w:rPr>
        <w:t>DN</w:t>
      </w:r>
      <w:proofErr w:type="spellEnd"/>
      <w:r w:rsidRPr="007959BA">
        <w:rPr>
          <w:rFonts w:ascii="Tahoma" w:hAnsi="Tahoma" w:cs="Tahoma"/>
          <w:szCs w:val="24"/>
        </w:rPr>
        <w:t xml:space="preserve"> 350, dovod plina za vročevodne kotle,</w:t>
      </w:r>
    </w:p>
    <w:p w14:paraId="3E16279D"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severno dvorišče; plinovod </w:t>
      </w:r>
      <w:proofErr w:type="spellStart"/>
      <w:r w:rsidRPr="007959BA">
        <w:rPr>
          <w:rFonts w:ascii="Tahoma" w:hAnsi="Tahoma" w:cs="Tahoma"/>
          <w:szCs w:val="24"/>
        </w:rPr>
        <w:t>DN</w:t>
      </w:r>
      <w:proofErr w:type="spellEnd"/>
      <w:r w:rsidRPr="007959BA">
        <w:rPr>
          <w:rFonts w:ascii="Tahoma" w:hAnsi="Tahoma" w:cs="Tahoma"/>
          <w:szCs w:val="24"/>
        </w:rPr>
        <w:t xml:space="preserve"> 80, dovod plina za plinsko turbino,</w:t>
      </w:r>
    </w:p>
    <w:p w14:paraId="72FA7D7C"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postroj parnega kotla PK-1; </w:t>
      </w:r>
      <w:proofErr w:type="spellStart"/>
      <w:r w:rsidRPr="007959BA">
        <w:rPr>
          <w:rFonts w:ascii="Tahoma" w:hAnsi="Tahoma" w:cs="Tahoma"/>
          <w:szCs w:val="24"/>
        </w:rPr>
        <w:t>ekonomajzer</w:t>
      </w:r>
      <w:proofErr w:type="spellEnd"/>
      <w:r w:rsidRPr="007959BA">
        <w:rPr>
          <w:rFonts w:ascii="Tahoma" w:hAnsi="Tahoma" w:cs="Tahoma"/>
          <w:szCs w:val="24"/>
        </w:rPr>
        <w:t xml:space="preserve"> PK-1,</w:t>
      </w:r>
    </w:p>
    <w:p w14:paraId="0EACFAE1" w14:textId="77777777" w:rsidR="004904B2" w:rsidRPr="007959BA" w:rsidRDefault="004904B2" w:rsidP="00EA4AAE">
      <w:pPr>
        <w:pStyle w:val="Odstavekseznama"/>
        <w:keepNext/>
        <w:keepLines/>
        <w:numPr>
          <w:ilvl w:val="0"/>
          <w:numId w:val="52"/>
        </w:numPr>
        <w:ind w:left="284" w:hanging="284"/>
        <w:contextualSpacing/>
        <w:rPr>
          <w:rFonts w:ascii="Tahoma" w:hAnsi="Tahoma" w:cs="Tahoma"/>
          <w:szCs w:val="24"/>
        </w:rPr>
      </w:pPr>
      <w:r w:rsidRPr="007959BA">
        <w:rPr>
          <w:rFonts w:ascii="Tahoma" w:hAnsi="Tahoma" w:cs="Tahoma"/>
          <w:szCs w:val="24"/>
        </w:rPr>
        <w:t xml:space="preserve">postroj parnega kotla PK-2; </w:t>
      </w:r>
      <w:proofErr w:type="spellStart"/>
      <w:r w:rsidRPr="007959BA">
        <w:rPr>
          <w:rFonts w:ascii="Tahoma" w:hAnsi="Tahoma" w:cs="Tahoma"/>
          <w:szCs w:val="24"/>
        </w:rPr>
        <w:t>ekonomajzer</w:t>
      </w:r>
      <w:proofErr w:type="spellEnd"/>
      <w:r w:rsidRPr="007959BA">
        <w:rPr>
          <w:rFonts w:ascii="Tahoma" w:hAnsi="Tahoma" w:cs="Tahoma"/>
          <w:szCs w:val="24"/>
        </w:rPr>
        <w:t xml:space="preserve"> PK-2.</w:t>
      </w:r>
    </w:p>
    <w:p w14:paraId="22C28FCA" w14:textId="77777777" w:rsidR="003E4829" w:rsidRDefault="003E4829" w:rsidP="00EA4AAE">
      <w:pPr>
        <w:keepNext/>
        <w:keepLines/>
        <w:spacing w:after="0" w:line="240" w:lineRule="auto"/>
        <w:rPr>
          <w:rFonts w:ascii="Tahoma" w:hAnsi="Tahoma" w:cs="Tahoma"/>
          <w:b/>
          <w:szCs w:val="24"/>
        </w:rPr>
      </w:pPr>
    </w:p>
    <w:p w14:paraId="1DAC53DB" w14:textId="77777777" w:rsidR="00C053CA" w:rsidRDefault="00C053CA">
      <w:pPr>
        <w:spacing w:after="0" w:line="240" w:lineRule="auto"/>
        <w:rPr>
          <w:rFonts w:ascii="Tahoma" w:hAnsi="Tahoma" w:cs="Tahoma"/>
          <w:b/>
          <w:szCs w:val="24"/>
        </w:rPr>
      </w:pPr>
      <w:r>
        <w:rPr>
          <w:rFonts w:ascii="Tahoma" w:hAnsi="Tahoma" w:cs="Tahoma"/>
          <w:b/>
          <w:szCs w:val="24"/>
        </w:rPr>
        <w:br w:type="page"/>
      </w:r>
    </w:p>
    <w:p w14:paraId="1D12ED82" w14:textId="50CB2DE4" w:rsidR="00655F48" w:rsidRPr="00595FB9" w:rsidRDefault="00655F48" w:rsidP="00EA4AAE">
      <w:pPr>
        <w:keepNext/>
        <w:keepLines/>
        <w:spacing w:after="0" w:line="240" w:lineRule="auto"/>
        <w:rPr>
          <w:rFonts w:ascii="Tahoma" w:hAnsi="Tahoma" w:cs="Tahoma"/>
          <w:b/>
          <w:szCs w:val="24"/>
        </w:rPr>
      </w:pPr>
      <w:r w:rsidRPr="00595FB9">
        <w:rPr>
          <w:rFonts w:ascii="Tahoma" w:hAnsi="Tahoma" w:cs="Tahoma"/>
          <w:b/>
          <w:szCs w:val="24"/>
        </w:rPr>
        <w:lastRenderedPageBreak/>
        <w:t xml:space="preserve">3. sklop: </w:t>
      </w:r>
      <w:r w:rsidR="00E742D2">
        <w:rPr>
          <w:rFonts w:ascii="Tahoma" w:hAnsi="Tahoma" w:cs="Tahoma"/>
          <w:b/>
          <w:szCs w:val="24"/>
        </w:rPr>
        <w:t>Pregledi opreme pod tlakom na merilno regulacijskih postajah (</w:t>
      </w:r>
      <w:proofErr w:type="spellStart"/>
      <w:r w:rsidR="00E742D2">
        <w:rPr>
          <w:rFonts w:ascii="Tahoma" w:hAnsi="Tahoma" w:cs="Tahoma"/>
          <w:b/>
          <w:szCs w:val="24"/>
        </w:rPr>
        <w:t>MRP</w:t>
      </w:r>
      <w:proofErr w:type="spellEnd"/>
      <w:r w:rsidR="00E742D2">
        <w:rPr>
          <w:rFonts w:ascii="Tahoma" w:hAnsi="Tahoma" w:cs="Tahoma"/>
          <w:b/>
          <w:szCs w:val="24"/>
        </w:rPr>
        <w:t>) in polnilnicah s stisnjenim zemeljskim plinom (</w:t>
      </w:r>
      <w:proofErr w:type="spellStart"/>
      <w:r w:rsidR="00E742D2">
        <w:rPr>
          <w:rFonts w:ascii="Tahoma" w:hAnsi="Tahoma" w:cs="Tahoma"/>
          <w:b/>
          <w:szCs w:val="24"/>
        </w:rPr>
        <w:t>CNG</w:t>
      </w:r>
      <w:proofErr w:type="spellEnd"/>
      <w:r w:rsidR="00E742D2">
        <w:rPr>
          <w:rFonts w:ascii="Tahoma" w:hAnsi="Tahoma" w:cs="Tahoma"/>
          <w:b/>
          <w:szCs w:val="24"/>
        </w:rPr>
        <w:t>)</w:t>
      </w:r>
    </w:p>
    <w:p w14:paraId="7A2E65BF" w14:textId="77777777" w:rsidR="004904B2" w:rsidRDefault="004904B2" w:rsidP="00EA4AAE">
      <w:pPr>
        <w:keepNext/>
        <w:keepLines/>
        <w:spacing w:after="0" w:line="240" w:lineRule="auto"/>
        <w:jc w:val="both"/>
        <w:rPr>
          <w:rFonts w:ascii="Tahoma" w:hAnsi="Tahoma" w:cs="Tahoma"/>
        </w:rPr>
      </w:pPr>
    </w:p>
    <w:p w14:paraId="61024233" w14:textId="0909EEB6" w:rsidR="007959BA" w:rsidRDefault="007959BA" w:rsidP="00EA4AAE">
      <w:pPr>
        <w:keepNext/>
        <w:keepLines/>
        <w:spacing w:after="0" w:line="240" w:lineRule="auto"/>
        <w:jc w:val="both"/>
        <w:rPr>
          <w:rFonts w:ascii="Tahoma" w:hAnsi="Tahoma" w:cs="Tahoma"/>
        </w:rPr>
      </w:pPr>
      <w:r>
        <w:rPr>
          <w:rFonts w:ascii="Tahoma" w:hAnsi="Tahoma" w:cs="Tahoma"/>
        </w:rPr>
        <w:t xml:space="preserve">Pregled se bo izvedel na </w:t>
      </w:r>
      <w:r w:rsidR="000D77C9">
        <w:rPr>
          <w:rFonts w:ascii="Tahoma" w:hAnsi="Tahoma" w:cs="Tahoma"/>
        </w:rPr>
        <w:t xml:space="preserve">plinskih filtrih, varnostno izpustnih ventilih manometrih, sušilcih, razbremenilnikih in ostalih tlačnih posodah </w:t>
      </w:r>
      <w:r>
        <w:rPr>
          <w:rFonts w:ascii="Tahoma" w:hAnsi="Tahoma" w:cs="Tahoma"/>
        </w:rPr>
        <w:t xml:space="preserve"> na naslednjih lokacijah:</w:t>
      </w:r>
    </w:p>
    <w:p w14:paraId="2EB29B6F" w14:textId="77777777" w:rsidR="004904B2" w:rsidRPr="004904B2" w:rsidRDefault="004904B2" w:rsidP="00EA4AAE">
      <w:pPr>
        <w:keepNext/>
        <w:keepLines/>
        <w:spacing w:after="0" w:line="240" w:lineRule="auto"/>
        <w:rPr>
          <w:rFonts w:ascii="Tahoma" w:eastAsia="Times New Roman" w:hAnsi="Tahoma" w:cs="Tahoma"/>
          <w:lang w:eastAsia="sl-SI"/>
        </w:rPr>
      </w:pP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078"/>
        <w:gridCol w:w="1468"/>
        <w:gridCol w:w="2552"/>
        <w:gridCol w:w="3658"/>
      </w:tblGrid>
      <w:tr w:rsidR="00050DDF" w:rsidRPr="004904B2" w14:paraId="50052BAF" w14:textId="77777777" w:rsidTr="00F149B2">
        <w:trPr>
          <w:trHeight w:val="397"/>
          <w:jc w:val="center"/>
        </w:trPr>
        <w:tc>
          <w:tcPr>
            <w:tcW w:w="851" w:type="dxa"/>
            <w:shd w:val="clear" w:color="auto" w:fill="DAEEF3"/>
            <w:noWrap/>
            <w:vAlign w:val="center"/>
          </w:tcPr>
          <w:p w14:paraId="6682A273" w14:textId="77777777" w:rsidR="00050DDF" w:rsidRPr="004904B2" w:rsidRDefault="00050DDF" w:rsidP="00851DB6">
            <w:pPr>
              <w:keepNext/>
              <w:keepLines/>
              <w:spacing w:after="0" w:line="240" w:lineRule="auto"/>
              <w:jc w:val="center"/>
              <w:rPr>
                <w:rFonts w:ascii="Tahoma" w:hAnsi="Tahoma" w:cs="Tahoma"/>
              </w:rPr>
            </w:pPr>
            <w:proofErr w:type="spellStart"/>
            <w:r w:rsidRPr="004904B2">
              <w:rPr>
                <w:rFonts w:ascii="Tahoma" w:hAnsi="Tahoma" w:cs="Tahoma"/>
              </w:rPr>
              <w:t>Zap</w:t>
            </w:r>
            <w:proofErr w:type="spellEnd"/>
            <w:r w:rsidRPr="004904B2">
              <w:rPr>
                <w:rFonts w:ascii="Tahoma" w:hAnsi="Tahoma" w:cs="Tahoma"/>
              </w:rPr>
              <w:t>. št.</w:t>
            </w:r>
          </w:p>
        </w:tc>
        <w:tc>
          <w:tcPr>
            <w:tcW w:w="1078" w:type="dxa"/>
            <w:shd w:val="clear" w:color="auto" w:fill="DAEEF3"/>
            <w:noWrap/>
            <w:vAlign w:val="center"/>
          </w:tcPr>
          <w:p w14:paraId="3C9EF5E9" w14:textId="77777777" w:rsidR="00050DDF" w:rsidRPr="004904B2" w:rsidRDefault="00050DDF" w:rsidP="00851DB6">
            <w:pPr>
              <w:keepNext/>
              <w:keepLines/>
              <w:spacing w:after="0" w:line="240" w:lineRule="auto"/>
              <w:rPr>
                <w:rFonts w:ascii="Tahoma" w:hAnsi="Tahoma" w:cs="Tahoma"/>
              </w:rPr>
            </w:pPr>
            <w:r w:rsidRPr="004904B2">
              <w:rPr>
                <w:rFonts w:ascii="Tahoma" w:hAnsi="Tahoma" w:cs="Tahoma"/>
              </w:rPr>
              <w:t>Koda postaje</w:t>
            </w:r>
          </w:p>
        </w:tc>
        <w:tc>
          <w:tcPr>
            <w:tcW w:w="1468" w:type="dxa"/>
            <w:shd w:val="clear" w:color="auto" w:fill="DAEEF3"/>
            <w:noWrap/>
            <w:vAlign w:val="center"/>
          </w:tcPr>
          <w:p w14:paraId="394CC735" w14:textId="77777777" w:rsidR="00050DDF" w:rsidRPr="004904B2" w:rsidRDefault="00050DDF" w:rsidP="00851DB6">
            <w:pPr>
              <w:keepNext/>
              <w:keepLines/>
              <w:spacing w:after="0" w:line="240" w:lineRule="auto"/>
              <w:jc w:val="center"/>
              <w:rPr>
                <w:rFonts w:ascii="Tahoma" w:hAnsi="Tahoma" w:cs="Tahoma"/>
              </w:rPr>
            </w:pPr>
            <w:r w:rsidRPr="004904B2">
              <w:rPr>
                <w:rFonts w:ascii="Tahoma" w:hAnsi="Tahoma" w:cs="Tahoma"/>
              </w:rPr>
              <w:t>Vrsta postaje</w:t>
            </w:r>
          </w:p>
        </w:tc>
        <w:tc>
          <w:tcPr>
            <w:tcW w:w="2552" w:type="dxa"/>
            <w:shd w:val="clear" w:color="auto" w:fill="DAEEF3"/>
            <w:noWrap/>
            <w:vAlign w:val="center"/>
          </w:tcPr>
          <w:p w14:paraId="518314BE" w14:textId="77777777" w:rsidR="00050DDF" w:rsidRPr="004904B2" w:rsidRDefault="00050DDF" w:rsidP="00851DB6">
            <w:pPr>
              <w:keepNext/>
              <w:keepLines/>
              <w:spacing w:after="0" w:line="240" w:lineRule="auto"/>
              <w:jc w:val="center"/>
              <w:rPr>
                <w:rFonts w:ascii="Tahoma" w:hAnsi="Tahoma" w:cs="Tahoma"/>
              </w:rPr>
            </w:pPr>
            <w:r w:rsidRPr="004904B2">
              <w:rPr>
                <w:rFonts w:ascii="Tahoma" w:hAnsi="Tahoma" w:cs="Tahoma"/>
              </w:rPr>
              <w:t>Ime postaje</w:t>
            </w:r>
          </w:p>
        </w:tc>
        <w:tc>
          <w:tcPr>
            <w:tcW w:w="3658" w:type="dxa"/>
            <w:shd w:val="clear" w:color="auto" w:fill="DAEEF3"/>
            <w:noWrap/>
            <w:vAlign w:val="center"/>
          </w:tcPr>
          <w:p w14:paraId="2CBFAAB8" w14:textId="77777777" w:rsidR="00050DDF" w:rsidRPr="004904B2" w:rsidRDefault="00050DDF" w:rsidP="00851DB6">
            <w:pPr>
              <w:keepNext/>
              <w:keepLines/>
              <w:spacing w:after="0" w:line="240" w:lineRule="auto"/>
              <w:jc w:val="center"/>
              <w:rPr>
                <w:rFonts w:ascii="Tahoma" w:hAnsi="Tahoma" w:cs="Tahoma"/>
              </w:rPr>
            </w:pPr>
            <w:r w:rsidRPr="004904B2">
              <w:rPr>
                <w:rFonts w:ascii="Tahoma" w:hAnsi="Tahoma" w:cs="Tahoma"/>
              </w:rPr>
              <w:t>Lokacija postaje</w:t>
            </w:r>
          </w:p>
        </w:tc>
      </w:tr>
      <w:tr w:rsidR="00050DDF" w:rsidRPr="004904B2" w14:paraId="32AE89A8" w14:textId="77777777" w:rsidTr="00F149B2">
        <w:trPr>
          <w:trHeight w:val="397"/>
          <w:jc w:val="center"/>
        </w:trPr>
        <w:tc>
          <w:tcPr>
            <w:tcW w:w="851" w:type="dxa"/>
            <w:shd w:val="clear" w:color="auto" w:fill="auto"/>
            <w:noWrap/>
            <w:vAlign w:val="center"/>
            <w:hideMark/>
          </w:tcPr>
          <w:p w14:paraId="7169C66B" w14:textId="77777777" w:rsidR="00050DDF" w:rsidRPr="004904B2" w:rsidRDefault="00050DDF" w:rsidP="00851DB6">
            <w:pPr>
              <w:keepNext/>
              <w:keepLines/>
              <w:spacing w:after="0" w:line="240" w:lineRule="auto"/>
              <w:jc w:val="center"/>
              <w:rPr>
                <w:rFonts w:ascii="Tahoma" w:hAnsi="Tahoma" w:cs="Tahoma"/>
                <w:sz w:val="20"/>
                <w:szCs w:val="20"/>
              </w:rPr>
            </w:pPr>
            <w:r w:rsidRPr="004904B2">
              <w:rPr>
                <w:rFonts w:ascii="Tahoma" w:hAnsi="Tahoma" w:cs="Tahoma"/>
                <w:sz w:val="20"/>
                <w:szCs w:val="20"/>
              </w:rPr>
              <w:t>1</w:t>
            </w:r>
          </w:p>
        </w:tc>
        <w:tc>
          <w:tcPr>
            <w:tcW w:w="1078" w:type="dxa"/>
            <w:shd w:val="clear" w:color="auto" w:fill="auto"/>
            <w:noWrap/>
            <w:vAlign w:val="center"/>
            <w:hideMark/>
          </w:tcPr>
          <w:p w14:paraId="01EDDBA7"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RS-10</w:t>
            </w:r>
          </w:p>
        </w:tc>
        <w:tc>
          <w:tcPr>
            <w:tcW w:w="1468" w:type="dxa"/>
            <w:shd w:val="clear" w:color="auto" w:fill="auto"/>
            <w:noWrap/>
            <w:vAlign w:val="center"/>
            <w:hideMark/>
          </w:tcPr>
          <w:p w14:paraId="1D1054FC"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hideMark/>
          </w:tcPr>
          <w:p w14:paraId="16990DAF"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Poklukarjeva</w:t>
            </w:r>
          </w:p>
        </w:tc>
        <w:tc>
          <w:tcPr>
            <w:tcW w:w="3658" w:type="dxa"/>
            <w:shd w:val="clear" w:color="auto" w:fill="auto"/>
            <w:noWrap/>
            <w:vAlign w:val="center"/>
            <w:hideMark/>
          </w:tcPr>
          <w:p w14:paraId="08AEBDA8" w14:textId="301ABD4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Poklukarjeva ulica, </w:t>
            </w:r>
            <w:r>
              <w:rPr>
                <w:rFonts w:ascii="Tahoma" w:hAnsi="Tahoma" w:cs="Tahoma"/>
                <w:sz w:val="20"/>
                <w:szCs w:val="20"/>
              </w:rPr>
              <w:t>Ljubljana</w:t>
            </w:r>
          </w:p>
        </w:tc>
      </w:tr>
      <w:tr w:rsidR="00050DDF" w:rsidRPr="004904B2" w14:paraId="5EDE5057" w14:textId="77777777" w:rsidTr="00F149B2">
        <w:trPr>
          <w:trHeight w:val="397"/>
          <w:jc w:val="center"/>
        </w:trPr>
        <w:tc>
          <w:tcPr>
            <w:tcW w:w="851" w:type="dxa"/>
            <w:shd w:val="clear" w:color="auto" w:fill="auto"/>
            <w:noWrap/>
            <w:vAlign w:val="center"/>
            <w:hideMark/>
          </w:tcPr>
          <w:p w14:paraId="6CE3D1A3" w14:textId="77777777" w:rsidR="00050DDF" w:rsidRPr="004904B2" w:rsidRDefault="00050DDF" w:rsidP="00851DB6">
            <w:pPr>
              <w:keepNext/>
              <w:keepLines/>
              <w:spacing w:after="0" w:line="240" w:lineRule="auto"/>
              <w:jc w:val="center"/>
              <w:rPr>
                <w:rFonts w:ascii="Tahoma" w:hAnsi="Tahoma" w:cs="Tahoma"/>
                <w:sz w:val="20"/>
                <w:szCs w:val="20"/>
              </w:rPr>
            </w:pPr>
            <w:r w:rsidRPr="004904B2">
              <w:rPr>
                <w:rFonts w:ascii="Tahoma" w:hAnsi="Tahoma" w:cs="Tahoma"/>
                <w:sz w:val="20"/>
                <w:szCs w:val="20"/>
              </w:rPr>
              <w:t>2</w:t>
            </w:r>
          </w:p>
        </w:tc>
        <w:tc>
          <w:tcPr>
            <w:tcW w:w="1078" w:type="dxa"/>
            <w:shd w:val="clear" w:color="auto" w:fill="auto"/>
            <w:noWrap/>
            <w:vAlign w:val="center"/>
            <w:hideMark/>
          </w:tcPr>
          <w:p w14:paraId="7AEE51B9"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RS-11</w:t>
            </w:r>
          </w:p>
        </w:tc>
        <w:tc>
          <w:tcPr>
            <w:tcW w:w="1468" w:type="dxa"/>
            <w:shd w:val="clear" w:color="auto" w:fill="auto"/>
            <w:noWrap/>
            <w:vAlign w:val="center"/>
            <w:hideMark/>
          </w:tcPr>
          <w:p w14:paraId="23C21B9F"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hideMark/>
          </w:tcPr>
          <w:p w14:paraId="68AA6E83"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Tbilisijska</w:t>
            </w:r>
          </w:p>
        </w:tc>
        <w:tc>
          <w:tcPr>
            <w:tcW w:w="3658" w:type="dxa"/>
            <w:shd w:val="clear" w:color="auto" w:fill="auto"/>
            <w:noWrap/>
            <w:vAlign w:val="center"/>
            <w:hideMark/>
          </w:tcPr>
          <w:p w14:paraId="6D5E89EE" w14:textId="215A13E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Tbilisijska ulica, </w:t>
            </w:r>
            <w:r>
              <w:rPr>
                <w:rFonts w:ascii="Tahoma" w:hAnsi="Tahoma" w:cs="Tahoma"/>
                <w:sz w:val="20"/>
                <w:szCs w:val="20"/>
              </w:rPr>
              <w:t>Ljubljana</w:t>
            </w:r>
          </w:p>
        </w:tc>
      </w:tr>
      <w:tr w:rsidR="00050DDF" w:rsidRPr="004904B2" w14:paraId="761C9243" w14:textId="77777777" w:rsidTr="00F149B2">
        <w:trPr>
          <w:trHeight w:val="397"/>
          <w:jc w:val="center"/>
        </w:trPr>
        <w:tc>
          <w:tcPr>
            <w:tcW w:w="851" w:type="dxa"/>
            <w:shd w:val="clear" w:color="auto" w:fill="auto"/>
            <w:noWrap/>
            <w:vAlign w:val="center"/>
            <w:hideMark/>
          </w:tcPr>
          <w:p w14:paraId="11BD1491"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3</w:t>
            </w:r>
          </w:p>
        </w:tc>
        <w:tc>
          <w:tcPr>
            <w:tcW w:w="1078" w:type="dxa"/>
            <w:shd w:val="clear" w:color="auto" w:fill="auto"/>
            <w:noWrap/>
            <w:vAlign w:val="center"/>
            <w:hideMark/>
          </w:tcPr>
          <w:p w14:paraId="1DCAB4ED"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RS-14</w:t>
            </w:r>
          </w:p>
        </w:tc>
        <w:tc>
          <w:tcPr>
            <w:tcW w:w="1468" w:type="dxa"/>
            <w:shd w:val="clear" w:color="auto" w:fill="auto"/>
            <w:noWrap/>
            <w:vAlign w:val="center"/>
            <w:hideMark/>
          </w:tcPr>
          <w:p w14:paraId="048BAF0F"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hideMark/>
          </w:tcPr>
          <w:p w14:paraId="7DC78672"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Jelovškova</w:t>
            </w:r>
          </w:p>
        </w:tc>
        <w:tc>
          <w:tcPr>
            <w:tcW w:w="3658" w:type="dxa"/>
            <w:shd w:val="clear" w:color="auto" w:fill="auto"/>
            <w:noWrap/>
            <w:vAlign w:val="center"/>
            <w:hideMark/>
          </w:tcPr>
          <w:p w14:paraId="6A7DC5DD" w14:textId="602BD42D"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Jelovškova cesta, </w:t>
            </w:r>
            <w:r>
              <w:rPr>
                <w:rFonts w:ascii="Tahoma" w:hAnsi="Tahoma" w:cs="Tahoma"/>
                <w:sz w:val="20"/>
                <w:szCs w:val="20"/>
              </w:rPr>
              <w:t>Ljubljana</w:t>
            </w:r>
          </w:p>
        </w:tc>
      </w:tr>
      <w:tr w:rsidR="00050DDF" w:rsidRPr="004904B2" w14:paraId="4989FF37" w14:textId="77777777" w:rsidTr="00F149B2">
        <w:trPr>
          <w:trHeight w:val="397"/>
          <w:jc w:val="center"/>
        </w:trPr>
        <w:tc>
          <w:tcPr>
            <w:tcW w:w="851" w:type="dxa"/>
            <w:shd w:val="clear" w:color="auto" w:fill="auto"/>
            <w:noWrap/>
            <w:vAlign w:val="center"/>
          </w:tcPr>
          <w:p w14:paraId="41241285"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4</w:t>
            </w:r>
          </w:p>
        </w:tc>
        <w:tc>
          <w:tcPr>
            <w:tcW w:w="1078" w:type="dxa"/>
            <w:shd w:val="clear" w:color="auto" w:fill="auto"/>
            <w:noWrap/>
            <w:vAlign w:val="center"/>
          </w:tcPr>
          <w:p w14:paraId="1FE74DA9"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RS-15</w:t>
            </w:r>
          </w:p>
        </w:tc>
        <w:tc>
          <w:tcPr>
            <w:tcW w:w="1468" w:type="dxa"/>
            <w:shd w:val="clear" w:color="auto" w:fill="auto"/>
            <w:noWrap/>
            <w:vAlign w:val="center"/>
          </w:tcPr>
          <w:p w14:paraId="079B21F7"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6572C4D7"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Jurčkova</w:t>
            </w:r>
          </w:p>
        </w:tc>
        <w:tc>
          <w:tcPr>
            <w:tcW w:w="3658" w:type="dxa"/>
            <w:shd w:val="clear" w:color="auto" w:fill="auto"/>
            <w:noWrap/>
            <w:vAlign w:val="center"/>
          </w:tcPr>
          <w:p w14:paraId="7EF64A36" w14:textId="68DCD37D"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Jurčkova cesta, </w:t>
            </w:r>
            <w:r>
              <w:rPr>
                <w:rFonts w:ascii="Tahoma" w:hAnsi="Tahoma" w:cs="Tahoma"/>
                <w:sz w:val="20"/>
                <w:szCs w:val="20"/>
              </w:rPr>
              <w:t>Ljubljana</w:t>
            </w:r>
          </w:p>
        </w:tc>
      </w:tr>
      <w:tr w:rsidR="00050DDF" w:rsidRPr="004904B2" w14:paraId="6BE3C5AB" w14:textId="77777777" w:rsidTr="00F149B2">
        <w:trPr>
          <w:trHeight w:val="397"/>
          <w:jc w:val="center"/>
        </w:trPr>
        <w:tc>
          <w:tcPr>
            <w:tcW w:w="851" w:type="dxa"/>
            <w:shd w:val="clear" w:color="auto" w:fill="auto"/>
            <w:noWrap/>
            <w:vAlign w:val="center"/>
          </w:tcPr>
          <w:p w14:paraId="4E10B5B9"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5</w:t>
            </w:r>
          </w:p>
        </w:tc>
        <w:tc>
          <w:tcPr>
            <w:tcW w:w="1078" w:type="dxa"/>
            <w:shd w:val="clear" w:color="auto" w:fill="auto"/>
            <w:noWrap/>
            <w:vAlign w:val="center"/>
          </w:tcPr>
          <w:p w14:paraId="721864C1"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RS-16</w:t>
            </w:r>
          </w:p>
        </w:tc>
        <w:tc>
          <w:tcPr>
            <w:tcW w:w="1468" w:type="dxa"/>
            <w:shd w:val="clear" w:color="auto" w:fill="auto"/>
            <w:noWrap/>
            <w:vAlign w:val="center"/>
          </w:tcPr>
          <w:p w14:paraId="2CDE2531"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6145A3FD"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Prule</w:t>
            </w:r>
          </w:p>
        </w:tc>
        <w:tc>
          <w:tcPr>
            <w:tcW w:w="3658" w:type="dxa"/>
            <w:shd w:val="clear" w:color="auto" w:fill="auto"/>
            <w:noWrap/>
            <w:vAlign w:val="center"/>
          </w:tcPr>
          <w:p w14:paraId="47B0FCEC" w14:textId="72853603"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Prule, </w:t>
            </w:r>
            <w:r>
              <w:rPr>
                <w:rFonts w:ascii="Tahoma" w:hAnsi="Tahoma" w:cs="Tahoma"/>
                <w:sz w:val="20"/>
                <w:szCs w:val="20"/>
              </w:rPr>
              <w:t>Ljubljana</w:t>
            </w:r>
          </w:p>
        </w:tc>
      </w:tr>
      <w:tr w:rsidR="00050DDF" w:rsidRPr="004904B2" w14:paraId="06DE44AB" w14:textId="77777777" w:rsidTr="00F149B2">
        <w:trPr>
          <w:trHeight w:val="397"/>
          <w:jc w:val="center"/>
        </w:trPr>
        <w:tc>
          <w:tcPr>
            <w:tcW w:w="851" w:type="dxa"/>
            <w:shd w:val="clear" w:color="auto" w:fill="auto"/>
            <w:noWrap/>
            <w:vAlign w:val="center"/>
          </w:tcPr>
          <w:p w14:paraId="1C232C75"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6</w:t>
            </w:r>
          </w:p>
        </w:tc>
        <w:tc>
          <w:tcPr>
            <w:tcW w:w="1078" w:type="dxa"/>
            <w:shd w:val="clear" w:color="auto" w:fill="auto"/>
            <w:noWrap/>
            <w:vAlign w:val="center"/>
          </w:tcPr>
          <w:p w14:paraId="0C6D3762"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RS-17</w:t>
            </w:r>
          </w:p>
        </w:tc>
        <w:tc>
          <w:tcPr>
            <w:tcW w:w="1468" w:type="dxa"/>
            <w:shd w:val="clear" w:color="auto" w:fill="auto"/>
            <w:noWrap/>
            <w:vAlign w:val="center"/>
          </w:tcPr>
          <w:p w14:paraId="54F26AE4"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72FB80D2" w14:textId="77777777" w:rsidR="00050DDF" w:rsidRPr="004904B2" w:rsidRDefault="00050DDF" w:rsidP="00851DB6">
            <w:pPr>
              <w:keepNext/>
              <w:keepLines/>
              <w:spacing w:after="0" w:line="240" w:lineRule="auto"/>
              <w:rPr>
                <w:rFonts w:ascii="Tahoma" w:hAnsi="Tahoma" w:cs="Tahoma"/>
                <w:sz w:val="20"/>
                <w:szCs w:val="20"/>
              </w:rPr>
            </w:pPr>
            <w:r>
              <w:rPr>
                <w:rFonts w:ascii="Tahoma" w:hAnsi="Tahoma" w:cs="Tahoma"/>
                <w:sz w:val="20"/>
                <w:szCs w:val="20"/>
              </w:rPr>
              <w:t>Vrtača</w:t>
            </w:r>
          </w:p>
        </w:tc>
        <w:tc>
          <w:tcPr>
            <w:tcW w:w="3658" w:type="dxa"/>
            <w:shd w:val="clear" w:color="auto" w:fill="auto"/>
            <w:noWrap/>
            <w:vAlign w:val="center"/>
          </w:tcPr>
          <w:p w14:paraId="3589E9E2" w14:textId="77942941" w:rsidR="00050DDF" w:rsidRPr="004904B2" w:rsidRDefault="00050DDF" w:rsidP="00851DB6">
            <w:pPr>
              <w:keepNext/>
              <w:keepLines/>
              <w:spacing w:after="0" w:line="240" w:lineRule="auto"/>
              <w:rPr>
                <w:rFonts w:ascii="Tahoma" w:hAnsi="Tahoma" w:cs="Tahoma"/>
                <w:sz w:val="20"/>
                <w:szCs w:val="20"/>
              </w:rPr>
            </w:pPr>
            <w:r>
              <w:rPr>
                <w:rFonts w:ascii="Tahoma" w:hAnsi="Tahoma" w:cs="Tahoma"/>
                <w:sz w:val="20"/>
                <w:szCs w:val="20"/>
              </w:rPr>
              <w:t>Vrtača, Ljubljana</w:t>
            </w:r>
          </w:p>
        </w:tc>
      </w:tr>
      <w:tr w:rsidR="00050DDF" w:rsidRPr="004904B2" w14:paraId="120299AF" w14:textId="77777777" w:rsidTr="00F149B2">
        <w:trPr>
          <w:trHeight w:val="397"/>
          <w:jc w:val="center"/>
        </w:trPr>
        <w:tc>
          <w:tcPr>
            <w:tcW w:w="851" w:type="dxa"/>
            <w:shd w:val="clear" w:color="auto" w:fill="auto"/>
            <w:noWrap/>
            <w:vAlign w:val="center"/>
          </w:tcPr>
          <w:p w14:paraId="17FD0521"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7</w:t>
            </w:r>
          </w:p>
        </w:tc>
        <w:tc>
          <w:tcPr>
            <w:tcW w:w="1078" w:type="dxa"/>
            <w:shd w:val="clear" w:color="auto" w:fill="auto"/>
            <w:noWrap/>
            <w:vAlign w:val="center"/>
          </w:tcPr>
          <w:p w14:paraId="60BA6E85"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RS-18</w:t>
            </w:r>
          </w:p>
        </w:tc>
        <w:tc>
          <w:tcPr>
            <w:tcW w:w="1468" w:type="dxa"/>
            <w:shd w:val="clear" w:color="auto" w:fill="auto"/>
            <w:noWrap/>
            <w:vAlign w:val="center"/>
          </w:tcPr>
          <w:p w14:paraId="6B2ED29C"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7E5292E5"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Bavarski dvor</w:t>
            </w:r>
          </w:p>
        </w:tc>
        <w:tc>
          <w:tcPr>
            <w:tcW w:w="3658" w:type="dxa"/>
            <w:shd w:val="clear" w:color="auto" w:fill="auto"/>
            <w:noWrap/>
            <w:vAlign w:val="center"/>
          </w:tcPr>
          <w:p w14:paraId="40DA4E82" w14:textId="2DC2CCEF"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Dunajska cesta, </w:t>
            </w:r>
            <w:r>
              <w:rPr>
                <w:rFonts w:ascii="Tahoma" w:hAnsi="Tahoma" w:cs="Tahoma"/>
                <w:sz w:val="20"/>
                <w:szCs w:val="20"/>
              </w:rPr>
              <w:t>Ljubljana</w:t>
            </w:r>
          </w:p>
        </w:tc>
      </w:tr>
      <w:tr w:rsidR="00050DDF" w:rsidRPr="004904B2" w14:paraId="7A1A6912" w14:textId="77777777" w:rsidTr="00F149B2">
        <w:trPr>
          <w:trHeight w:val="397"/>
          <w:jc w:val="center"/>
        </w:trPr>
        <w:tc>
          <w:tcPr>
            <w:tcW w:w="851" w:type="dxa"/>
            <w:shd w:val="clear" w:color="auto" w:fill="auto"/>
            <w:noWrap/>
            <w:vAlign w:val="center"/>
          </w:tcPr>
          <w:p w14:paraId="08CE9ADB"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8</w:t>
            </w:r>
          </w:p>
        </w:tc>
        <w:tc>
          <w:tcPr>
            <w:tcW w:w="1078" w:type="dxa"/>
            <w:shd w:val="clear" w:color="auto" w:fill="auto"/>
            <w:noWrap/>
            <w:vAlign w:val="center"/>
          </w:tcPr>
          <w:p w14:paraId="79177396"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RS-19</w:t>
            </w:r>
          </w:p>
        </w:tc>
        <w:tc>
          <w:tcPr>
            <w:tcW w:w="1468" w:type="dxa"/>
            <w:shd w:val="clear" w:color="auto" w:fill="auto"/>
            <w:noWrap/>
            <w:vAlign w:val="center"/>
          </w:tcPr>
          <w:p w14:paraId="13BA2BE5"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6832A0F8"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Tovarniška</w:t>
            </w:r>
          </w:p>
        </w:tc>
        <w:tc>
          <w:tcPr>
            <w:tcW w:w="3658" w:type="dxa"/>
            <w:shd w:val="clear" w:color="auto" w:fill="auto"/>
            <w:noWrap/>
            <w:vAlign w:val="center"/>
          </w:tcPr>
          <w:p w14:paraId="79562D72" w14:textId="26BB23A6"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Tovarniška ulica, </w:t>
            </w:r>
            <w:r>
              <w:rPr>
                <w:rFonts w:ascii="Tahoma" w:hAnsi="Tahoma" w:cs="Tahoma"/>
                <w:sz w:val="20"/>
                <w:szCs w:val="20"/>
              </w:rPr>
              <w:t>Ljubljana</w:t>
            </w:r>
          </w:p>
        </w:tc>
      </w:tr>
      <w:tr w:rsidR="00050DDF" w:rsidRPr="004904B2" w14:paraId="2D68A478" w14:textId="77777777" w:rsidTr="00F149B2">
        <w:trPr>
          <w:trHeight w:val="397"/>
          <w:jc w:val="center"/>
        </w:trPr>
        <w:tc>
          <w:tcPr>
            <w:tcW w:w="851" w:type="dxa"/>
            <w:shd w:val="clear" w:color="auto" w:fill="auto"/>
            <w:noWrap/>
            <w:vAlign w:val="center"/>
          </w:tcPr>
          <w:p w14:paraId="623DBEB7"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9</w:t>
            </w:r>
          </w:p>
        </w:tc>
        <w:tc>
          <w:tcPr>
            <w:tcW w:w="1078" w:type="dxa"/>
            <w:shd w:val="clear" w:color="auto" w:fill="auto"/>
            <w:noWrap/>
            <w:vAlign w:val="center"/>
          </w:tcPr>
          <w:p w14:paraId="75CA50F6"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RS-20</w:t>
            </w:r>
          </w:p>
        </w:tc>
        <w:tc>
          <w:tcPr>
            <w:tcW w:w="1468" w:type="dxa"/>
            <w:shd w:val="clear" w:color="auto" w:fill="auto"/>
            <w:noWrap/>
            <w:vAlign w:val="center"/>
          </w:tcPr>
          <w:p w14:paraId="6D90EF71"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6C3EA87A"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Brdo</w:t>
            </w:r>
          </w:p>
        </w:tc>
        <w:tc>
          <w:tcPr>
            <w:tcW w:w="3658" w:type="dxa"/>
            <w:shd w:val="clear" w:color="auto" w:fill="auto"/>
            <w:noWrap/>
            <w:vAlign w:val="center"/>
          </w:tcPr>
          <w:p w14:paraId="3AD235D9" w14:textId="3D232CE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Pot rdečega križa, </w:t>
            </w:r>
            <w:r>
              <w:rPr>
                <w:rFonts w:ascii="Tahoma" w:hAnsi="Tahoma" w:cs="Tahoma"/>
                <w:sz w:val="20"/>
                <w:szCs w:val="20"/>
              </w:rPr>
              <w:t>Ljubljana</w:t>
            </w:r>
          </w:p>
        </w:tc>
      </w:tr>
      <w:tr w:rsidR="00050DDF" w:rsidRPr="004904B2" w14:paraId="665549CC" w14:textId="77777777" w:rsidTr="00F149B2">
        <w:trPr>
          <w:trHeight w:val="397"/>
          <w:jc w:val="center"/>
        </w:trPr>
        <w:tc>
          <w:tcPr>
            <w:tcW w:w="851" w:type="dxa"/>
            <w:shd w:val="clear" w:color="auto" w:fill="auto"/>
            <w:noWrap/>
            <w:vAlign w:val="center"/>
          </w:tcPr>
          <w:p w14:paraId="227A52E2"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10</w:t>
            </w:r>
          </w:p>
        </w:tc>
        <w:tc>
          <w:tcPr>
            <w:tcW w:w="1078" w:type="dxa"/>
            <w:shd w:val="clear" w:color="auto" w:fill="auto"/>
            <w:noWrap/>
            <w:vAlign w:val="center"/>
          </w:tcPr>
          <w:p w14:paraId="49CA5FEC"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RV-12</w:t>
            </w:r>
          </w:p>
        </w:tc>
        <w:tc>
          <w:tcPr>
            <w:tcW w:w="1468" w:type="dxa"/>
            <w:shd w:val="clear" w:color="auto" w:fill="auto"/>
            <w:noWrap/>
            <w:vAlign w:val="center"/>
          </w:tcPr>
          <w:p w14:paraId="73CEC6EF"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5EB2B5BC"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Šlandrova</w:t>
            </w:r>
          </w:p>
        </w:tc>
        <w:tc>
          <w:tcPr>
            <w:tcW w:w="3658" w:type="dxa"/>
            <w:shd w:val="clear" w:color="auto" w:fill="auto"/>
            <w:noWrap/>
            <w:vAlign w:val="center"/>
          </w:tcPr>
          <w:p w14:paraId="08F2D154" w14:textId="5284F2A6"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Šlandrova ulica, </w:t>
            </w:r>
            <w:r>
              <w:rPr>
                <w:rFonts w:ascii="Tahoma" w:hAnsi="Tahoma" w:cs="Tahoma"/>
                <w:sz w:val="20"/>
                <w:szCs w:val="20"/>
              </w:rPr>
              <w:t>Ljubljana</w:t>
            </w:r>
          </w:p>
        </w:tc>
      </w:tr>
      <w:tr w:rsidR="00050DDF" w:rsidRPr="004904B2" w14:paraId="0E222DD3" w14:textId="77777777" w:rsidTr="00F149B2">
        <w:trPr>
          <w:trHeight w:val="397"/>
          <w:jc w:val="center"/>
        </w:trPr>
        <w:tc>
          <w:tcPr>
            <w:tcW w:w="851" w:type="dxa"/>
            <w:shd w:val="clear" w:color="auto" w:fill="auto"/>
            <w:noWrap/>
            <w:vAlign w:val="center"/>
          </w:tcPr>
          <w:p w14:paraId="70FCFF7B"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11</w:t>
            </w:r>
          </w:p>
        </w:tc>
        <w:tc>
          <w:tcPr>
            <w:tcW w:w="1078" w:type="dxa"/>
            <w:shd w:val="clear" w:color="auto" w:fill="auto"/>
            <w:noWrap/>
            <w:vAlign w:val="center"/>
          </w:tcPr>
          <w:p w14:paraId="34E212DC"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RV-13</w:t>
            </w:r>
          </w:p>
        </w:tc>
        <w:tc>
          <w:tcPr>
            <w:tcW w:w="1468" w:type="dxa"/>
            <w:shd w:val="clear" w:color="auto" w:fill="auto"/>
            <w:noWrap/>
            <w:vAlign w:val="center"/>
          </w:tcPr>
          <w:p w14:paraId="5FFA6174"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23798FAF"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Letališka</w:t>
            </w:r>
          </w:p>
        </w:tc>
        <w:tc>
          <w:tcPr>
            <w:tcW w:w="3658" w:type="dxa"/>
            <w:shd w:val="clear" w:color="auto" w:fill="auto"/>
            <w:noWrap/>
            <w:vAlign w:val="center"/>
          </w:tcPr>
          <w:p w14:paraId="0989FFAC" w14:textId="11B0E2A2"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Letališka cesta, </w:t>
            </w:r>
            <w:r>
              <w:rPr>
                <w:rFonts w:ascii="Tahoma" w:hAnsi="Tahoma" w:cs="Tahoma"/>
                <w:sz w:val="20"/>
                <w:szCs w:val="20"/>
              </w:rPr>
              <w:t>Ljubljana</w:t>
            </w:r>
          </w:p>
        </w:tc>
      </w:tr>
      <w:tr w:rsidR="00050DDF" w:rsidRPr="004904B2" w14:paraId="740108E9" w14:textId="77777777" w:rsidTr="00F149B2">
        <w:trPr>
          <w:trHeight w:val="397"/>
          <w:jc w:val="center"/>
        </w:trPr>
        <w:tc>
          <w:tcPr>
            <w:tcW w:w="851" w:type="dxa"/>
            <w:shd w:val="clear" w:color="auto" w:fill="auto"/>
            <w:noWrap/>
            <w:vAlign w:val="center"/>
          </w:tcPr>
          <w:p w14:paraId="50449DF1"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12</w:t>
            </w:r>
          </w:p>
        </w:tc>
        <w:tc>
          <w:tcPr>
            <w:tcW w:w="1078" w:type="dxa"/>
            <w:shd w:val="clear" w:color="auto" w:fill="auto"/>
            <w:noWrap/>
            <w:vAlign w:val="center"/>
          </w:tcPr>
          <w:p w14:paraId="736BF96B"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RV-14</w:t>
            </w:r>
          </w:p>
        </w:tc>
        <w:tc>
          <w:tcPr>
            <w:tcW w:w="1468" w:type="dxa"/>
            <w:shd w:val="clear" w:color="auto" w:fill="auto"/>
            <w:noWrap/>
            <w:vAlign w:val="center"/>
          </w:tcPr>
          <w:p w14:paraId="104C7A08"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60F237A2"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Fužine</w:t>
            </w:r>
          </w:p>
        </w:tc>
        <w:tc>
          <w:tcPr>
            <w:tcW w:w="3658" w:type="dxa"/>
            <w:shd w:val="clear" w:color="auto" w:fill="auto"/>
            <w:noWrap/>
            <w:vAlign w:val="center"/>
          </w:tcPr>
          <w:p w14:paraId="474D1A91" w14:textId="0D206F09"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Chengdujska</w:t>
            </w:r>
            <w:proofErr w:type="spellEnd"/>
            <w:r w:rsidRPr="004904B2">
              <w:rPr>
                <w:rFonts w:ascii="Tahoma" w:hAnsi="Tahoma" w:cs="Tahoma"/>
                <w:sz w:val="20"/>
                <w:szCs w:val="20"/>
              </w:rPr>
              <w:t xml:space="preserve"> cesta, </w:t>
            </w:r>
            <w:r>
              <w:rPr>
                <w:rFonts w:ascii="Tahoma" w:hAnsi="Tahoma" w:cs="Tahoma"/>
                <w:sz w:val="20"/>
                <w:szCs w:val="20"/>
              </w:rPr>
              <w:t>Ljubljana</w:t>
            </w:r>
          </w:p>
        </w:tc>
      </w:tr>
      <w:tr w:rsidR="00050DDF" w:rsidRPr="004904B2" w14:paraId="57A59ED1" w14:textId="77777777" w:rsidTr="00F149B2">
        <w:trPr>
          <w:trHeight w:val="397"/>
          <w:jc w:val="center"/>
        </w:trPr>
        <w:tc>
          <w:tcPr>
            <w:tcW w:w="851" w:type="dxa"/>
            <w:shd w:val="clear" w:color="auto" w:fill="auto"/>
            <w:noWrap/>
            <w:vAlign w:val="center"/>
          </w:tcPr>
          <w:p w14:paraId="66BFC37C"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13</w:t>
            </w:r>
          </w:p>
        </w:tc>
        <w:tc>
          <w:tcPr>
            <w:tcW w:w="1078" w:type="dxa"/>
            <w:shd w:val="clear" w:color="auto" w:fill="auto"/>
            <w:noWrap/>
            <w:vAlign w:val="center"/>
          </w:tcPr>
          <w:p w14:paraId="65BB5B2A"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RV-15</w:t>
            </w:r>
          </w:p>
        </w:tc>
        <w:tc>
          <w:tcPr>
            <w:tcW w:w="1468" w:type="dxa"/>
            <w:shd w:val="clear" w:color="auto" w:fill="auto"/>
            <w:noWrap/>
            <w:vAlign w:val="center"/>
          </w:tcPr>
          <w:p w14:paraId="5FA54268"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61F17C0D"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Brnčičeva</w:t>
            </w:r>
          </w:p>
        </w:tc>
        <w:tc>
          <w:tcPr>
            <w:tcW w:w="3658" w:type="dxa"/>
            <w:shd w:val="clear" w:color="auto" w:fill="auto"/>
            <w:noWrap/>
            <w:vAlign w:val="center"/>
          </w:tcPr>
          <w:p w14:paraId="0830EAA0" w14:textId="187B5CC8"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Brnčičeva ulica, </w:t>
            </w:r>
            <w:r>
              <w:rPr>
                <w:rFonts w:ascii="Tahoma" w:hAnsi="Tahoma" w:cs="Tahoma"/>
                <w:sz w:val="20"/>
                <w:szCs w:val="20"/>
              </w:rPr>
              <w:t>Ljubljana</w:t>
            </w:r>
          </w:p>
        </w:tc>
      </w:tr>
      <w:tr w:rsidR="00050DDF" w:rsidRPr="004904B2" w14:paraId="1DFAA3FC" w14:textId="77777777" w:rsidTr="00F149B2">
        <w:trPr>
          <w:trHeight w:val="397"/>
          <w:jc w:val="center"/>
        </w:trPr>
        <w:tc>
          <w:tcPr>
            <w:tcW w:w="851" w:type="dxa"/>
            <w:shd w:val="clear" w:color="auto" w:fill="auto"/>
            <w:noWrap/>
            <w:vAlign w:val="center"/>
          </w:tcPr>
          <w:p w14:paraId="07CA9597"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14</w:t>
            </w:r>
          </w:p>
        </w:tc>
        <w:tc>
          <w:tcPr>
            <w:tcW w:w="1078" w:type="dxa"/>
            <w:shd w:val="clear" w:color="auto" w:fill="auto"/>
            <w:noWrap/>
            <w:vAlign w:val="center"/>
          </w:tcPr>
          <w:p w14:paraId="01D97749"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RV-16</w:t>
            </w:r>
          </w:p>
        </w:tc>
        <w:tc>
          <w:tcPr>
            <w:tcW w:w="1468" w:type="dxa"/>
            <w:shd w:val="clear" w:color="auto" w:fill="auto"/>
            <w:noWrap/>
            <w:vAlign w:val="center"/>
          </w:tcPr>
          <w:p w14:paraId="0EC1CC31"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3BC32EC6"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Pečnikova</w:t>
            </w:r>
          </w:p>
        </w:tc>
        <w:tc>
          <w:tcPr>
            <w:tcW w:w="3658" w:type="dxa"/>
            <w:shd w:val="clear" w:color="auto" w:fill="auto"/>
            <w:noWrap/>
            <w:vAlign w:val="center"/>
          </w:tcPr>
          <w:p w14:paraId="49E62A89" w14:textId="42A1B6D4"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Pečnikova ulica, </w:t>
            </w:r>
            <w:r>
              <w:rPr>
                <w:rFonts w:ascii="Tahoma" w:hAnsi="Tahoma" w:cs="Tahoma"/>
                <w:sz w:val="20"/>
                <w:szCs w:val="20"/>
              </w:rPr>
              <w:t>Ljubljana</w:t>
            </w:r>
          </w:p>
        </w:tc>
      </w:tr>
      <w:tr w:rsidR="00050DDF" w:rsidRPr="004904B2" w14:paraId="75AF8353" w14:textId="77777777" w:rsidTr="00F149B2">
        <w:trPr>
          <w:trHeight w:val="397"/>
          <w:jc w:val="center"/>
        </w:trPr>
        <w:tc>
          <w:tcPr>
            <w:tcW w:w="851" w:type="dxa"/>
            <w:shd w:val="clear" w:color="auto" w:fill="auto"/>
            <w:noWrap/>
            <w:vAlign w:val="center"/>
          </w:tcPr>
          <w:p w14:paraId="3371C8B3"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15</w:t>
            </w:r>
          </w:p>
        </w:tc>
        <w:tc>
          <w:tcPr>
            <w:tcW w:w="1078" w:type="dxa"/>
            <w:shd w:val="clear" w:color="auto" w:fill="auto"/>
            <w:noWrap/>
            <w:vAlign w:val="center"/>
          </w:tcPr>
          <w:p w14:paraId="2F2D3FD0"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RV-18</w:t>
            </w:r>
          </w:p>
        </w:tc>
        <w:tc>
          <w:tcPr>
            <w:tcW w:w="1468" w:type="dxa"/>
            <w:shd w:val="clear" w:color="auto" w:fill="auto"/>
            <w:noWrap/>
            <w:vAlign w:val="center"/>
          </w:tcPr>
          <w:p w14:paraId="75F5DEA8"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746BD9E6"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Zalog</w:t>
            </w:r>
          </w:p>
        </w:tc>
        <w:tc>
          <w:tcPr>
            <w:tcW w:w="3658" w:type="dxa"/>
            <w:shd w:val="clear" w:color="auto" w:fill="auto"/>
            <w:noWrap/>
            <w:vAlign w:val="center"/>
          </w:tcPr>
          <w:p w14:paraId="68934AF5" w14:textId="18CDE7FE"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Agrokombinatska</w:t>
            </w:r>
            <w:proofErr w:type="spellEnd"/>
            <w:r w:rsidRPr="004904B2">
              <w:rPr>
                <w:rFonts w:ascii="Tahoma" w:hAnsi="Tahoma" w:cs="Tahoma"/>
                <w:sz w:val="20"/>
                <w:szCs w:val="20"/>
              </w:rPr>
              <w:t xml:space="preserve"> cesta, </w:t>
            </w:r>
            <w:r>
              <w:rPr>
                <w:rFonts w:ascii="Tahoma" w:hAnsi="Tahoma" w:cs="Tahoma"/>
                <w:sz w:val="20"/>
                <w:szCs w:val="20"/>
              </w:rPr>
              <w:t>Ljubljana</w:t>
            </w:r>
          </w:p>
        </w:tc>
      </w:tr>
      <w:tr w:rsidR="00050DDF" w:rsidRPr="004904B2" w14:paraId="312063D7" w14:textId="77777777" w:rsidTr="00F149B2">
        <w:trPr>
          <w:trHeight w:val="397"/>
          <w:jc w:val="center"/>
        </w:trPr>
        <w:tc>
          <w:tcPr>
            <w:tcW w:w="851" w:type="dxa"/>
            <w:shd w:val="clear" w:color="auto" w:fill="auto"/>
            <w:noWrap/>
            <w:vAlign w:val="center"/>
          </w:tcPr>
          <w:p w14:paraId="694DFDB0"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16</w:t>
            </w:r>
          </w:p>
        </w:tc>
        <w:tc>
          <w:tcPr>
            <w:tcW w:w="1078" w:type="dxa"/>
            <w:shd w:val="clear" w:color="auto" w:fill="auto"/>
            <w:noWrap/>
            <w:vAlign w:val="center"/>
          </w:tcPr>
          <w:p w14:paraId="700A3090"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RV-19</w:t>
            </w:r>
          </w:p>
        </w:tc>
        <w:tc>
          <w:tcPr>
            <w:tcW w:w="1468" w:type="dxa"/>
            <w:shd w:val="clear" w:color="auto" w:fill="auto"/>
            <w:noWrap/>
            <w:vAlign w:val="center"/>
          </w:tcPr>
          <w:p w14:paraId="51F5E62B"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618BE226"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TOŠ</w:t>
            </w:r>
          </w:p>
        </w:tc>
        <w:tc>
          <w:tcPr>
            <w:tcW w:w="3658" w:type="dxa"/>
            <w:shd w:val="clear" w:color="auto" w:fill="auto"/>
            <w:noWrap/>
            <w:vAlign w:val="center"/>
          </w:tcPr>
          <w:p w14:paraId="4E6FC689" w14:textId="5B998F3B"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Verovškova ulica 62, </w:t>
            </w:r>
            <w:r>
              <w:rPr>
                <w:rFonts w:ascii="Tahoma" w:hAnsi="Tahoma" w:cs="Tahoma"/>
                <w:sz w:val="20"/>
                <w:szCs w:val="20"/>
              </w:rPr>
              <w:t>Ljubljana</w:t>
            </w:r>
          </w:p>
        </w:tc>
      </w:tr>
      <w:tr w:rsidR="00050DDF" w:rsidRPr="004904B2" w14:paraId="380AB07B" w14:textId="77777777" w:rsidTr="00F149B2">
        <w:trPr>
          <w:trHeight w:val="397"/>
          <w:jc w:val="center"/>
        </w:trPr>
        <w:tc>
          <w:tcPr>
            <w:tcW w:w="851" w:type="dxa"/>
            <w:shd w:val="clear" w:color="auto" w:fill="auto"/>
            <w:noWrap/>
            <w:vAlign w:val="center"/>
          </w:tcPr>
          <w:p w14:paraId="42A3026D"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17</w:t>
            </w:r>
          </w:p>
        </w:tc>
        <w:tc>
          <w:tcPr>
            <w:tcW w:w="1078" w:type="dxa"/>
            <w:shd w:val="clear" w:color="auto" w:fill="auto"/>
            <w:noWrap/>
            <w:vAlign w:val="center"/>
          </w:tcPr>
          <w:p w14:paraId="02A0E8D7"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RV-22</w:t>
            </w:r>
          </w:p>
        </w:tc>
        <w:tc>
          <w:tcPr>
            <w:tcW w:w="1468" w:type="dxa"/>
            <w:shd w:val="clear" w:color="auto" w:fill="auto"/>
            <w:noWrap/>
            <w:vAlign w:val="center"/>
          </w:tcPr>
          <w:p w14:paraId="72114064"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1AE036B1"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Koprska</w:t>
            </w:r>
          </w:p>
        </w:tc>
        <w:tc>
          <w:tcPr>
            <w:tcW w:w="3658" w:type="dxa"/>
            <w:shd w:val="clear" w:color="auto" w:fill="auto"/>
            <w:noWrap/>
            <w:vAlign w:val="center"/>
          </w:tcPr>
          <w:p w14:paraId="269EE02C" w14:textId="28374283"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Koprska ulica, </w:t>
            </w:r>
            <w:r>
              <w:rPr>
                <w:rFonts w:ascii="Tahoma" w:hAnsi="Tahoma" w:cs="Tahoma"/>
                <w:sz w:val="20"/>
                <w:szCs w:val="20"/>
              </w:rPr>
              <w:t>Ljubljana</w:t>
            </w:r>
          </w:p>
        </w:tc>
      </w:tr>
      <w:tr w:rsidR="00050DDF" w:rsidRPr="004904B2" w14:paraId="22EFB0DC" w14:textId="77777777" w:rsidTr="00F149B2">
        <w:trPr>
          <w:trHeight w:val="397"/>
          <w:jc w:val="center"/>
        </w:trPr>
        <w:tc>
          <w:tcPr>
            <w:tcW w:w="851" w:type="dxa"/>
            <w:shd w:val="clear" w:color="auto" w:fill="auto"/>
            <w:noWrap/>
            <w:vAlign w:val="center"/>
          </w:tcPr>
          <w:p w14:paraId="0D2136E1"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18</w:t>
            </w:r>
          </w:p>
        </w:tc>
        <w:tc>
          <w:tcPr>
            <w:tcW w:w="1078" w:type="dxa"/>
            <w:shd w:val="clear" w:color="auto" w:fill="auto"/>
            <w:noWrap/>
            <w:vAlign w:val="center"/>
          </w:tcPr>
          <w:p w14:paraId="4E430132"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RV-23</w:t>
            </w:r>
          </w:p>
        </w:tc>
        <w:tc>
          <w:tcPr>
            <w:tcW w:w="1468" w:type="dxa"/>
            <w:shd w:val="clear" w:color="auto" w:fill="auto"/>
            <w:noWrap/>
            <w:vAlign w:val="center"/>
          </w:tcPr>
          <w:p w14:paraId="7B91C27D"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21DF21C2"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Rudnik</w:t>
            </w:r>
          </w:p>
        </w:tc>
        <w:tc>
          <w:tcPr>
            <w:tcW w:w="3658" w:type="dxa"/>
            <w:shd w:val="clear" w:color="auto" w:fill="auto"/>
            <w:noWrap/>
            <w:vAlign w:val="center"/>
          </w:tcPr>
          <w:p w14:paraId="081EDC22" w14:textId="64D01410"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Jurčkova cesta, </w:t>
            </w:r>
            <w:r>
              <w:rPr>
                <w:rFonts w:ascii="Tahoma" w:hAnsi="Tahoma" w:cs="Tahoma"/>
                <w:sz w:val="20"/>
                <w:szCs w:val="20"/>
              </w:rPr>
              <w:t>Ljubljana</w:t>
            </w:r>
          </w:p>
        </w:tc>
      </w:tr>
      <w:tr w:rsidR="00050DDF" w:rsidRPr="004904B2" w14:paraId="0378D7A1" w14:textId="77777777" w:rsidTr="00F149B2">
        <w:trPr>
          <w:trHeight w:val="397"/>
          <w:jc w:val="center"/>
        </w:trPr>
        <w:tc>
          <w:tcPr>
            <w:tcW w:w="851" w:type="dxa"/>
            <w:shd w:val="clear" w:color="auto" w:fill="auto"/>
            <w:noWrap/>
            <w:vAlign w:val="center"/>
          </w:tcPr>
          <w:p w14:paraId="6060BDB7"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19</w:t>
            </w:r>
          </w:p>
        </w:tc>
        <w:tc>
          <w:tcPr>
            <w:tcW w:w="1078" w:type="dxa"/>
            <w:shd w:val="clear" w:color="auto" w:fill="auto"/>
            <w:noWrap/>
            <w:vAlign w:val="center"/>
          </w:tcPr>
          <w:p w14:paraId="7A5AEE7E"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RV-31</w:t>
            </w:r>
          </w:p>
        </w:tc>
        <w:tc>
          <w:tcPr>
            <w:tcW w:w="1468" w:type="dxa"/>
            <w:shd w:val="clear" w:color="auto" w:fill="auto"/>
            <w:noWrap/>
            <w:vAlign w:val="center"/>
          </w:tcPr>
          <w:p w14:paraId="0D7C4FE3"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75117188"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Tacenska</w:t>
            </w:r>
          </w:p>
        </w:tc>
        <w:tc>
          <w:tcPr>
            <w:tcW w:w="3658" w:type="dxa"/>
            <w:shd w:val="clear" w:color="auto" w:fill="auto"/>
            <w:noWrap/>
            <w:vAlign w:val="center"/>
          </w:tcPr>
          <w:p w14:paraId="393D65D8" w14:textId="680D4E3B"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Tacenska cesta, </w:t>
            </w:r>
            <w:r>
              <w:rPr>
                <w:rFonts w:ascii="Tahoma" w:hAnsi="Tahoma" w:cs="Tahoma"/>
                <w:sz w:val="20"/>
                <w:szCs w:val="20"/>
              </w:rPr>
              <w:t>Ljubljana</w:t>
            </w:r>
          </w:p>
        </w:tc>
      </w:tr>
      <w:tr w:rsidR="00050DDF" w:rsidRPr="004904B2" w14:paraId="731BDC81" w14:textId="77777777" w:rsidTr="00F149B2">
        <w:trPr>
          <w:trHeight w:val="397"/>
          <w:jc w:val="center"/>
        </w:trPr>
        <w:tc>
          <w:tcPr>
            <w:tcW w:w="851" w:type="dxa"/>
            <w:shd w:val="clear" w:color="auto" w:fill="auto"/>
            <w:noWrap/>
            <w:vAlign w:val="center"/>
          </w:tcPr>
          <w:p w14:paraId="4DF4EBE4"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20</w:t>
            </w:r>
          </w:p>
        </w:tc>
        <w:tc>
          <w:tcPr>
            <w:tcW w:w="1078" w:type="dxa"/>
            <w:shd w:val="clear" w:color="auto" w:fill="auto"/>
            <w:noWrap/>
            <w:vAlign w:val="center"/>
          </w:tcPr>
          <w:p w14:paraId="480A70B4"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RV-32</w:t>
            </w:r>
          </w:p>
        </w:tc>
        <w:tc>
          <w:tcPr>
            <w:tcW w:w="1468" w:type="dxa"/>
            <w:shd w:val="clear" w:color="auto" w:fill="auto"/>
            <w:noWrap/>
            <w:vAlign w:val="center"/>
          </w:tcPr>
          <w:p w14:paraId="5392924A"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3903061D"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Šentjakob</w:t>
            </w:r>
          </w:p>
        </w:tc>
        <w:tc>
          <w:tcPr>
            <w:tcW w:w="3658" w:type="dxa"/>
            <w:shd w:val="clear" w:color="auto" w:fill="auto"/>
            <w:noWrap/>
            <w:vAlign w:val="center"/>
          </w:tcPr>
          <w:p w14:paraId="440E4939" w14:textId="641579C5"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Pod bregom, </w:t>
            </w:r>
            <w:r>
              <w:rPr>
                <w:rFonts w:ascii="Tahoma" w:hAnsi="Tahoma" w:cs="Tahoma"/>
                <w:sz w:val="20"/>
                <w:szCs w:val="20"/>
              </w:rPr>
              <w:t>Ljubljana</w:t>
            </w:r>
          </w:p>
        </w:tc>
      </w:tr>
      <w:tr w:rsidR="00050DDF" w:rsidRPr="004904B2" w14:paraId="54EFFC0A" w14:textId="77777777" w:rsidTr="00F149B2">
        <w:trPr>
          <w:trHeight w:val="397"/>
          <w:jc w:val="center"/>
        </w:trPr>
        <w:tc>
          <w:tcPr>
            <w:tcW w:w="851" w:type="dxa"/>
            <w:shd w:val="clear" w:color="auto" w:fill="auto"/>
            <w:noWrap/>
            <w:vAlign w:val="center"/>
          </w:tcPr>
          <w:p w14:paraId="0EE7480A"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21</w:t>
            </w:r>
          </w:p>
        </w:tc>
        <w:tc>
          <w:tcPr>
            <w:tcW w:w="1078" w:type="dxa"/>
            <w:shd w:val="clear" w:color="auto" w:fill="auto"/>
            <w:noWrap/>
            <w:vAlign w:val="center"/>
          </w:tcPr>
          <w:p w14:paraId="59C34ED2"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RV-33</w:t>
            </w:r>
          </w:p>
        </w:tc>
        <w:tc>
          <w:tcPr>
            <w:tcW w:w="1468" w:type="dxa"/>
            <w:shd w:val="clear" w:color="auto" w:fill="auto"/>
            <w:noWrap/>
            <w:vAlign w:val="center"/>
          </w:tcPr>
          <w:p w14:paraId="34B3A80E"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6B42EBCA"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Ježica</w:t>
            </w:r>
          </w:p>
        </w:tc>
        <w:tc>
          <w:tcPr>
            <w:tcW w:w="3658" w:type="dxa"/>
            <w:shd w:val="clear" w:color="auto" w:fill="auto"/>
            <w:noWrap/>
            <w:vAlign w:val="center"/>
          </w:tcPr>
          <w:p w14:paraId="015C81E6" w14:textId="7A8F62A8"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Obvozna cesta, </w:t>
            </w:r>
            <w:r>
              <w:rPr>
                <w:rFonts w:ascii="Tahoma" w:hAnsi="Tahoma" w:cs="Tahoma"/>
                <w:sz w:val="20"/>
                <w:szCs w:val="20"/>
              </w:rPr>
              <w:t>Ljubljana</w:t>
            </w:r>
          </w:p>
        </w:tc>
      </w:tr>
      <w:tr w:rsidR="00050DDF" w:rsidRPr="004904B2" w14:paraId="01643989" w14:textId="77777777" w:rsidTr="00F149B2">
        <w:trPr>
          <w:trHeight w:val="397"/>
          <w:jc w:val="center"/>
        </w:trPr>
        <w:tc>
          <w:tcPr>
            <w:tcW w:w="851" w:type="dxa"/>
            <w:shd w:val="clear" w:color="auto" w:fill="auto"/>
            <w:noWrap/>
            <w:vAlign w:val="center"/>
          </w:tcPr>
          <w:p w14:paraId="15A50146"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22</w:t>
            </w:r>
          </w:p>
        </w:tc>
        <w:tc>
          <w:tcPr>
            <w:tcW w:w="1078" w:type="dxa"/>
            <w:shd w:val="clear" w:color="auto" w:fill="auto"/>
            <w:noWrap/>
            <w:vAlign w:val="center"/>
          </w:tcPr>
          <w:p w14:paraId="762EA01C"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RV-34</w:t>
            </w:r>
          </w:p>
        </w:tc>
        <w:tc>
          <w:tcPr>
            <w:tcW w:w="1468" w:type="dxa"/>
            <w:shd w:val="clear" w:color="auto" w:fill="auto"/>
            <w:noWrap/>
            <w:vAlign w:val="center"/>
          </w:tcPr>
          <w:p w14:paraId="75C14F86"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RP</w:t>
            </w:r>
            <w:proofErr w:type="spellEnd"/>
          </w:p>
        </w:tc>
        <w:tc>
          <w:tcPr>
            <w:tcW w:w="2552" w:type="dxa"/>
            <w:shd w:val="clear" w:color="auto" w:fill="auto"/>
            <w:noWrap/>
            <w:vAlign w:val="center"/>
          </w:tcPr>
          <w:p w14:paraId="1414C38A"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Cesta v Gorice</w:t>
            </w:r>
          </w:p>
        </w:tc>
        <w:tc>
          <w:tcPr>
            <w:tcW w:w="3658" w:type="dxa"/>
            <w:shd w:val="clear" w:color="auto" w:fill="auto"/>
            <w:noWrap/>
            <w:vAlign w:val="center"/>
          </w:tcPr>
          <w:p w14:paraId="7B9E4259" w14:textId="54BE6F7E"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Cesta v gorice, </w:t>
            </w:r>
            <w:r>
              <w:rPr>
                <w:rFonts w:ascii="Tahoma" w:hAnsi="Tahoma" w:cs="Tahoma"/>
                <w:sz w:val="20"/>
                <w:szCs w:val="20"/>
              </w:rPr>
              <w:t>Ljubljana</w:t>
            </w:r>
          </w:p>
        </w:tc>
      </w:tr>
      <w:tr w:rsidR="00050DDF" w:rsidRPr="004904B2" w14:paraId="38B37DBB" w14:textId="77777777" w:rsidTr="00F149B2">
        <w:trPr>
          <w:trHeight w:val="397"/>
          <w:jc w:val="center"/>
        </w:trPr>
        <w:tc>
          <w:tcPr>
            <w:tcW w:w="851" w:type="dxa"/>
            <w:shd w:val="clear" w:color="auto" w:fill="auto"/>
            <w:noWrap/>
            <w:vAlign w:val="center"/>
          </w:tcPr>
          <w:p w14:paraId="7CFFF124"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23</w:t>
            </w:r>
          </w:p>
        </w:tc>
        <w:tc>
          <w:tcPr>
            <w:tcW w:w="1078" w:type="dxa"/>
            <w:shd w:val="clear" w:color="auto" w:fill="auto"/>
            <w:noWrap/>
            <w:vAlign w:val="center"/>
          </w:tcPr>
          <w:p w14:paraId="01D2F103"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RV-35</w:t>
            </w:r>
          </w:p>
        </w:tc>
        <w:tc>
          <w:tcPr>
            <w:tcW w:w="1468" w:type="dxa"/>
            <w:shd w:val="clear" w:color="auto" w:fill="auto"/>
            <w:noWrap/>
            <w:vAlign w:val="center"/>
          </w:tcPr>
          <w:p w14:paraId="1474B392"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5C199359"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Zadobrova</w:t>
            </w:r>
          </w:p>
        </w:tc>
        <w:tc>
          <w:tcPr>
            <w:tcW w:w="3658" w:type="dxa"/>
            <w:shd w:val="clear" w:color="auto" w:fill="auto"/>
            <w:noWrap/>
            <w:vAlign w:val="center"/>
          </w:tcPr>
          <w:p w14:paraId="5C36ADB9" w14:textId="212FA8D1"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Sneberska</w:t>
            </w:r>
            <w:proofErr w:type="spellEnd"/>
            <w:r w:rsidRPr="004904B2">
              <w:rPr>
                <w:rFonts w:ascii="Tahoma" w:hAnsi="Tahoma" w:cs="Tahoma"/>
                <w:sz w:val="20"/>
                <w:szCs w:val="20"/>
              </w:rPr>
              <w:t xml:space="preserve"> cesta, </w:t>
            </w:r>
            <w:r>
              <w:rPr>
                <w:rFonts w:ascii="Tahoma" w:hAnsi="Tahoma" w:cs="Tahoma"/>
                <w:sz w:val="20"/>
                <w:szCs w:val="20"/>
              </w:rPr>
              <w:t>Ljubljana</w:t>
            </w:r>
          </w:p>
        </w:tc>
      </w:tr>
      <w:tr w:rsidR="00050DDF" w:rsidRPr="004904B2" w14:paraId="267F79DF" w14:textId="77777777" w:rsidTr="00F149B2">
        <w:trPr>
          <w:trHeight w:val="397"/>
          <w:jc w:val="center"/>
        </w:trPr>
        <w:tc>
          <w:tcPr>
            <w:tcW w:w="851" w:type="dxa"/>
            <w:shd w:val="clear" w:color="auto" w:fill="auto"/>
            <w:noWrap/>
            <w:vAlign w:val="center"/>
          </w:tcPr>
          <w:p w14:paraId="58EB3B82"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24</w:t>
            </w:r>
          </w:p>
        </w:tc>
        <w:tc>
          <w:tcPr>
            <w:tcW w:w="1078" w:type="dxa"/>
            <w:shd w:val="clear" w:color="auto" w:fill="auto"/>
            <w:noWrap/>
            <w:vAlign w:val="center"/>
          </w:tcPr>
          <w:p w14:paraId="5356DC7E"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RV-37</w:t>
            </w:r>
          </w:p>
        </w:tc>
        <w:tc>
          <w:tcPr>
            <w:tcW w:w="1468" w:type="dxa"/>
            <w:shd w:val="clear" w:color="auto" w:fill="auto"/>
            <w:noWrap/>
            <w:vAlign w:val="center"/>
          </w:tcPr>
          <w:p w14:paraId="4655A7B0" w14:textId="77777777" w:rsidR="00050DDF" w:rsidRPr="004904B2" w:rsidRDefault="00050DDF" w:rsidP="00851DB6">
            <w:pPr>
              <w:keepNext/>
              <w:keepLines/>
              <w:spacing w:after="0" w:line="240" w:lineRule="auto"/>
              <w:rPr>
                <w:rFonts w:ascii="Tahoma" w:hAnsi="Tahoma" w:cs="Tahoma"/>
                <w:sz w:val="20"/>
                <w:szCs w:val="20"/>
              </w:rPr>
            </w:pPr>
            <w:proofErr w:type="spellStart"/>
            <w:r w:rsidRPr="004904B2">
              <w:rPr>
                <w:rFonts w:ascii="Tahoma" w:hAnsi="Tahoma" w:cs="Tahoma"/>
                <w:sz w:val="20"/>
                <w:szCs w:val="20"/>
              </w:rPr>
              <w:t>MRP</w:t>
            </w:r>
            <w:proofErr w:type="spellEnd"/>
          </w:p>
        </w:tc>
        <w:tc>
          <w:tcPr>
            <w:tcW w:w="2552" w:type="dxa"/>
            <w:shd w:val="clear" w:color="auto" w:fill="auto"/>
            <w:noWrap/>
            <w:vAlign w:val="center"/>
          </w:tcPr>
          <w:p w14:paraId="5F0EE393"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Preska</w:t>
            </w:r>
          </w:p>
        </w:tc>
        <w:tc>
          <w:tcPr>
            <w:tcW w:w="3658" w:type="dxa"/>
            <w:shd w:val="clear" w:color="auto" w:fill="auto"/>
            <w:noWrap/>
            <w:vAlign w:val="center"/>
          </w:tcPr>
          <w:p w14:paraId="593D7A08" w14:textId="20E69A7A" w:rsidR="00050DDF" w:rsidRPr="004904B2" w:rsidRDefault="00050DDF" w:rsidP="00050DDF">
            <w:pPr>
              <w:keepNext/>
              <w:keepLines/>
              <w:spacing w:after="0" w:line="240" w:lineRule="auto"/>
              <w:rPr>
                <w:rFonts w:ascii="Tahoma" w:hAnsi="Tahoma" w:cs="Tahoma"/>
                <w:sz w:val="20"/>
                <w:szCs w:val="20"/>
              </w:rPr>
            </w:pPr>
            <w:r w:rsidRPr="004904B2">
              <w:rPr>
                <w:rFonts w:ascii="Tahoma" w:hAnsi="Tahoma" w:cs="Tahoma"/>
                <w:sz w:val="20"/>
                <w:szCs w:val="20"/>
              </w:rPr>
              <w:t xml:space="preserve">Barletova cesta, </w:t>
            </w:r>
            <w:r>
              <w:rPr>
                <w:rFonts w:ascii="Tahoma" w:hAnsi="Tahoma" w:cs="Tahoma"/>
                <w:sz w:val="20"/>
                <w:szCs w:val="20"/>
              </w:rPr>
              <w:t>M</w:t>
            </w:r>
            <w:r w:rsidRPr="004904B2">
              <w:rPr>
                <w:rFonts w:ascii="Tahoma" w:hAnsi="Tahoma" w:cs="Tahoma"/>
                <w:sz w:val="20"/>
                <w:szCs w:val="20"/>
              </w:rPr>
              <w:t>edvode</w:t>
            </w:r>
          </w:p>
        </w:tc>
      </w:tr>
      <w:tr w:rsidR="00050DDF" w:rsidRPr="004904B2" w14:paraId="405E0498" w14:textId="77777777" w:rsidTr="00F149B2">
        <w:trPr>
          <w:trHeight w:val="397"/>
          <w:jc w:val="center"/>
        </w:trPr>
        <w:tc>
          <w:tcPr>
            <w:tcW w:w="851" w:type="dxa"/>
            <w:shd w:val="clear" w:color="auto" w:fill="auto"/>
            <w:noWrap/>
            <w:vAlign w:val="center"/>
          </w:tcPr>
          <w:p w14:paraId="0373283F" w14:textId="77777777" w:rsidR="00050DDF" w:rsidRPr="004904B2" w:rsidRDefault="00050DDF" w:rsidP="00851DB6">
            <w:pPr>
              <w:keepNext/>
              <w:keepLines/>
              <w:spacing w:after="0" w:line="240" w:lineRule="auto"/>
              <w:jc w:val="center"/>
              <w:rPr>
                <w:rFonts w:ascii="Tahoma" w:hAnsi="Tahoma" w:cs="Tahoma"/>
                <w:sz w:val="20"/>
                <w:szCs w:val="20"/>
              </w:rPr>
            </w:pPr>
            <w:r>
              <w:rPr>
                <w:rFonts w:ascii="Tahoma" w:hAnsi="Tahoma" w:cs="Tahoma"/>
                <w:sz w:val="20"/>
                <w:szCs w:val="20"/>
              </w:rPr>
              <w:t>25</w:t>
            </w:r>
          </w:p>
        </w:tc>
        <w:tc>
          <w:tcPr>
            <w:tcW w:w="1078" w:type="dxa"/>
            <w:shd w:val="clear" w:color="auto" w:fill="auto"/>
            <w:noWrap/>
            <w:vAlign w:val="center"/>
          </w:tcPr>
          <w:p w14:paraId="73DBB042" w14:textId="77777777" w:rsidR="00050DDF" w:rsidRPr="004904B2" w:rsidRDefault="00050DDF" w:rsidP="00851DB6">
            <w:pPr>
              <w:keepNext/>
              <w:keepLines/>
              <w:spacing w:after="0" w:line="240" w:lineRule="auto"/>
              <w:rPr>
                <w:rFonts w:ascii="Tahoma" w:hAnsi="Tahoma" w:cs="Tahoma"/>
                <w:sz w:val="20"/>
                <w:szCs w:val="20"/>
              </w:rPr>
            </w:pPr>
            <w:r>
              <w:rPr>
                <w:rFonts w:ascii="Tahoma" w:hAnsi="Tahoma" w:cs="Tahoma"/>
                <w:sz w:val="20"/>
                <w:szCs w:val="20"/>
              </w:rPr>
              <w:t>RV-42</w:t>
            </w:r>
          </w:p>
        </w:tc>
        <w:tc>
          <w:tcPr>
            <w:tcW w:w="1468" w:type="dxa"/>
            <w:shd w:val="clear" w:color="auto" w:fill="auto"/>
            <w:noWrap/>
            <w:vAlign w:val="center"/>
          </w:tcPr>
          <w:p w14:paraId="4E05B6BB" w14:textId="77777777" w:rsidR="00050DDF" w:rsidRPr="004904B2" w:rsidRDefault="00050DDF" w:rsidP="00851DB6">
            <w:pPr>
              <w:keepNext/>
              <w:keepLines/>
              <w:spacing w:after="0" w:line="240" w:lineRule="auto"/>
              <w:rPr>
                <w:rFonts w:ascii="Tahoma" w:hAnsi="Tahoma" w:cs="Tahoma"/>
                <w:sz w:val="20"/>
                <w:szCs w:val="20"/>
              </w:rPr>
            </w:pPr>
            <w:proofErr w:type="spellStart"/>
            <w:r>
              <w:rPr>
                <w:rFonts w:ascii="Tahoma" w:hAnsi="Tahoma" w:cs="Tahoma"/>
                <w:sz w:val="20"/>
                <w:szCs w:val="20"/>
              </w:rPr>
              <w:t>RP</w:t>
            </w:r>
            <w:proofErr w:type="spellEnd"/>
            <w:r>
              <w:rPr>
                <w:rFonts w:ascii="Tahoma" w:hAnsi="Tahoma" w:cs="Tahoma"/>
                <w:sz w:val="20"/>
                <w:szCs w:val="20"/>
              </w:rPr>
              <w:t xml:space="preserve"> </w:t>
            </w:r>
          </w:p>
        </w:tc>
        <w:tc>
          <w:tcPr>
            <w:tcW w:w="2552" w:type="dxa"/>
            <w:shd w:val="clear" w:color="auto" w:fill="auto"/>
            <w:noWrap/>
            <w:vAlign w:val="center"/>
          </w:tcPr>
          <w:p w14:paraId="4C400D5B" w14:textId="77777777" w:rsidR="00050DDF" w:rsidRPr="004904B2" w:rsidRDefault="00050DDF" w:rsidP="00851DB6">
            <w:pPr>
              <w:keepNext/>
              <w:keepLines/>
              <w:spacing w:after="0" w:line="240" w:lineRule="auto"/>
              <w:rPr>
                <w:rFonts w:ascii="Tahoma" w:hAnsi="Tahoma" w:cs="Tahoma"/>
                <w:sz w:val="20"/>
                <w:szCs w:val="20"/>
              </w:rPr>
            </w:pPr>
            <w:r>
              <w:rPr>
                <w:rFonts w:ascii="Tahoma" w:hAnsi="Tahoma" w:cs="Tahoma"/>
                <w:sz w:val="20"/>
                <w:szCs w:val="20"/>
              </w:rPr>
              <w:t>Stanežiče</w:t>
            </w:r>
          </w:p>
        </w:tc>
        <w:tc>
          <w:tcPr>
            <w:tcW w:w="3658" w:type="dxa"/>
            <w:shd w:val="clear" w:color="auto" w:fill="auto"/>
            <w:noWrap/>
            <w:vAlign w:val="center"/>
          </w:tcPr>
          <w:p w14:paraId="504D4BB3" w14:textId="0156CD35" w:rsidR="00050DDF" w:rsidRPr="004904B2" w:rsidRDefault="00050DDF" w:rsidP="00851DB6">
            <w:pPr>
              <w:keepNext/>
              <w:keepLines/>
              <w:spacing w:after="0" w:line="240" w:lineRule="auto"/>
              <w:rPr>
                <w:rFonts w:ascii="Tahoma" w:hAnsi="Tahoma" w:cs="Tahoma"/>
                <w:sz w:val="20"/>
                <w:szCs w:val="20"/>
              </w:rPr>
            </w:pPr>
            <w:proofErr w:type="spellStart"/>
            <w:r>
              <w:rPr>
                <w:rFonts w:ascii="Tahoma" w:hAnsi="Tahoma" w:cs="Tahoma"/>
                <w:sz w:val="20"/>
                <w:szCs w:val="20"/>
              </w:rPr>
              <w:t>Lpt</w:t>
            </w:r>
            <w:proofErr w:type="spellEnd"/>
            <w:r>
              <w:rPr>
                <w:rFonts w:ascii="Tahoma" w:hAnsi="Tahoma" w:cs="Tahoma"/>
                <w:sz w:val="20"/>
                <w:szCs w:val="20"/>
              </w:rPr>
              <w:t xml:space="preserve"> parkirišče, </w:t>
            </w:r>
            <w:proofErr w:type="spellStart"/>
            <w:r>
              <w:rPr>
                <w:rFonts w:ascii="Tahoma" w:hAnsi="Tahoma" w:cs="Tahoma"/>
                <w:sz w:val="20"/>
                <w:szCs w:val="20"/>
              </w:rPr>
              <w:t>P+R</w:t>
            </w:r>
            <w:proofErr w:type="spellEnd"/>
            <w:r>
              <w:rPr>
                <w:rFonts w:ascii="Tahoma" w:hAnsi="Tahoma" w:cs="Tahoma"/>
                <w:sz w:val="20"/>
                <w:szCs w:val="20"/>
              </w:rPr>
              <w:t xml:space="preserve"> Stanežiče</w:t>
            </w:r>
          </w:p>
        </w:tc>
      </w:tr>
      <w:tr w:rsidR="00050DDF" w:rsidRPr="004904B2" w14:paraId="63057419" w14:textId="77777777" w:rsidTr="00F149B2">
        <w:trPr>
          <w:trHeight w:val="397"/>
          <w:jc w:val="center"/>
        </w:trPr>
        <w:tc>
          <w:tcPr>
            <w:tcW w:w="851" w:type="dxa"/>
            <w:shd w:val="clear" w:color="auto" w:fill="EEECE1"/>
            <w:noWrap/>
            <w:vAlign w:val="center"/>
            <w:hideMark/>
          </w:tcPr>
          <w:p w14:paraId="71E30AA4" w14:textId="77777777" w:rsidR="00050DDF" w:rsidRPr="004904B2" w:rsidRDefault="00050DDF" w:rsidP="00851DB6">
            <w:pPr>
              <w:keepNext/>
              <w:keepLines/>
              <w:spacing w:after="0" w:line="240" w:lineRule="auto"/>
              <w:jc w:val="center"/>
              <w:rPr>
                <w:rFonts w:ascii="Tahoma" w:hAnsi="Tahoma" w:cs="Tahoma"/>
                <w:sz w:val="20"/>
                <w:szCs w:val="20"/>
              </w:rPr>
            </w:pPr>
            <w:r w:rsidRPr="004904B2">
              <w:rPr>
                <w:rFonts w:ascii="Tahoma" w:hAnsi="Tahoma" w:cs="Tahoma"/>
                <w:sz w:val="20"/>
                <w:szCs w:val="20"/>
              </w:rPr>
              <w:t>1</w:t>
            </w:r>
          </w:p>
        </w:tc>
        <w:tc>
          <w:tcPr>
            <w:tcW w:w="1078" w:type="dxa"/>
            <w:shd w:val="clear" w:color="auto" w:fill="EEECE1"/>
            <w:noWrap/>
            <w:vAlign w:val="center"/>
            <w:hideMark/>
          </w:tcPr>
          <w:p w14:paraId="2E1C2419"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CNG-01</w:t>
            </w:r>
          </w:p>
        </w:tc>
        <w:tc>
          <w:tcPr>
            <w:tcW w:w="1468" w:type="dxa"/>
            <w:shd w:val="clear" w:color="auto" w:fill="EEECE1"/>
            <w:noWrap/>
            <w:vAlign w:val="center"/>
            <w:hideMark/>
          </w:tcPr>
          <w:p w14:paraId="08A1A9ED"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Polnilnica </w:t>
            </w:r>
            <w:proofErr w:type="spellStart"/>
            <w:r w:rsidRPr="004904B2">
              <w:rPr>
                <w:rFonts w:ascii="Tahoma" w:hAnsi="Tahoma" w:cs="Tahoma"/>
                <w:sz w:val="20"/>
                <w:szCs w:val="20"/>
              </w:rPr>
              <w:t>SZP</w:t>
            </w:r>
            <w:proofErr w:type="spellEnd"/>
          </w:p>
        </w:tc>
        <w:tc>
          <w:tcPr>
            <w:tcW w:w="2552" w:type="dxa"/>
            <w:shd w:val="clear" w:color="auto" w:fill="EEECE1"/>
            <w:noWrap/>
            <w:vAlign w:val="center"/>
            <w:hideMark/>
          </w:tcPr>
          <w:p w14:paraId="3D00B094"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Cesta Ljubljanske brigade</w:t>
            </w:r>
          </w:p>
        </w:tc>
        <w:tc>
          <w:tcPr>
            <w:tcW w:w="3658" w:type="dxa"/>
            <w:shd w:val="clear" w:color="auto" w:fill="EEECE1"/>
            <w:noWrap/>
            <w:vAlign w:val="center"/>
            <w:hideMark/>
          </w:tcPr>
          <w:p w14:paraId="5E83028B" w14:textId="1B3EF814"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Cesta ljubljanske brigade, </w:t>
            </w:r>
            <w:r>
              <w:rPr>
                <w:rFonts w:ascii="Tahoma" w:hAnsi="Tahoma" w:cs="Tahoma"/>
                <w:sz w:val="20"/>
                <w:szCs w:val="20"/>
              </w:rPr>
              <w:t>Ljubljana</w:t>
            </w:r>
          </w:p>
        </w:tc>
      </w:tr>
      <w:tr w:rsidR="00050DDF" w:rsidRPr="004904B2" w14:paraId="7487F0F7" w14:textId="77777777" w:rsidTr="00F149B2">
        <w:trPr>
          <w:trHeight w:val="397"/>
          <w:jc w:val="center"/>
        </w:trPr>
        <w:tc>
          <w:tcPr>
            <w:tcW w:w="851" w:type="dxa"/>
            <w:shd w:val="clear" w:color="auto" w:fill="EEECE1"/>
            <w:noWrap/>
            <w:vAlign w:val="center"/>
            <w:hideMark/>
          </w:tcPr>
          <w:p w14:paraId="6343C89C" w14:textId="77777777" w:rsidR="00050DDF" w:rsidRPr="004904B2" w:rsidRDefault="00050DDF" w:rsidP="00851DB6">
            <w:pPr>
              <w:keepNext/>
              <w:keepLines/>
              <w:spacing w:after="0" w:line="240" w:lineRule="auto"/>
              <w:jc w:val="center"/>
              <w:rPr>
                <w:rFonts w:ascii="Tahoma" w:hAnsi="Tahoma" w:cs="Tahoma"/>
                <w:sz w:val="20"/>
                <w:szCs w:val="20"/>
              </w:rPr>
            </w:pPr>
            <w:r w:rsidRPr="004904B2">
              <w:rPr>
                <w:rFonts w:ascii="Tahoma" w:hAnsi="Tahoma" w:cs="Tahoma"/>
                <w:sz w:val="20"/>
                <w:szCs w:val="20"/>
              </w:rPr>
              <w:t>2</w:t>
            </w:r>
          </w:p>
        </w:tc>
        <w:tc>
          <w:tcPr>
            <w:tcW w:w="1078" w:type="dxa"/>
            <w:shd w:val="clear" w:color="auto" w:fill="EEECE1"/>
            <w:noWrap/>
            <w:vAlign w:val="center"/>
            <w:hideMark/>
          </w:tcPr>
          <w:p w14:paraId="3A73E73B"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CNG-02</w:t>
            </w:r>
          </w:p>
        </w:tc>
        <w:tc>
          <w:tcPr>
            <w:tcW w:w="1468" w:type="dxa"/>
            <w:shd w:val="clear" w:color="auto" w:fill="EEECE1"/>
            <w:noWrap/>
            <w:vAlign w:val="center"/>
            <w:hideMark/>
          </w:tcPr>
          <w:p w14:paraId="0B7AA51E"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Polnilnica </w:t>
            </w:r>
            <w:proofErr w:type="spellStart"/>
            <w:r w:rsidRPr="004904B2">
              <w:rPr>
                <w:rFonts w:ascii="Tahoma" w:hAnsi="Tahoma" w:cs="Tahoma"/>
                <w:sz w:val="20"/>
                <w:szCs w:val="20"/>
              </w:rPr>
              <w:t>SZP</w:t>
            </w:r>
            <w:proofErr w:type="spellEnd"/>
          </w:p>
        </w:tc>
        <w:tc>
          <w:tcPr>
            <w:tcW w:w="2552" w:type="dxa"/>
            <w:shd w:val="clear" w:color="auto" w:fill="EEECE1"/>
            <w:noWrap/>
            <w:vAlign w:val="center"/>
            <w:hideMark/>
          </w:tcPr>
          <w:p w14:paraId="7B1D2BD6"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Dolgi most</w:t>
            </w:r>
          </w:p>
        </w:tc>
        <w:tc>
          <w:tcPr>
            <w:tcW w:w="3658" w:type="dxa"/>
            <w:shd w:val="clear" w:color="auto" w:fill="EEECE1"/>
            <w:noWrap/>
            <w:vAlign w:val="center"/>
            <w:hideMark/>
          </w:tcPr>
          <w:p w14:paraId="2927BCEF" w14:textId="320D5BF1"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Dolgi most, </w:t>
            </w:r>
            <w:r>
              <w:rPr>
                <w:rFonts w:ascii="Tahoma" w:hAnsi="Tahoma" w:cs="Tahoma"/>
                <w:sz w:val="20"/>
                <w:szCs w:val="20"/>
              </w:rPr>
              <w:t>Ljubljana</w:t>
            </w:r>
          </w:p>
        </w:tc>
      </w:tr>
      <w:tr w:rsidR="00050DDF" w:rsidRPr="004904B2" w14:paraId="26EEE1D9" w14:textId="77777777" w:rsidTr="00F149B2">
        <w:trPr>
          <w:trHeight w:val="397"/>
          <w:jc w:val="center"/>
        </w:trPr>
        <w:tc>
          <w:tcPr>
            <w:tcW w:w="851" w:type="dxa"/>
            <w:shd w:val="clear" w:color="auto" w:fill="EEECE1"/>
            <w:noWrap/>
            <w:vAlign w:val="center"/>
          </w:tcPr>
          <w:p w14:paraId="1E343343" w14:textId="77777777" w:rsidR="00050DDF" w:rsidRPr="004904B2" w:rsidRDefault="00050DDF" w:rsidP="00851DB6">
            <w:pPr>
              <w:keepNext/>
              <w:keepLines/>
              <w:spacing w:after="0" w:line="240" w:lineRule="auto"/>
              <w:jc w:val="center"/>
              <w:rPr>
                <w:rFonts w:ascii="Tahoma" w:hAnsi="Tahoma" w:cs="Tahoma"/>
                <w:sz w:val="20"/>
                <w:szCs w:val="20"/>
              </w:rPr>
            </w:pPr>
            <w:r w:rsidRPr="004904B2">
              <w:rPr>
                <w:rFonts w:ascii="Tahoma" w:hAnsi="Tahoma" w:cs="Tahoma"/>
                <w:sz w:val="20"/>
                <w:szCs w:val="20"/>
              </w:rPr>
              <w:t>3</w:t>
            </w:r>
          </w:p>
        </w:tc>
        <w:tc>
          <w:tcPr>
            <w:tcW w:w="1078" w:type="dxa"/>
            <w:shd w:val="clear" w:color="auto" w:fill="EEECE1"/>
            <w:noWrap/>
            <w:vAlign w:val="center"/>
          </w:tcPr>
          <w:p w14:paraId="539F4ACF"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CNG-03</w:t>
            </w:r>
          </w:p>
        </w:tc>
        <w:tc>
          <w:tcPr>
            <w:tcW w:w="1468" w:type="dxa"/>
            <w:shd w:val="clear" w:color="auto" w:fill="EEECE1"/>
            <w:noWrap/>
            <w:vAlign w:val="center"/>
          </w:tcPr>
          <w:p w14:paraId="2105CD41"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 xml:space="preserve">Polnilnica </w:t>
            </w:r>
            <w:proofErr w:type="spellStart"/>
            <w:r w:rsidRPr="004904B2">
              <w:rPr>
                <w:rFonts w:ascii="Tahoma" w:hAnsi="Tahoma" w:cs="Tahoma"/>
                <w:sz w:val="20"/>
                <w:szCs w:val="20"/>
              </w:rPr>
              <w:t>SZP</w:t>
            </w:r>
            <w:proofErr w:type="spellEnd"/>
          </w:p>
        </w:tc>
        <w:tc>
          <w:tcPr>
            <w:tcW w:w="2552" w:type="dxa"/>
            <w:shd w:val="clear" w:color="auto" w:fill="EEECE1"/>
            <w:noWrap/>
            <w:vAlign w:val="center"/>
          </w:tcPr>
          <w:p w14:paraId="769FF939" w14:textId="77777777" w:rsidR="00050DDF" w:rsidRPr="004904B2" w:rsidRDefault="00050DDF" w:rsidP="00851DB6">
            <w:pPr>
              <w:keepNext/>
              <w:keepLines/>
              <w:spacing w:after="0" w:line="240" w:lineRule="auto"/>
              <w:rPr>
                <w:rFonts w:ascii="Tahoma" w:hAnsi="Tahoma" w:cs="Tahoma"/>
                <w:sz w:val="20"/>
                <w:szCs w:val="20"/>
              </w:rPr>
            </w:pPr>
            <w:r w:rsidRPr="004904B2">
              <w:rPr>
                <w:rFonts w:ascii="Tahoma" w:hAnsi="Tahoma" w:cs="Tahoma"/>
                <w:sz w:val="20"/>
                <w:szCs w:val="20"/>
              </w:rPr>
              <w:t>Letališka</w:t>
            </w:r>
          </w:p>
        </w:tc>
        <w:tc>
          <w:tcPr>
            <w:tcW w:w="3658" w:type="dxa"/>
            <w:shd w:val="clear" w:color="auto" w:fill="EEECE1"/>
            <w:noWrap/>
            <w:vAlign w:val="center"/>
          </w:tcPr>
          <w:p w14:paraId="7228EBE7" w14:textId="4B4CBDC1" w:rsidR="00050DDF" w:rsidRPr="004904B2" w:rsidRDefault="00050DDF" w:rsidP="00851DB6">
            <w:pPr>
              <w:keepNext/>
              <w:keepLines/>
              <w:spacing w:after="0" w:line="240" w:lineRule="auto"/>
              <w:rPr>
                <w:rFonts w:ascii="Tahoma" w:hAnsi="Tahoma" w:cs="Tahoma"/>
                <w:sz w:val="20"/>
                <w:szCs w:val="20"/>
              </w:rPr>
            </w:pPr>
            <w:r>
              <w:rPr>
                <w:rFonts w:ascii="Tahoma" w:hAnsi="Tahoma" w:cs="Tahoma"/>
                <w:sz w:val="20"/>
                <w:szCs w:val="20"/>
              </w:rPr>
              <w:t>Letališka cesta</w:t>
            </w:r>
            <w:r w:rsidRPr="004904B2">
              <w:rPr>
                <w:rFonts w:ascii="Tahoma" w:hAnsi="Tahoma" w:cs="Tahoma"/>
                <w:sz w:val="20"/>
                <w:szCs w:val="20"/>
              </w:rPr>
              <w:t xml:space="preserve">, </w:t>
            </w:r>
            <w:r>
              <w:rPr>
                <w:rFonts w:ascii="Tahoma" w:hAnsi="Tahoma" w:cs="Tahoma"/>
                <w:sz w:val="20"/>
                <w:szCs w:val="20"/>
              </w:rPr>
              <w:t>Ljubljana</w:t>
            </w:r>
          </w:p>
        </w:tc>
      </w:tr>
    </w:tbl>
    <w:p w14:paraId="355B0F16" w14:textId="77777777" w:rsidR="00050DDF" w:rsidRPr="004904B2" w:rsidRDefault="00050DDF" w:rsidP="00050DDF">
      <w:pPr>
        <w:keepNext/>
        <w:keepLines/>
        <w:spacing w:after="0" w:line="240" w:lineRule="auto"/>
        <w:rPr>
          <w:rFonts w:ascii="Times New Roman" w:eastAsia="Times New Roman" w:hAnsi="Times New Roman"/>
          <w:vanish/>
          <w:sz w:val="20"/>
          <w:szCs w:val="20"/>
          <w:lang w:eastAsia="sl-SI"/>
        </w:rPr>
      </w:pPr>
    </w:p>
    <w:tbl>
      <w:tblPr>
        <w:tblW w:w="9874" w:type="dxa"/>
        <w:tblInd w:w="55" w:type="dxa"/>
        <w:tblCellMar>
          <w:left w:w="70" w:type="dxa"/>
          <w:right w:w="70" w:type="dxa"/>
        </w:tblCellMar>
        <w:tblLook w:val="04A0" w:firstRow="1" w:lastRow="0" w:firstColumn="1" w:lastColumn="0" w:noHBand="0" w:noVBand="1"/>
      </w:tblPr>
      <w:tblGrid>
        <w:gridCol w:w="1540"/>
        <w:gridCol w:w="1340"/>
        <w:gridCol w:w="3514"/>
        <w:gridCol w:w="3480"/>
      </w:tblGrid>
      <w:tr w:rsidR="00050DDF" w:rsidRPr="004904B2" w14:paraId="322C503F" w14:textId="77777777" w:rsidTr="00851DB6">
        <w:trPr>
          <w:trHeight w:val="300"/>
        </w:trPr>
        <w:tc>
          <w:tcPr>
            <w:tcW w:w="1540" w:type="dxa"/>
            <w:tcBorders>
              <w:top w:val="nil"/>
              <w:left w:val="nil"/>
              <w:bottom w:val="nil"/>
              <w:right w:val="nil"/>
            </w:tcBorders>
            <w:shd w:val="clear" w:color="auto" w:fill="auto"/>
            <w:noWrap/>
            <w:vAlign w:val="bottom"/>
            <w:hideMark/>
          </w:tcPr>
          <w:p w14:paraId="015E7CE3" w14:textId="77777777" w:rsidR="00050DDF" w:rsidRPr="004904B2" w:rsidRDefault="00050DDF" w:rsidP="00851DB6">
            <w:pPr>
              <w:keepNext/>
              <w:keepLines/>
              <w:spacing w:after="0" w:line="240" w:lineRule="auto"/>
              <w:rPr>
                <w:rFonts w:ascii="Tahoma" w:eastAsia="Times New Roman" w:hAnsi="Tahoma" w:cs="Tahoma"/>
                <w:lang w:eastAsia="sl-SI"/>
              </w:rPr>
            </w:pPr>
          </w:p>
          <w:p w14:paraId="20E9C54B" w14:textId="77777777" w:rsidR="00050DDF" w:rsidRPr="004904B2" w:rsidRDefault="00050DDF" w:rsidP="00851DB6">
            <w:pPr>
              <w:keepNext/>
              <w:keepLines/>
              <w:spacing w:after="0" w:line="240" w:lineRule="auto"/>
              <w:rPr>
                <w:rFonts w:ascii="Tahoma" w:eastAsia="Times New Roman" w:hAnsi="Tahoma" w:cs="Tahoma"/>
                <w:lang w:eastAsia="sl-SI"/>
              </w:rPr>
            </w:pPr>
            <w:r w:rsidRPr="004904B2">
              <w:rPr>
                <w:rFonts w:ascii="Tahoma" w:eastAsia="Times New Roman" w:hAnsi="Tahoma" w:cs="Tahoma"/>
                <w:lang w:eastAsia="sl-SI"/>
              </w:rPr>
              <w:t>Legenda:</w:t>
            </w:r>
          </w:p>
        </w:tc>
        <w:tc>
          <w:tcPr>
            <w:tcW w:w="1340" w:type="dxa"/>
            <w:tcBorders>
              <w:top w:val="nil"/>
              <w:left w:val="nil"/>
              <w:bottom w:val="nil"/>
              <w:right w:val="nil"/>
            </w:tcBorders>
            <w:shd w:val="clear" w:color="auto" w:fill="auto"/>
            <w:noWrap/>
            <w:vAlign w:val="bottom"/>
            <w:hideMark/>
          </w:tcPr>
          <w:p w14:paraId="434283E5" w14:textId="77777777" w:rsidR="00050DDF" w:rsidRPr="004904B2" w:rsidRDefault="00050DDF" w:rsidP="00851DB6">
            <w:pPr>
              <w:keepNext/>
              <w:keepLines/>
              <w:spacing w:after="0" w:line="240" w:lineRule="auto"/>
              <w:rPr>
                <w:rFonts w:ascii="Tahoma" w:eastAsia="Times New Roman" w:hAnsi="Tahoma" w:cs="Tahoma"/>
                <w:lang w:eastAsia="sl-SI"/>
              </w:rPr>
            </w:pPr>
          </w:p>
        </w:tc>
        <w:tc>
          <w:tcPr>
            <w:tcW w:w="3514" w:type="dxa"/>
            <w:tcBorders>
              <w:top w:val="nil"/>
              <w:left w:val="nil"/>
              <w:bottom w:val="nil"/>
              <w:right w:val="nil"/>
            </w:tcBorders>
            <w:shd w:val="clear" w:color="auto" w:fill="auto"/>
            <w:noWrap/>
            <w:vAlign w:val="bottom"/>
            <w:hideMark/>
          </w:tcPr>
          <w:p w14:paraId="69CACFA1" w14:textId="77777777" w:rsidR="00050DDF" w:rsidRPr="004904B2" w:rsidRDefault="00050DDF" w:rsidP="00851DB6">
            <w:pPr>
              <w:keepNext/>
              <w:keepLines/>
              <w:spacing w:after="0" w:line="240" w:lineRule="auto"/>
              <w:rPr>
                <w:rFonts w:ascii="Tahoma" w:eastAsia="Times New Roman" w:hAnsi="Tahoma" w:cs="Tahoma"/>
                <w:lang w:eastAsia="sl-SI"/>
              </w:rPr>
            </w:pPr>
          </w:p>
        </w:tc>
        <w:tc>
          <w:tcPr>
            <w:tcW w:w="3480" w:type="dxa"/>
            <w:tcBorders>
              <w:top w:val="nil"/>
              <w:left w:val="nil"/>
              <w:bottom w:val="nil"/>
              <w:right w:val="nil"/>
            </w:tcBorders>
            <w:shd w:val="clear" w:color="auto" w:fill="auto"/>
            <w:noWrap/>
            <w:vAlign w:val="bottom"/>
            <w:hideMark/>
          </w:tcPr>
          <w:p w14:paraId="248C3725" w14:textId="77777777" w:rsidR="00050DDF" w:rsidRPr="004904B2" w:rsidRDefault="00050DDF" w:rsidP="00851DB6">
            <w:pPr>
              <w:keepNext/>
              <w:keepLines/>
              <w:spacing w:after="0" w:line="240" w:lineRule="auto"/>
              <w:rPr>
                <w:rFonts w:ascii="Tahoma" w:eastAsia="Times New Roman" w:hAnsi="Tahoma" w:cs="Tahoma"/>
                <w:lang w:eastAsia="sl-SI"/>
              </w:rPr>
            </w:pPr>
          </w:p>
        </w:tc>
      </w:tr>
      <w:tr w:rsidR="00050DDF" w:rsidRPr="004904B2" w14:paraId="75D0519D" w14:textId="77777777" w:rsidTr="00851DB6">
        <w:trPr>
          <w:trHeight w:val="300"/>
        </w:trPr>
        <w:tc>
          <w:tcPr>
            <w:tcW w:w="1540" w:type="dxa"/>
            <w:tcBorders>
              <w:top w:val="nil"/>
              <w:left w:val="nil"/>
              <w:bottom w:val="nil"/>
              <w:right w:val="nil"/>
            </w:tcBorders>
            <w:shd w:val="clear" w:color="auto" w:fill="auto"/>
            <w:noWrap/>
            <w:vAlign w:val="bottom"/>
            <w:hideMark/>
          </w:tcPr>
          <w:p w14:paraId="690F5780" w14:textId="77777777" w:rsidR="00050DDF" w:rsidRPr="004904B2" w:rsidRDefault="00050DDF" w:rsidP="00851DB6">
            <w:pPr>
              <w:keepNext/>
              <w:keepLines/>
              <w:spacing w:after="0" w:line="240" w:lineRule="auto"/>
              <w:rPr>
                <w:rFonts w:ascii="Tahoma" w:eastAsia="Times New Roman" w:hAnsi="Tahoma" w:cs="Tahoma"/>
                <w:lang w:eastAsia="sl-SI"/>
              </w:rPr>
            </w:pPr>
          </w:p>
        </w:tc>
        <w:tc>
          <w:tcPr>
            <w:tcW w:w="8334" w:type="dxa"/>
            <w:gridSpan w:val="3"/>
            <w:tcBorders>
              <w:top w:val="nil"/>
              <w:left w:val="nil"/>
              <w:bottom w:val="nil"/>
              <w:right w:val="nil"/>
            </w:tcBorders>
            <w:shd w:val="clear" w:color="auto" w:fill="auto"/>
            <w:noWrap/>
            <w:vAlign w:val="bottom"/>
            <w:hideMark/>
          </w:tcPr>
          <w:p w14:paraId="0C9CC8CE" w14:textId="77777777" w:rsidR="00050DDF" w:rsidRPr="004904B2" w:rsidRDefault="00050DDF" w:rsidP="00851DB6">
            <w:pPr>
              <w:keepNext/>
              <w:keepLines/>
              <w:spacing w:after="0" w:line="240" w:lineRule="auto"/>
              <w:rPr>
                <w:rFonts w:ascii="Tahoma" w:eastAsia="Times New Roman" w:hAnsi="Tahoma" w:cs="Tahoma"/>
                <w:lang w:eastAsia="sl-SI"/>
              </w:rPr>
            </w:pPr>
            <w:r w:rsidRPr="004904B2">
              <w:rPr>
                <w:rFonts w:ascii="Tahoma" w:eastAsia="Times New Roman" w:hAnsi="Tahoma" w:cs="Tahoma"/>
                <w:lang w:eastAsia="sl-SI"/>
              </w:rPr>
              <w:t xml:space="preserve">RS - postaja na srednjem (vstopnem) tlaku </w:t>
            </w:r>
          </w:p>
        </w:tc>
      </w:tr>
      <w:tr w:rsidR="00050DDF" w:rsidRPr="004904B2" w14:paraId="22752E19" w14:textId="77777777" w:rsidTr="00851DB6">
        <w:trPr>
          <w:trHeight w:val="300"/>
        </w:trPr>
        <w:tc>
          <w:tcPr>
            <w:tcW w:w="1540" w:type="dxa"/>
            <w:tcBorders>
              <w:top w:val="nil"/>
              <w:left w:val="nil"/>
              <w:bottom w:val="nil"/>
              <w:right w:val="nil"/>
            </w:tcBorders>
            <w:shd w:val="clear" w:color="auto" w:fill="auto"/>
            <w:noWrap/>
            <w:vAlign w:val="bottom"/>
            <w:hideMark/>
          </w:tcPr>
          <w:p w14:paraId="53D7D883" w14:textId="77777777" w:rsidR="00050DDF" w:rsidRPr="004904B2" w:rsidRDefault="00050DDF" w:rsidP="00851DB6">
            <w:pPr>
              <w:keepNext/>
              <w:keepLines/>
              <w:spacing w:after="0" w:line="240" w:lineRule="auto"/>
              <w:rPr>
                <w:rFonts w:ascii="Tahoma" w:eastAsia="Times New Roman" w:hAnsi="Tahoma" w:cs="Tahoma"/>
                <w:lang w:eastAsia="sl-SI"/>
              </w:rPr>
            </w:pPr>
          </w:p>
        </w:tc>
        <w:tc>
          <w:tcPr>
            <w:tcW w:w="8334" w:type="dxa"/>
            <w:gridSpan w:val="3"/>
            <w:tcBorders>
              <w:top w:val="nil"/>
              <w:left w:val="nil"/>
              <w:bottom w:val="nil"/>
              <w:right w:val="nil"/>
            </w:tcBorders>
            <w:shd w:val="clear" w:color="auto" w:fill="auto"/>
            <w:noWrap/>
            <w:vAlign w:val="bottom"/>
            <w:hideMark/>
          </w:tcPr>
          <w:p w14:paraId="1A9A09C3" w14:textId="77777777" w:rsidR="00050DDF" w:rsidRPr="004904B2" w:rsidRDefault="00050DDF" w:rsidP="00851DB6">
            <w:pPr>
              <w:keepNext/>
              <w:keepLines/>
              <w:spacing w:after="0" w:line="240" w:lineRule="auto"/>
              <w:rPr>
                <w:rFonts w:ascii="Tahoma" w:eastAsia="Times New Roman" w:hAnsi="Tahoma" w:cs="Tahoma"/>
                <w:lang w:eastAsia="sl-SI"/>
              </w:rPr>
            </w:pPr>
            <w:r w:rsidRPr="004904B2">
              <w:rPr>
                <w:rFonts w:ascii="Tahoma" w:eastAsia="Times New Roman" w:hAnsi="Tahoma" w:cs="Tahoma"/>
                <w:lang w:eastAsia="sl-SI"/>
              </w:rPr>
              <w:t xml:space="preserve">RV - postaja na visokem (vstopnem) tlaku </w:t>
            </w:r>
          </w:p>
        </w:tc>
      </w:tr>
      <w:tr w:rsidR="00050DDF" w:rsidRPr="004904B2" w14:paraId="74F00176" w14:textId="77777777" w:rsidTr="00851DB6">
        <w:trPr>
          <w:trHeight w:val="300"/>
        </w:trPr>
        <w:tc>
          <w:tcPr>
            <w:tcW w:w="1540" w:type="dxa"/>
            <w:tcBorders>
              <w:top w:val="nil"/>
              <w:left w:val="nil"/>
              <w:bottom w:val="nil"/>
              <w:right w:val="nil"/>
            </w:tcBorders>
            <w:shd w:val="clear" w:color="auto" w:fill="auto"/>
            <w:noWrap/>
            <w:vAlign w:val="bottom"/>
            <w:hideMark/>
          </w:tcPr>
          <w:p w14:paraId="047627AA" w14:textId="77777777" w:rsidR="00050DDF" w:rsidRPr="004904B2" w:rsidRDefault="00050DDF" w:rsidP="00851DB6">
            <w:pPr>
              <w:keepNext/>
              <w:keepLines/>
              <w:spacing w:after="0" w:line="240" w:lineRule="auto"/>
              <w:rPr>
                <w:rFonts w:ascii="Tahoma" w:eastAsia="Times New Roman" w:hAnsi="Tahoma" w:cs="Tahoma"/>
                <w:lang w:eastAsia="sl-SI"/>
              </w:rPr>
            </w:pPr>
          </w:p>
        </w:tc>
        <w:tc>
          <w:tcPr>
            <w:tcW w:w="8334" w:type="dxa"/>
            <w:gridSpan w:val="3"/>
            <w:tcBorders>
              <w:top w:val="nil"/>
              <w:left w:val="nil"/>
              <w:bottom w:val="nil"/>
              <w:right w:val="nil"/>
            </w:tcBorders>
            <w:shd w:val="clear" w:color="auto" w:fill="auto"/>
            <w:noWrap/>
            <w:vAlign w:val="bottom"/>
            <w:hideMark/>
          </w:tcPr>
          <w:p w14:paraId="43DC492C" w14:textId="77777777" w:rsidR="00050DDF" w:rsidRPr="004904B2" w:rsidRDefault="00050DDF" w:rsidP="00851DB6">
            <w:pPr>
              <w:keepNext/>
              <w:keepLines/>
              <w:spacing w:after="0" w:line="240" w:lineRule="auto"/>
              <w:rPr>
                <w:rFonts w:ascii="Tahoma" w:eastAsia="Times New Roman" w:hAnsi="Tahoma" w:cs="Tahoma"/>
                <w:lang w:eastAsia="sl-SI"/>
              </w:rPr>
            </w:pPr>
            <w:proofErr w:type="spellStart"/>
            <w:r w:rsidRPr="004904B2">
              <w:rPr>
                <w:rFonts w:ascii="Tahoma" w:eastAsia="Times New Roman" w:hAnsi="Tahoma" w:cs="Tahoma"/>
                <w:lang w:eastAsia="sl-SI"/>
              </w:rPr>
              <w:t>MRP</w:t>
            </w:r>
            <w:proofErr w:type="spellEnd"/>
            <w:r w:rsidRPr="004904B2">
              <w:rPr>
                <w:rFonts w:ascii="Tahoma" w:eastAsia="Times New Roman" w:hAnsi="Tahoma" w:cs="Tahoma"/>
                <w:lang w:eastAsia="sl-SI"/>
              </w:rPr>
              <w:t xml:space="preserve"> - prevzemna (merilna) regulacijska postaja</w:t>
            </w:r>
          </w:p>
        </w:tc>
      </w:tr>
      <w:tr w:rsidR="00050DDF" w:rsidRPr="004904B2" w14:paraId="3FEF6284" w14:textId="77777777" w:rsidTr="00851DB6">
        <w:trPr>
          <w:trHeight w:val="300"/>
        </w:trPr>
        <w:tc>
          <w:tcPr>
            <w:tcW w:w="1540" w:type="dxa"/>
            <w:tcBorders>
              <w:top w:val="nil"/>
              <w:left w:val="nil"/>
              <w:bottom w:val="nil"/>
              <w:right w:val="nil"/>
            </w:tcBorders>
            <w:shd w:val="clear" w:color="auto" w:fill="auto"/>
            <w:noWrap/>
            <w:vAlign w:val="bottom"/>
            <w:hideMark/>
          </w:tcPr>
          <w:p w14:paraId="3674FBF6" w14:textId="77777777" w:rsidR="00050DDF" w:rsidRPr="004904B2" w:rsidRDefault="00050DDF" w:rsidP="00851DB6">
            <w:pPr>
              <w:keepNext/>
              <w:keepLines/>
              <w:spacing w:after="0" w:line="240" w:lineRule="auto"/>
              <w:rPr>
                <w:rFonts w:ascii="Tahoma" w:eastAsia="Times New Roman" w:hAnsi="Tahoma" w:cs="Tahoma"/>
                <w:lang w:eastAsia="sl-SI"/>
              </w:rPr>
            </w:pPr>
          </w:p>
        </w:tc>
        <w:tc>
          <w:tcPr>
            <w:tcW w:w="8334" w:type="dxa"/>
            <w:gridSpan w:val="3"/>
            <w:tcBorders>
              <w:top w:val="nil"/>
              <w:left w:val="nil"/>
              <w:bottom w:val="nil"/>
              <w:right w:val="nil"/>
            </w:tcBorders>
            <w:shd w:val="clear" w:color="auto" w:fill="auto"/>
            <w:noWrap/>
            <w:vAlign w:val="bottom"/>
            <w:hideMark/>
          </w:tcPr>
          <w:p w14:paraId="40F2DC04" w14:textId="77777777" w:rsidR="00050DDF" w:rsidRPr="004904B2" w:rsidRDefault="00050DDF" w:rsidP="00851DB6">
            <w:pPr>
              <w:keepNext/>
              <w:keepLines/>
              <w:spacing w:after="0" w:line="240" w:lineRule="auto"/>
              <w:rPr>
                <w:rFonts w:ascii="Tahoma" w:eastAsia="Times New Roman" w:hAnsi="Tahoma" w:cs="Tahoma"/>
                <w:iCs/>
                <w:lang w:eastAsia="sl-SI"/>
              </w:rPr>
            </w:pPr>
            <w:proofErr w:type="spellStart"/>
            <w:r w:rsidRPr="004904B2">
              <w:rPr>
                <w:rFonts w:ascii="Tahoma" w:eastAsia="Times New Roman" w:hAnsi="Tahoma" w:cs="Tahoma"/>
                <w:iCs/>
                <w:lang w:eastAsia="sl-SI"/>
              </w:rPr>
              <w:t>RP</w:t>
            </w:r>
            <w:proofErr w:type="spellEnd"/>
            <w:r w:rsidRPr="004904B2">
              <w:rPr>
                <w:rFonts w:ascii="Tahoma" w:eastAsia="Times New Roman" w:hAnsi="Tahoma" w:cs="Tahoma"/>
                <w:iCs/>
                <w:lang w:eastAsia="sl-SI"/>
              </w:rPr>
              <w:t xml:space="preserve"> - </w:t>
            </w:r>
            <w:proofErr w:type="spellStart"/>
            <w:r w:rsidRPr="004904B2">
              <w:rPr>
                <w:rFonts w:ascii="Tahoma" w:eastAsia="Times New Roman" w:hAnsi="Tahoma" w:cs="Tahoma"/>
                <w:iCs/>
                <w:lang w:eastAsia="sl-SI"/>
              </w:rPr>
              <w:t>neprevzemna</w:t>
            </w:r>
            <w:proofErr w:type="spellEnd"/>
            <w:r w:rsidRPr="004904B2">
              <w:rPr>
                <w:rFonts w:ascii="Tahoma" w:eastAsia="Times New Roman" w:hAnsi="Tahoma" w:cs="Tahoma"/>
                <w:iCs/>
                <w:lang w:eastAsia="sl-SI"/>
              </w:rPr>
              <w:t xml:space="preserve"> regulacijska postaja</w:t>
            </w:r>
          </w:p>
        </w:tc>
      </w:tr>
      <w:tr w:rsidR="00050DDF" w:rsidRPr="004904B2" w14:paraId="51197E6A" w14:textId="77777777" w:rsidTr="00851DB6">
        <w:trPr>
          <w:trHeight w:val="300"/>
        </w:trPr>
        <w:tc>
          <w:tcPr>
            <w:tcW w:w="1540" w:type="dxa"/>
            <w:tcBorders>
              <w:top w:val="nil"/>
              <w:left w:val="nil"/>
              <w:bottom w:val="nil"/>
              <w:right w:val="nil"/>
            </w:tcBorders>
            <w:shd w:val="clear" w:color="auto" w:fill="auto"/>
            <w:noWrap/>
            <w:vAlign w:val="bottom"/>
            <w:hideMark/>
          </w:tcPr>
          <w:p w14:paraId="5DA32C5B" w14:textId="77777777" w:rsidR="00050DDF" w:rsidRPr="004904B2" w:rsidRDefault="00050DDF" w:rsidP="00851DB6">
            <w:pPr>
              <w:keepNext/>
              <w:keepLines/>
              <w:spacing w:after="0" w:line="240" w:lineRule="auto"/>
              <w:rPr>
                <w:rFonts w:ascii="Tahoma" w:eastAsia="Times New Roman" w:hAnsi="Tahoma" w:cs="Tahoma"/>
                <w:lang w:eastAsia="sl-SI"/>
              </w:rPr>
            </w:pPr>
          </w:p>
        </w:tc>
        <w:tc>
          <w:tcPr>
            <w:tcW w:w="4854" w:type="dxa"/>
            <w:gridSpan w:val="2"/>
            <w:tcBorders>
              <w:top w:val="nil"/>
              <w:left w:val="nil"/>
              <w:bottom w:val="nil"/>
              <w:right w:val="nil"/>
            </w:tcBorders>
            <w:shd w:val="clear" w:color="auto" w:fill="auto"/>
            <w:noWrap/>
            <w:vAlign w:val="bottom"/>
            <w:hideMark/>
          </w:tcPr>
          <w:p w14:paraId="34EF28C9" w14:textId="7ED9098F" w:rsidR="00050DDF" w:rsidRPr="004904B2" w:rsidRDefault="00050DDF" w:rsidP="00050DDF">
            <w:pPr>
              <w:keepNext/>
              <w:keepLines/>
              <w:spacing w:after="0" w:line="240" w:lineRule="auto"/>
              <w:rPr>
                <w:rFonts w:ascii="Tahoma" w:eastAsia="Times New Roman" w:hAnsi="Tahoma" w:cs="Tahoma"/>
                <w:lang w:eastAsia="sl-SI"/>
              </w:rPr>
            </w:pPr>
            <w:proofErr w:type="spellStart"/>
            <w:r w:rsidRPr="004904B2">
              <w:rPr>
                <w:rFonts w:ascii="Tahoma" w:eastAsia="Times New Roman" w:hAnsi="Tahoma" w:cs="Tahoma"/>
                <w:lang w:eastAsia="sl-SI"/>
              </w:rPr>
              <w:t>CNG</w:t>
            </w:r>
            <w:proofErr w:type="spellEnd"/>
            <w:r w:rsidRPr="004904B2">
              <w:rPr>
                <w:rFonts w:ascii="Tahoma" w:eastAsia="Times New Roman" w:hAnsi="Tahoma" w:cs="Tahoma"/>
                <w:lang w:eastAsia="sl-SI"/>
              </w:rPr>
              <w:t xml:space="preserve"> - polnilnica stisnjenega zemeljska plina</w:t>
            </w:r>
          </w:p>
        </w:tc>
        <w:tc>
          <w:tcPr>
            <w:tcW w:w="3480" w:type="dxa"/>
            <w:tcBorders>
              <w:top w:val="nil"/>
              <w:left w:val="nil"/>
              <w:bottom w:val="nil"/>
              <w:right w:val="nil"/>
            </w:tcBorders>
            <w:shd w:val="clear" w:color="auto" w:fill="auto"/>
            <w:noWrap/>
            <w:vAlign w:val="bottom"/>
            <w:hideMark/>
          </w:tcPr>
          <w:p w14:paraId="55FC74CB" w14:textId="77777777" w:rsidR="00050DDF" w:rsidRPr="004904B2" w:rsidRDefault="00050DDF" w:rsidP="00851DB6">
            <w:pPr>
              <w:keepNext/>
              <w:keepLines/>
              <w:spacing w:after="0" w:line="240" w:lineRule="auto"/>
              <w:ind w:left="1064" w:hanging="1064"/>
              <w:rPr>
                <w:rFonts w:ascii="Tahoma" w:eastAsia="Times New Roman" w:hAnsi="Tahoma" w:cs="Tahoma"/>
                <w:lang w:eastAsia="sl-SI"/>
              </w:rPr>
            </w:pPr>
          </w:p>
        </w:tc>
      </w:tr>
    </w:tbl>
    <w:p w14:paraId="11F3A11B" w14:textId="77777777" w:rsidR="00050DDF" w:rsidRDefault="00050DDF" w:rsidP="00050DDF">
      <w:pPr>
        <w:keepNext/>
        <w:keepLines/>
        <w:spacing w:after="0" w:line="240" w:lineRule="auto"/>
        <w:ind w:left="360"/>
        <w:jc w:val="both"/>
        <w:rPr>
          <w:rFonts w:ascii="Tahoma" w:eastAsia="Times New Roman" w:hAnsi="Tahoma" w:cs="Tahoma"/>
          <w:b/>
          <w:lang w:eastAsia="sl-SI"/>
        </w:rPr>
      </w:pPr>
    </w:p>
    <w:p w14:paraId="3E97B3AD" w14:textId="167497E3" w:rsidR="00302D6E" w:rsidRPr="00712BC8" w:rsidRDefault="00302D6E" w:rsidP="00EA4AAE">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CD4C0CC" w14:textId="77777777" w:rsidR="00302D6E" w:rsidRPr="002F283C" w:rsidRDefault="00302D6E" w:rsidP="00EA4AAE">
      <w:pPr>
        <w:keepNext/>
        <w:keepLines/>
        <w:spacing w:after="0" w:line="240" w:lineRule="auto"/>
        <w:jc w:val="both"/>
        <w:rPr>
          <w:rFonts w:ascii="Tahoma" w:eastAsia="Times New Roman" w:hAnsi="Tahoma" w:cs="Tahoma"/>
          <w:sz w:val="24"/>
          <w:lang w:eastAsia="sl-SI"/>
        </w:rPr>
      </w:pPr>
    </w:p>
    <w:p w14:paraId="72DC17E6" w14:textId="77777777"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08DBF34"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58ECF00D" w14:textId="77777777"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4C20B7A"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733F03B6" w14:textId="77777777"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537E4664"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2E5F4C1C" w14:textId="77777777"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18F7A996"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7031AA0B" w14:textId="77777777"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3C555DEF"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32017011" w14:textId="77777777" w:rsidR="00247815" w:rsidRPr="001214A7" w:rsidRDefault="00247815" w:rsidP="00EA4AAE">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C3518A2"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1BFF049A" w14:textId="77777777" w:rsidR="00247815" w:rsidRPr="001214A7" w:rsidRDefault="00247815" w:rsidP="00EA4AAE">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1604444"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0527A0A6" w14:textId="77777777" w:rsidR="00247815" w:rsidRPr="001214A7" w:rsidRDefault="00247815" w:rsidP="00EA4AAE">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5C4ABFC4"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5510F93A" w14:textId="77777777" w:rsidR="00C053CA" w:rsidRDefault="00C053CA">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3AABBCA3" w14:textId="1DE77F72" w:rsidR="00247815" w:rsidRPr="001214A7" w:rsidRDefault="00247815" w:rsidP="00EA4AAE">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A. R</w:t>
      </w:r>
      <w:r w:rsidRPr="001214A7">
        <w:rPr>
          <w:rFonts w:ascii="Tahoma" w:eastAsia="Times New Roman" w:hAnsi="Tahoma" w:cs="Tahoma"/>
          <w:b/>
          <w:bCs/>
          <w:lang w:eastAsia="sl-SI"/>
        </w:rPr>
        <w:t>azlogi, povezani s kazenskimi obsodbami</w:t>
      </w:r>
    </w:p>
    <w:p w14:paraId="69708B69" w14:textId="25A691E3" w:rsidR="00247815" w:rsidRPr="001214A7" w:rsidRDefault="00364221" w:rsidP="00EA4AAE">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sidR="00A602D7">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sidR="00A602D7">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364221">
        <w:rPr>
          <w:rFonts w:ascii="Tahoma" w:eastAsia="Times New Roman" w:hAnsi="Tahoma" w:cs="Tahoma"/>
          <w:bCs/>
          <w:lang w:eastAsia="sl-SI"/>
        </w:rPr>
        <w:t>popr</w:t>
      </w:r>
      <w:proofErr w:type="spellEnd"/>
      <w:r w:rsidRPr="00364221">
        <w:rPr>
          <w:rFonts w:ascii="Tahoma" w:eastAsia="Times New Roman" w:hAnsi="Tahoma" w:cs="Tahoma"/>
          <w:bCs/>
          <w:lang w:eastAsia="sl-SI"/>
        </w:rPr>
        <w:t xml:space="preserve">., 54/15, 38/16, 27/17, 23/20, 91/20, 95/21, 186/21 in 105/22 - </w:t>
      </w:r>
      <w:proofErr w:type="spellStart"/>
      <w:r w:rsidRPr="00364221">
        <w:rPr>
          <w:rFonts w:ascii="Tahoma" w:eastAsia="Times New Roman" w:hAnsi="Tahoma" w:cs="Tahoma"/>
          <w:bCs/>
          <w:lang w:eastAsia="sl-SI"/>
        </w:rPr>
        <w:t>ZZNŠPP</w:t>
      </w:r>
      <w:proofErr w:type="spellEnd"/>
      <w:r w:rsidRPr="00364221">
        <w:rPr>
          <w:rFonts w:ascii="Tahoma" w:eastAsia="Times New Roman" w:hAnsi="Tahoma" w:cs="Tahoma"/>
          <w:bCs/>
          <w:lang w:eastAsia="sl-SI"/>
        </w:rPr>
        <w:t>; v nadaljnjem besedilu: KZ-1)</w:t>
      </w:r>
      <w:r w:rsidR="00A602D7">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1DA11EF4" w14:textId="77777777" w:rsidR="00247815" w:rsidRPr="001214A7" w:rsidRDefault="00247815" w:rsidP="00EA4AAE">
      <w:pPr>
        <w:keepNext/>
        <w:keepLines/>
        <w:spacing w:after="0" w:line="240" w:lineRule="auto"/>
        <w:jc w:val="both"/>
        <w:rPr>
          <w:rFonts w:ascii="Tahoma" w:eastAsia="Times New Roman" w:hAnsi="Tahoma" w:cs="Tahoma"/>
          <w:b/>
          <w:bCs/>
          <w:lang w:eastAsia="sl-SI"/>
        </w:rPr>
      </w:pPr>
    </w:p>
    <w:p w14:paraId="64651631" w14:textId="77777777" w:rsidR="00247815" w:rsidRPr="001214A7" w:rsidRDefault="00247815" w:rsidP="00EA4AAE">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15112F7E" w14:textId="53DBF4C6" w:rsidR="00247815" w:rsidRPr="001214A7" w:rsidRDefault="00364221" w:rsidP="00EA4AAE">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sidR="00A602D7">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247815" w:rsidRPr="001214A7">
        <w:rPr>
          <w:rFonts w:ascii="Tahoma" w:eastAsia="Times New Roman" w:hAnsi="Tahoma" w:cs="Tahoma"/>
          <w:bCs/>
          <w:lang w:eastAsia="sl-SI"/>
        </w:rPr>
        <w:t>.</w:t>
      </w:r>
    </w:p>
    <w:p w14:paraId="4F57B882"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01579FAE" w14:textId="3AC13599" w:rsidR="00247815" w:rsidRPr="001214A7" w:rsidRDefault="00C83CD5" w:rsidP="00EA4AAE">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00247815" w:rsidRPr="001214A7">
        <w:rPr>
          <w:rFonts w:ascii="Tahoma" w:eastAsia="Times New Roman" w:hAnsi="Tahoma" w:cs="Tahoma"/>
          <w:b/>
          <w:bCs/>
          <w:lang w:eastAsia="sl-SI"/>
        </w:rPr>
        <w:t xml:space="preserve"> Nacionalni razlogi za izključitev</w:t>
      </w:r>
    </w:p>
    <w:p w14:paraId="19959082" w14:textId="78B2067D"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sidR="00A602D7">
        <w:rPr>
          <w:rFonts w:ascii="Tahoma" w:eastAsia="Times New Roman" w:hAnsi="Tahoma" w:cs="Tahoma"/>
          <w:bCs/>
          <w:lang w:eastAsia="sl-SI"/>
        </w:rPr>
        <w:t>mora</w:t>
      </w:r>
      <w:r w:rsidR="00A602D7" w:rsidRPr="001214A7">
        <w:rPr>
          <w:rFonts w:ascii="Tahoma" w:eastAsia="Times New Roman" w:hAnsi="Tahoma" w:cs="Tahoma"/>
          <w:bCs/>
          <w:lang w:eastAsia="sl-SI"/>
        </w:rPr>
        <w:t xml:space="preserve"> </w:t>
      </w:r>
      <w:r w:rsidRPr="001214A7">
        <w:rPr>
          <w:rFonts w:ascii="Tahoma" w:eastAsia="Times New Roman" w:hAnsi="Tahoma" w:cs="Tahoma"/>
          <w:bCs/>
          <w:lang w:eastAsia="sl-SI"/>
        </w:rPr>
        <w:t>iz posameznega postopka javnega naročanja izključi</w:t>
      </w:r>
      <w:r w:rsidR="00A602D7">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9D58AD8" w14:textId="77777777" w:rsidR="00247815" w:rsidRPr="001214A7" w:rsidRDefault="00247815" w:rsidP="00EA4AAE">
      <w:pPr>
        <w:keepNext/>
        <w:keepLines/>
        <w:numPr>
          <w:ilvl w:val="0"/>
          <w:numId w:val="5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303C479D" w14:textId="77777777" w:rsidR="00247815" w:rsidRPr="001214A7" w:rsidRDefault="00247815" w:rsidP="00EA4AAE">
      <w:pPr>
        <w:keepNext/>
        <w:keepLines/>
        <w:numPr>
          <w:ilvl w:val="0"/>
          <w:numId w:val="5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3942AA4"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3634942E" w14:textId="07822EFF" w:rsidR="00247815" w:rsidRDefault="00C83CD5" w:rsidP="00EA4AAE">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00247815">
        <w:rPr>
          <w:rFonts w:ascii="Tahoma" w:eastAsia="Times New Roman" w:hAnsi="Tahoma" w:cs="Tahoma"/>
          <w:b/>
          <w:bCs/>
          <w:lang w:eastAsia="sl-SI"/>
        </w:rPr>
        <w:t>:</w:t>
      </w:r>
      <w:r w:rsidR="00247815" w:rsidRPr="00D92F11">
        <w:t xml:space="preserve"> </w:t>
      </w:r>
      <w:r w:rsidR="00247815" w:rsidRPr="00D92F11">
        <w:rPr>
          <w:rFonts w:ascii="Tahoma" w:eastAsia="Times New Roman" w:hAnsi="Tahoma" w:cs="Tahoma"/>
          <w:b/>
          <w:bCs/>
          <w:lang w:eastAsia="sl-SI"/>
        </w:rPr>
        <w:t>Prepoved dodeljevanj</w:t>
      </w:r>
      <w:r w:rsidR="00247815">
        <w:rPr>
          <w:rFonts w:ascii="Tahoma" w:eastAsia="Times New Roman" w:hAnsi="Tahoma" w:cs="Tahoma"/>
          <w:b/>
          <w:bCs/>
          <w:lang w:eastAsia="sl-SI"/>
        </w:rPr>
        <w:t>a</w:t>
      </w:r>
      <w:r w:rsidR="00247815" w:rsidRPr="00D92F11">
        <w:rPr>
          <w:rFonts w:ascii="Tahoma" w:eastAsia="Times New Roman" w:hAnsi="Tahoma" w:cs="Tahoma"/>
          <w:b/>
          <w:bCs/>
          <w:lang w:eastAsia="sl-SI"/>
        </w:rPr>
        <w:t xml:space="preserve"> ali nadaljnj</w:t>
      </w:r>
      <w:r w:rsidR="00247815">
        <w:rPr>
          <w:rFonts w:ascii="Tahoma" w:eastAsia="Times New Roman" w:hAnsi="Tahoma" w:cs="Tahoma"/>
          <w:b/>
          <w:bCs/>
          <w:lang w:eastAsia="sl-SI"/>
        </w:rPr>
        <w:t>a</w:t>
      </w:r>
      <w:r w:rsidR="00247815" w:rsidRPr="00D92F11">
        <w:rPr>
          <w:rFonts w:ascii="Tahoma" w:eastAsia="Times New Roman" w:hAnsi="Tahoma" w:cs="Tahoma"/>
          <w:b/>
          <w:bCs/>
          <w:lang w:eastAsia="sl-SI"/>
        </w:rPr>
        <w:t xml:space="preserve"> izvajanj</w:t>
      </w:r>
      <w:r w:rsidR="00247815">
        <w:rPr>
          <w:rFonts w:ascii="Tahoma" w:eastAsia="Times New Roman" w:hAnsi="Tahoma" w:cs="Tahoma"/>
          <w:b/>
          <w:bCs/>
          <w:lang w:eastAsia="sl-SI"/>
        </w:rPr>
        <w:t>a</w:t>
      </w:r>
      <w:r w:rsidR="00247815"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sidR="00247815">
        <w:rPr>
          <w:rFonts w:ascii="Tahoma" w:eastAsia="Times New Roman" w:hAnsi="Tahoma" w:cs="Tahoma"/>
          <w:b/>
          <w:bCs/>
          <w:lang w:eastAsia="sl-SI"/>
        </w:rPr>
        <w:t>»</w:t>
      </w:r>
      <w:r w:rsidR="00247815" w:rsidRPr="00D92F11">
        <w:rPr>
          <w:rFonts w:ascii="Tahoma" w:eastAsia="Times New Roman" w:hAnsi="Tahoma" w:cs="Tahoma"/>
          <w:b/>
          <w:bCs/>
          <w:lang w:eastAsia="sl-SI"/>
        </w:rPr>
        <w:t>sklepa Sveta (</w:t>
      </w:r>
      <w:proofErr w:type="spellStart"/>
      <w:r w:rsidR="00247815" w:rsidRPr="00D92F11">
        <w:rPr>
          <w:rFonts w:ascii="Tahoma" w:eastAsia="Times New Roman" w:hAnsi="Tahoma" w:cs="Tahoma"/>
          <w:b/>
          <w:bCs/>
          <w:lang w:eastAsia="sl-SI"/>
        </w:rPr>
        <w:t>SZVP</w:t>
      </w:r>
      <w:proofErr w:type="spellEnd"/>
      <w:r w:rsidR="00247815" w:rsidRPr="00D92F11">
        <w:rPr>
          <w:rFonts w:ascii="Tahoma" w:eastAsia="Times New Roman" w:hAnsi="Tahoma" w:cs="Tahoma"/>
          <w:b/>
          <w:bCs/>
          <w:lang w:eastAsia="sl-SI"/>
        </w:rPr>
        <w:t>) 2022/578 z dne 8. aprila 2022 o spremembi Sklepa 2014/512/</w:t>
      </w:r>
      <w:proofErr w:type="spellStart"/>
      <w:r w:rsidR="00247815" w:rsidRPr="00D92F11">
        <w:rPr>
          <w:rFonts w:ascii="Tahoma" w:eastAsia="Times New Roman" w:hAnsi="Tahoma" w:cs="Tahoma"/>
          <w:b/>
          <w:bCs/>
          <w:lang w:eastAsia="sl-SI"/>
        </w:rPr>
        <w:t>SZVP</w:t>
      </w:r>
      <w:proofErr w:type="spellEnd"/>
      <w:r w:rsidR="00247815" w:rsidRPr="00D92F11">
        <w:rPr>
          <w:rFonts w:ascii="Tahoma" w:eastAsia="Times New Roman" w:hAnsi="Tahoma" w:cs="Tahoma"/>
          <w:b/>
          <w:bCs/>
          <w:lang w:eastAsia="sl-SI"/>
        </w:rPr>
        <w:t xml:space="preserve"> o omejevalnih ukrepih zaradi delovanja Rusije, ki povzroča destabilizacijo razmer v Ukrajini</w:t>
      </w:r>
      <w:r w:rsidR="00247815">
        <w:rPr>
          <w:rFonts w:ascii="Tahoma" w:eastAsia="Times New Roman" w:hAnsi="Tahoma" w:cs="Tahoma"/>
          <w:b/>
          <w:bCs/>
          <w:lang w:eastAsia="sl-SI"/>
        </w:rPr>
        <w:t>« (v nadaljevanju: sklep Sveta (</w:t>
      </w:r>
      <w:proofErr w:type="spellStart"/>
      <w:r w:rsidR="00247815">
        <w:rPr>
          <w:rFonts w:ascii="Tahoma" w:eastAsia="Times New Roman" w:hAnsi="Tahoma" w:cs="Tahoma"/>
          <w:b/>
          <w:bCs/>
          <w:lang w:eastAsia="sl-SI"/>
        </w:rPr>
        <w:t>SZVP</w:t>
      </w:r>
      <w:proofErr w:type="spellEnd"/>
      <w:r w:rsidR="00247815">
        <w:rPr>
          <w:rFonts w:ascii="Tahoma" w:eastAsia="Times New Roman" w:hAnsi="Tahoma" w:cs="Tahoma"/>
          <w:b/>
          <w:bCs/>
          <w:lang w:eastAsia="sl-SI"/>
        </w:rPr>
        <w:t>) 2022/578 z dne 8. aprila 2022)</w:t>
      </w:r>
    </w:p>
    <w:p w14:paraId="1A258C8E" w14:textId="77777777" w:rsidR="00247815" w:rsidRDefault="00247815" w:rsidP="00EA4AAE">
      <w:pPr>
        <w:keepNext/>
        <w:keepLines/>
        <w:spacing w:after="0" w:line="240" w:lineRule="auto"/>
        <w:jc w:val="both"/>
        <w:rPr>
          <w:rFonts w:ascii="Tahoma" w:eastAsia="Times New Roman" w:hAnsi="Tahoma" w:cs="Tahoma"/>
          <w:b/>
          <w:bCs/>
          <w:lang w:eastAsia="sl-SI"/>
        </w:rPr>
      </w:pPr>
    </w:p>
    <w:p w14:paraId="2D8DEBAB" w14:textId="77777777" w:rsidR="00247815" w:rsidRPr="00C75E50" w:rsidRDefault="00247815" w:rsidP="00EA4AAE">
      <w:pPr>
        <w:keepNext/>
        <w:keepLines/>
        <w:spacing w:after="0" w:line="240" w:lineRule="auto"/>
        <w:jc w:val="both"/>
        <w:rPr>
          <w:rFonts w:ascii="Tahoma" w:eastAsia="Times New Roman" w:hAnsi="Tahoma" w:cs="Tahoma"/>
          <w:b/>
          <w:bCs/>
          <w:lang w:eastAsia="sl-SI"/>
        </w:rPr>
      </w:pPr>
      <w:r w:rsidRPr="00C75E50">
        <w:rPr>
          <w:rFonts w:ascii="Tahoma" w:hAnsi="Tahoma" w:cs="Tahoma"/>
        </w:rPr>
        <w:t>Naročnik bo v skladu s prvim odstavkom člena 1h sklepa Sveta (</w:t>
      </w:r>
      <w:proofErr w:type="spellStart"/>
      <w:r w:rsidRPr="00C75E50">
        <w:rPr>
          <w:rFonts w:ascii="Tahoma" w:hAnsi="Tahoma" w:cs="Tahoma"/>
        </w:rPr>
        <w:t>SZVP</w:t>
      </w:r>
      <w:proofErr w:type="spellEnd"/>
      <w:r w:rsidRPr="00C75E50">
        <w:rPr>
          <w:rFonts w:ascii="Tahoma" w:hAnsi="Tahoma" w:cs="Tahoma"/>
        </w:rPr>
        <w:t xml:space="preserve">)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896CEEC" w14:textId="77777777" w:rsidR="00247815" w:rsidRPr="002E464D" w:rsidRDefault="00247815" w:rsidP="00EA4AAE">
      <w:pPr>
        <w:keepNext/>
        <w:keepLines/>
        <w:numPr>
          <w:ilvl w:val="0"/>
          <w:numId w:val="56"/>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0C8CF85F" w14:textId="77777777" w:rsidR="00247815" w:rsidRPr="002E464D" w:rsidRDefault="00247815" w:rsidP="00EA4AAE">
      <w:pPr>
        <w:keepNext/>
        <w:keepLines/>
        <w:numPr>
          <w:ilvl w:val="0"/>
          <w:numId w:val="56"/>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172116AD" w14:textId="77777777" w:rsidR="00247815" w:rsidRPr="00C75E50" w:rsidRDefault="00247815" w:rsidP="00EA4AAE">
      <w:pPr>
        <w:keepNext/>
        <w:keepLines/>
        <w:numPr>
          <w:ilvl w:val="0"/>
          <w:numId w:val="56"/>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6B6FAD3B" w14:textId="77777777" w:rsidR="00247815" w:rsidRDefault="00247815" w:rsidP="00EA4AAE">
      <w:pPr>
        <w:keepNext/>
        <w:keepLines/>
        <w:spacing w:after="0" w:line="240" w:lineRule="auto"/>
        <w:jc w:val="both"/>
      </w:pPr>
    </w:p>
    <w:p w14:paraId="5CDE5261" w14:textId="77777777" w:rsidR="00E041E5" w:rsidRPr="00E041E5" w:rsidRDefault="00E041E5" w:rsidP="00EA4AAE">
      <w:pPr>
        <w:keepNext/>
        <w:keepLines/>
        <w:spacing w:after="0" w:line="240" w:lineRule="auto"/>
        <w:jc w:val="both"/>
        <w:rPr>
          <w:rFonts w:ascii="Tahoma" w:eastAsia="Times New Roman" w:hAnsi="Tahoma" w:cs="Tahoma"/>
          <w:b/>
          <w:sz w:val="20"/>
          <w:szCs w:val="20"/>
          <w:lang w:eastAsia="sl-SI"/>
        </w:rPr>
      </w:pPr>
      <w:r w:rsidRPr="00E041E5">
        <w:rPr>
          <w:rFonts w:ascii="Tahoma" w:eastAsia="Times New Roman" w:hAnsi="Tahoma" w:cs="Tahoma"/>
          <w:b/>
          <w:sz w:val="20"/>
          <w:szCs w:val="20"/>
          <w:lang w:eastAsia="sl-SI"/>
        </w:rPr>
        <w:lastRenderedPageBreak/>
        <w:t>OPOMBA:</w:t>
      </w:r>
    </w:p>
    <w:p w14:paraId="580B322C" w14:textId="77777777" w:rsidR="00E041E5" w:rsidRPr="00E041E5" w:rsidRDefault="00E041E5" w:rsidP="00EA4AAE">
      <w:pPr>
        <w:keepNext/>
        <w:keepLines/>
        <w:spacing w:after="0" w:line="240" w:lineRule="auto"/>
        <w:jc w:val="both"/>
        <w:rPr>
          <w:rFonts w:ascii="Tahoma" w:eastAsia="Times New Roman" w:hAnsi="Tahoma" w:cs="Tahoma"/>
          <w:b/>
          <w:sz w:val="20"/>
          <w:szCs w:val="20"/>
          <w:lang w:eastAsia="sl-SI"/>
        </w:rPr>
      </w:pPr>
    </w:p>
    <w:p w14:paraId="4090A125" w14:textId="77777777" w:rsidR="00E041E5" w:rsidRPr="00E041E5" w:rsidRDefault="00E041E5" w:rsidP="00EA4AAE">
      <w:pPr>
        <w:keepNext/>
        <w:keepLines/>
        <w:spacing w:after="0" w:line="240" w:lineRule="auto"/>
        <w:jc w:val="both"/>
        <w:rPr>
          <w:rFonts w:ascii="Tahoma" w:eastAsia="Times New Roman" w:hAnsi="Tahoma" w:cs="Tahoma"/>
          <w:bCs/>
          <w:i/>
          <w:sz w:val="20"/>
          <w:szCs w:val="20"/>
          <w:lang w:eastAsia="sl-SI"/>
        </w:rPr>
      </w:pPr>
      <w:r w:rsidRPr="00E041E5">
        <w:rPr>
          <w:rFonts w:ascii="Tahoma" w:eastAsia="Times New Roman" w:hAnsi="Tahoma" w:cs="Tahoma"/>
          <w:bCs/>
          <w:i/>
          <w:sz w:val="20"/>
          <w:szCs w:val="20"/>
          <w:lang w:eastAsia="sl-S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0782D625" w14:textId="77777777" w:rsidR="00E041E5" w:rsidRPr="00E041E5" w:rsidRDefault="00E041E5" w:rsidP="00EA4AAE">
      <w:pPr>
        <w:keepNext/>
        <w:keepLines/>
        <w:spacing w:after="0" w:line="240" w:lineRule="auto"/>
        <w:jc w:val="both"/>
        <w:rPr>
          <w:rFonts w:ascii="Tahoma" w:eastAsia="Times New Roman" w:hAnsi="Tahoma" w:cs="Tahoma"/>
          <w:b/>
          <w:bCs/>
          <w:sz w:val="20"/>
          <w:szCs w:val="20"/>
          <w:lang w:eastAsia="sl-SI"/>
        </w:rPr>
      </w:pPr>
    </w:p>
    <w:p w14:paraId="415E0AC7" w14:textId="6A910692" w:rsidR="00E041E5" w:rsidRPr="00E041E5" w:rsidRDefault="00E041E5" w:rsidP="00EA4AAE">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sidR="00EE33FA">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sidR="00EE33FA">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431F1456" w14:textId="77777777" w:rsidR="00E041E5" w:rsidRDefault="00E041E5" w:rsidP="00EA4AAE">
      <w:pPr>
        <w:keepNext/>
        <w:keepLines/>
        <w:spacing w:after="0" w:line="240" w:lineRule="auto"/>
        <w:jc w:val="both"/>
        <w:rPr>
          <w:rFonts w:ascii="Tahoma" w:eastAsia="Times New Roman" w:hAnsi="Tahoma" w:cs="Tahoma"/>
          <w:b/>
          <w:bCs/>
          <w:lang w:eastAsia="sl-SI"/>
        </w:rPr>
      </w:pPr>
    </w:p>
    <w:p w14:paraId="3655AE17" w14:textId="3653ACF5"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1004735D" w14:textId="40710857" w:rsidR="00247815" w:rsidRPr="001214A7" w:rsidRDefault="00247815" w:rsidP="00EA4AAE">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sidR="00C83CD5">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15CA6372" w14:textId="77777777" w:rsidR="00247815" w:rsidRPr="001214A7" w:rsidRDefault="00247815" w:rsidP="00EA4AAE">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1055C9C9" w14:textId="77777777" w:rsidR="00247815" w:rsidRPr="001214A7" w:rsidRDefault="00247815" w:rsidP="00EA4AAE">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462ACE6E" w14:textId="77777777" w:rsidR="00247815" w:rsidRPr="001214A7" w:rsidRDefault="00247815" w:rsidP="00EA4AAE">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733E2474" w14:textId="77777777" w:rsidR="00247815" w:rsidRPr="001214A7" w:rsidRDefault="00247815" w:rsidP="00EA4AAE">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320975D2"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2FF9C08C" w14:textId="6F182387"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sidR="00C83CD5">
        <w:rPr>
          <w:rFonts w:ascii="Tahoma" w:eastAsia="Times New Roman" w:hAnsi="Tahoma" w:cs="Tahoma"/>
          <w:bCs/>
          <w:lang w:eastAsia="sl-SI"/>
        </w:rPr>
        <w:t>D</w:t>
      </w:r>
      <w:r w:rsidRPr="001214A7">
        <w:rPr>
          <w:rFonts w:ascii="Tahoma" w:eastAsia="Times New Roman" w:hAnsi="Tahoma" w:cs="Tahoma"/>
          <w:bCs/>
          <w:lang w:eastAsia="sl-SI"/>
        </w:rPr>
        <w:t xml:space="preserve">, </w:t>
      </w:r>
      <w:r w:rsidR="00C83CD5">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1B5C8ABC" w14:textId="77777777" w:rsidR="00247815" w:rsidRPr="001214A7" w:rsidRDefault="00247815" w:rsidP="00EA4AAE">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84319E6" w14:textId="20C710FB" w:rsidR="00247815" w:rsidRPr="001214A7" w:rsidRDefault="00247815" w:rsidP="00EA4AAE">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w:t>
      </w:r>
      <w:r w:rsidR="0043680D" w:rsidRPr="001214A7">
        <w:rPr>
          <w:rFonts w:ascii="Tahoma" w:eastAsia="Times New Roman" w:hAnsi="Tahoma" w:cs="Tahoma"/>
          <w:bCs/>
          <w:lang w:eastAsia="sl-SI"/>
        </w:rPr>
        <w:t>za fizične osebe</w:t>
      </w:r>
      <w:r w:rsidRPr="001214A7">
        <w:rPr>
          <w:rFonts w:ascii="Tahoma" w:eastAsia="Times New Roman" w:hAnsi="Tahoma" w:cs="Tahoma"/>
          <w:bCs/>
          <w:lang w:eastAsia="sl-SI"/>
        </w:rPr>
        <w:t xml:space="preserve"> </w:t>
      </w:r>
      <w:r w:rsidR="0043680D">
        <w:rPr>
          <w:rFonts w:ascii="Tahoma" w:eastAsia="Times New Roman" w:hAnsi="Tahoma" w:cs="Tahoma"/>
          <w:b/>
          <w:bCs/>
          <w:lang w:eastAsia="sl-SI"/>
        </w:rPr>
        <w:t>Prilogo 3/2.</w:t>
      </w:r>
    </w:p>
    <w:p w14:paraId="700B5020" w14:textId="77777777" w:rsidR="00247815" w:rsidRDefault="00247815" w:rsidP="00EA4AAE">
      <w:pPr>
        <w:keepNext/>
        <w:keepLines/>
        <w:spacing w:after="0" w:line="240" w:lineRule="auto"/>
        <w:jc w:val="both"/>
        <w:rPr>
          <w:rFonts w:ascii="Tahoma" w:eastAsia="Times New Roman" w:hAnsi="Tahoma" w:cs="Tahoma"/>
          <w:bCs/>
          <w:lang w:eastAsia="sl-SI"/>
        </w:rPr>
      </w:pPr>
    </w:p>
    <w:p w14:paraId="7D0DD5C1" w14:textId="77777777" w:rsidR="00247815" w:rsidRPr="001214A7" w:rsidRDefault="00247815" w:rsidP="00EA4AAE">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0E2396B1" w14:textId="77777777" w:rsidR="00E041E5" w:rsidRDefault="00E041E5" w:rsidP="00EA4AAE">
      <w:pPr>
        <w:keepNext/>
        <w:keepLines/>
        <w:spacing w:after="0" w:line="240" w:lineRule="auto"/>
        <w:jc w:val="both"/>
        <w:rPr>
          <w:rFonts w:ascii="Tahoma" w:eastAsia="Times New Roman" w:hAnsi="Tahoma" w:cs="Tahoma"/>
          <w:bCs/>
          <w:lang w:eastAsia="sl-SI"/>
        </w:rPr>
      </w:pPr>
    </w:p>
    <w:p w14:paraId="3B204C0A" w14:textId="647596B5" w:rsidR="00E041E5" w:rsidRPr="00E041E5" w:rsidRDefault="00E041E5" w:rsidP="00EA4AAE">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6111F193" w14:textId="77777777" w:rsidR="00E041E5" w:rsidRPr="00E041E5" w:rsidRDefault="00E041E5" w:rsidP="00EA4AAE">
      <w:pPr>
        <w:keepNext/>
        <w:keepLines/>
        <w:spacing w:after="0" w:line="240" w:lineRule="auto"/>
        <w:jc w:val="both"/>
        <w:rPr>
          <w:rFonts w:ascii="Tahoma" w:eastAsia="Times New Roman" w:hAnsi="Tahoma" w:cs="Tahoma"/>
          <w:bCs/>
          <w:lang w:eastAsia="sl-SI"/>
        </w:rPr>
      </w:pPr>
    </w:p>
    <w:p w14:paraId="086D7B5C" w14:textId="77777777" w:rsidR="00E041E5" w:rsidRPr="00E041E5" w:rsidRDefault="00E041E5" w:rsidP="00EA4AAE">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16CE5051" w14:textId="77777777" w:rsidR="00247815" w:rsidRPr="001214A7" w:rsidRDefault="00247815" w:rsidP="00EA4AAE">
      <w:pPr>
        <w:keepNext/>
        <w:keepLines/>
        <w:spacing w:after="0" w:line="240" w:lineRule="auto"/>
        <w:jc w:val="both"/>
        <w:rPr>
          <w:rFonts w:ascii="Tahoma" w:eastAsia="Times New Roman" w:hAnsi="Tahoma" w:cs="Tahoma"/>
          <w:bCs/>
          <w:lang w:eastAsia="sl-SI"/>
        </w:rPr>
      </w:pPr>
    </w:p>
    <w:p w14:paraId="24373930" w14:textId="77777777" w:rsidR="00247815" w:rsidRPr="00345723" w:rsidRDefault="00247815" w:rsidP="00EA4AAE">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7599AF7D" w14:textId="77777777" w:rsidR="00247815" w:rsidRPr="00345723" w:rsidRDefault="00247815" w:rsidP="00EA4AAE">
      <w:pPr>
        <w:keepNext/>
        <w:keepLines/>
        <w:spacing w:after="0" w:line="240" w:lineRule="auto"/>
        <w:jc w:val="both"/>
        <w:rPr>
          <w:rFonts w:ascii="Tahoma" w:hAnsi="Tahoma" w:cs="Tahoma"/>
          <w:b/>
        </w:rPr>
      </w:pPr>
    </w:p>
    <w:p w14:paraId="23EE5270" w14:textId="77777777" w:rsidR="00247815" w:rsidRPr="00345723" w:rsidRDefault="00247815" w:rsidP="00EA4AAE">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08DD4844" w14:textId="77777777" w:rsidR="00247815" w:rsidRPr="00345723" w:rsidRDefault="00247815" w:rsidP="00EA4AAE">
      <w:pPr>
        <w:keepNext/>
        <w:keepLines/>
        <w:spacing w:after="0" w:line="240" w:lineRule="auto"/>
        <w:jc w:val="both"/>
        <w:rPr>
          <w:rFonts w:ascii="Tahoma" w:hAnsi="Tahoma" w:cs="Tahoma"/>
          <w:b/>
        </w:rPr>
      </w:pPr>
    </w:p>
    <w:p w14:paraId="2C2A074F" w14:textId="77777777" w:rsidR="00247815" w:rsidRPr="00345723" w:rsidRDefault="00247815" w:rsidP="00EA4AAE">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63673ACA" w14:textId="77777777" w:rsidR="00247815" w:rsidRPr="00345723" w:rsidRDefault="00247815" w:rsidP="00EA4AAE">
      <w:pPr>
        <w:keepNext/>
        <w:keepLines/>
        <w:spacing w:after="0" w:line="240" w:lineRule="auto"/>
        <w:jc w:val="both"/>
        <w:rPr>
          <w:rFonts w:ascii="Tahoma" w:hAnsi="Tahoma" w:cs="Tahoma"/>
        </w:rPr>
      </w:pPr>
    </w:p>
    <w:p w14:paraId="0A47301A" w14:textId="77777777" w:rsidR="00247815" w:rsidRPr="00345723" w:rsidRDefault="00247815" w:rsidP="00EA4AAE">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80D0B51" w14:textId="77777777" w:rsidR="00247815" w:rsidRPr="00345723" w:rsidRDefault="00247815" w:rsidP="00EA4AAE">
      <w:pPr>
        <w:keepNext/>
        <w:keepLines/>
        <w:spacing w:after="0" w:line="240" w:lineRule="auto"/>
        <w:jc w:val="both"/>
        <w:rPr>
          <w:rFonts w:ascii="Tahoma" w:hAnsi="Tahoma" w:cs="Tahoma"/>
        </w:rPr>
      </w:pPr>
      <w:r w:rsidRPr="00345723" w:rsidDel="00702B79">
        <w:rPr>
          <w:rFonts w:ascii="Tahoma" w:hAnsi="Tahoma" w:cs="Tahoma"/>
        </w:rPr>
        <w:t xml:space="preserve"> </w:t>
      </w:r>
    </w:p>
    <w:p w14:paraId="57781344" w14:textId="77777777" w:rsidR="00247815" w:rsidRPr="00345723" w:rsidRDefault="00247815" w:rsidP="00EA4AAE">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48806AC" w14:textId="77777777" w:rsidR="00247815" w:rsidRPr="00345723" w:rsidRDefault="00247815" w:rsidP="00EA4AAE">
      <w:pPr>
        <w:keepNext/>
        <w:keepLines/>
        <w:spacing w:after="0" w:line="240" w:lineRule="auto"/>
        <w:jc w:val="both"/>
        <w:rPr>
          <w:rFonts w:ascii="Tahoma" w:hAnsi="Tahoma" w:cs="Tahoma"/>
        </w:rPr>
      </w:pPr>
    </w:p>
    <w:p w14:paraId="5CD691F9" w14:textId="77777777" w:rsidR="00C053CA" w:rsidRDefault="00C053CA">
      <w:pPr>
        <w:spacing w:after="0" w:line="240" w:lineRule="auto"/>
        <w:rPr>
          <w:rFonts w:ascii="Tahoma" w:hAnsi="Tahoma" w:cs="Tahoma"/>
          <w:b/>
        </w:rPr>
      </w:pPr>
      <w:r>
        <w:rPr>
          <w:rFonts w:ascii="Tahoma" w:hAnsi="Tahoma" w:cs="Tahoma"/>
          <w:b/>
        </w:rPr>
        <w:br w:type="page"/>
      </w:r>
    </w:p>
    <w:p w14:paraId="6174CEB2" w14:textId="2F048E5F" w:rsidR="00247815" w:rsidRPr="00345723" w:rsidRDefault="00247815" w:rsidP="00EA4AAE">
      <w:pPr>
        <w:keepNext/>
        <w:keepLines/>
        <w:spacing w:after="0" w:line="240" w:lineRule="auto"/>
        <w:jc w:val="both"/>
        <w:rPr>
          <w:rFonts w:ascii="Tahoma" w:hAnsi="Tahoma" w:cs="Tahoma"/>
          <w:b/>
        </w:rPr>
      </w:pPr>
      <w:r w:rsidRPr="00345723">
        <w:rPr>
          <w:rFonts w:ascii="Tahoma" w:hAnsi="Tahoma" w:cs="Tahoma"/>
          <w:b/>
        </w:rPr>
        <w:lastRenderedPageBreak/>
        <w:t>DOKAZILA:</w:t>
      </w:r>
    </w:p>
    <w:p w14:paraId="592A772D" w14:textId="77777777" w:rsidR="00247815" w:rsidRPr="00345723" w:rsidRDefault="00247815" w:rsidP="00EA4AAE">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3A19DE9F" w14:textId="77777777" w:rsidR="00620675" w:rsidRDefault="00620675" w:rsidP="00EA4AAE">
      <w:pPr>
        <w:keepNext/>
        <w:keepLines/>
        <w:spacing w:after="0" w:line="240" w:lineRule="auto"/>
        <w:jc w:val="both"/>
        <w:rPr>
          <w:rFonts w:ascii="Tahoma" w:hAnsi="Tahoma" w:cs="Tahoma"/>
        </w:rPr>
      </w:pPr>
    </w:p>
    <w:p w14:paraId="7CB3EDA3" w14:textId="77777777" w:rsidR="00FD1F27" w:rsidRPr="00883C6D" w:rsidRDefault="00FD1F27" w:rsidP="00EA4AAE">
      <w:pPr>
        <w:keepNext/>
        <w:keepLines/>
        <w:spacing w:after="0" w:line="240" w:lineRule="auto"/>
        <w:jc w:val="both"/>
        <w:rPr>
          <w:rFonts w:ascii="Tahoma" w:hAnsi="Tahoma" w:cs="Tahoma"/>
          <w:color w:val="FF0000"/>
        </w:rPr>
      </w:pPr>
      <w:r>
        <w:rPr>
          <w:rFonts w:ascii="Tahoma" w:hAnsi="Tahoma" w:cs="Tahoma"/>
          <w:color w:val="FF0000"/>
        </w:rPr>
        <w:t>POGOJ ZA 1. SKLOP, 2. SKLOP IN 3. SKLOP</w:t>
      </w:r>
    </w:p>
    <w:p w14:paraId="1DB0770F" w14:textId="0FF09E03" w:rsidR="00FD1F27" w:rsidRPr="00C851A5" w:rsidRDefault="00FD1F27" w:rsidP="00EA4AAE">
      <w:pPr>
        <w:keepNext/>
        <w:keepLines/>
        <w:spacing w:after="0" w:line="240" w:lineRule="auto"/>
        <w:jc w:val="both"/>
        <w:rPr>
          <w:rFonts w:ascii="Tahoma" w:hAnsi="Tahoma" w:cs="Tahoma"/>
        </w:rPr>
      </w:pPr>
      <w:r w:rsidRPr="00C851A5">
        <w:rPr>
          <w:rFonts w:ascii="Tahoma" w:hAnsi="Tahoma" w:cs="Tahoma"/>
        </w:rPr>
        <w:t xml:space="preserve">Gospodarski subjekt mora k ponudbi </w:t>
      </w:r>
      <w:r w:rsidRPr="00C851A5">
        <w:rPr>
          <w:rFonts w:ascii="Tahoma" w:hAnsi="Tahoma" w:cs="Tahoma"/>
          <w:b/>
        </w:rPr>
        <w:t>kot prilogo 7</w:t>
      </w:r>
      <w:r w:rsidRPr="00C851A5">
        <w:rPr>
          <w:rFonts w:ascii="Tahoma" w:hAnsi="Tahoma" w:cs="Tahoma"/>
        </w:rPr>
        <w:t xml:space="preserve"> za sklop na katerega se prijavlja, priložiti kopijo pooblastila in akreditacijske listine</w:t>
      </w:r>
      <w:r w:rsidRPr="00491AA3">
        <w:rPr>
          <w:rFonts w:ascii="Tahoma" w:hAnsi="Tahoma" w:cs="Tahoma"/>
        </w:rPr>
        <w:t xml:space="preserve"> po EN ISO/</w:t>
      </w:r>
      <w:proofErr w:type="spellStart"/>
      <w:r w:rsidRPr="00491AA3">
        <w:rPr>
          <w:rFonts w:ascii="Tahoma" w:hAnsi="Tahoma" w:cs="Tahoma"/>
        </w:rPr>
        <w:t>IEC</w:t>
      </w:r>
      <w:proofErr w:type="spellEnd"/>
      <w:r w:rsidRPr="00491AA3">
        <w:rPr>
          <w:rFonts w:ascii="Tahoma" w:hAnsi="Tahoma" w:cs="Tahoma"/>
        </w:rPr>
        <w:t xml:space="preserve"> 17020</w:t>
      </w:r>
      <w:r>
        <w:rPr>
          <w:rFonts w:ascii="Tahoma" w:hAnsi="Tahoma" w:cs="Tahoma"/>
        </w:rPr>
        <w:t>, ki so</w:t>
      </w:r>
      <w:r w:rsidRPr="00C851A5">
        <w:rPr>
          <w:rFonts w:ascii="Tahoma" w:hAnsi="Tahoma" w:cs="Tahoma"/>
        </w:rPr>
        <w:t xml:space="preserve"> skladn</w:t>
      </w:r>
      <w:r>
        <w:rPr>
          <w:rFonts w:ascii="Tahoma" w:hAnsi="Tahoma" w:cs="Tahoma"/>
        </w:rPr>
        <w:t>e</w:t>
      </w:r>
      <w:r w:rsidRPr="00C851A5">
        <w:rPr>
          <w:rFonts w:ascii="Tahoma" w:hAnsi="Tahoma" w:cs="Tahoma"/>
        </w:rPr>
        <w:t xml:space="preserve"> s 7. členom Pravilnika o pregledovanju in preskušanju opreme pod tlakom </w:t>
      </w:r>
      <w:r w:rsidRPr="00C851A5">
        <w:rPr>
          <w:rFonts w:ascii="Tahoma" w:hAnsi="Tahoma"/>
        </w:rPr>
        <w:t>(</w:t>
      </w:r>
      <w:r w:rsidR="005E1909" w:rsidRPr="005E1909">
        <w:rPr>
          <w:rFonts w:ascii="Tahoma" w:hAnsi="Tahoma"/>
        </w:rPr>
        <w:t>Uradni list RS, št. 92/08 in 17/11 – ZTZPUS-1</w:t>
      </w:r>
      <w:r w:rsidRPr="00C851A5">
        <w:rPr>
          <w:rFonts w:ascii="Tahoma" w:hAnsi="Tahoma"/>
        </w:rPr>
        <w:t>, v nadaljevanju: Pravilnik)</w:t>
      </w:r>
      <w:r w:rsidRPr="00C851A5">
        <w:rPr>
          <w:rFonts w:ascii="Tahoma" w:hAnsi="Tahoma" w:cs="Tahoma"/>
        </w:rPr>
        <w:t xml:space="preserve"> izdanega od pristojnega Ministrstva.</w:t>
      </w:r>
    </w:p>
    <w:p w14:paraId="15D44335" w14:textId="77777777" w:rsidR="00FD1F27" w:rsidRPr="00491AA3" w:rsidRDefault="00FD1F27" w:rsidP="00EA4AAE">
      <w:pPr>
        <w:keepNext/>
        <w:keepLines/>
        <w:spacing w:after="0" w:line="240" w:lineRule="auto"/>
        <w:jc w:val="both"/>
        <w:rPr>
          <w:rFonts w:ascii="Tahoma" w:hAnsi="Tahoma" w:cs="Tahoma"/>
        </w:rPr>
      </w:pPr>
      <w:r>
        <w:rPr>
          <w:rFonts w:ascii="Tahoma" w:hAnsi="Tahoma" w:cs="Tahoma"/>
        </w:rPr>
        <w:t>Iz akreditacije listine mora biti razvidno, da</w:t>
      </w:r>
      <w:r w:rsidRPr="00491AA3">
        <w:rPr>
          <w:rFonts w:ascii="Tahoma" w:hAnsi="Tahoma" w:cs="Tahoma"/>
        </w:rPr>
        <w:t xml:space="preserve"> ponudnik izpolnj</w:t>
      </w:r>
      <w:r>
        <w:rPr>
          <w:rFonts w:ascii="Tahoma" w:hAnsi="Tahoma" w:cs="Tahoma"/>
        </w:rPr>
        <w:t>uje</w:t>
      </w:r>
      <w:r w:rsidRPr="00491AA3">
        <w:rPr>
          <w:rFonts w:ascii="Tahoma" w:hAnsi="Tahoma" w:cs="Tahoma"/>
        </w:rPr>
        <w:t xml:space="preserve"> naslednje pogoje:</w:t>
      </w:r>
    </w:p>
    <w:p w14:paraId="1F9878D0" w14:textId="5F11DC52" w:rsidR="00291130" w:rsidRPr="00692092" w:rsidRDefault="00291130" w:rsidP="00EA4AAE">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Kontrolni organ tipa A </w:t>
      </w:r>
      <w:r w:rsidRPr="00692092">
        <w:rPr>
          <w:rFonts w:ascii="Tahoma" w:eastAsia="Calibri" w:hAnsi="Tahoma" w:cs="Tahoma"/>
          <w:color w:val="FF0000"/>
          <w:lang w:eastAsia="en-US"/>
        </w:rPr>
        <w:t>– razvidno iz akreditacijske listine</w:t>
      </w:r>
      <w:r w:rsidR="00062251">
        <w:rPr>
          <w:rFonts w:ascii="Tahoma" w:eastAsia="Calibri" w:hAnsi="Tahoma" w:cs="Tahoma"/>
          <w:color w:val="FF0000"/>
          <w:lang w:eastAsia="en-US"/>
        </w:rPr>
        <w:t>*</w:t>
      </w:r>
      <w:r w:rsidR="007B3D50">
        <w:rPr>
          <w:rFonts w:ascii="Tahoma" w:eastAsia="Calibri" w:hAnsi="Tahoma" w:cs="Tahoma"/>
          <w:color w:val="FF0000"/>
          <w:lang w:eastAsia="en-US"/>
        </w:rPr>
        <w:t xml:space="preserve"> (velja za 1., 2.* in 3. sklop)</w:t>
      </w:r>
    </w:p>
    <w:p w14:paraId="165FD721" w14:textId="120882FD" w:rsidR="007B3D50" w:rsidRDefault="007B3D50" w:rsidP="00EA4AAE">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Kontrolni organ tipa </w:t>
      </w:r>
      <w:r>
        <w:rPr>
          <w:rFonts w:ascii="Tahoma" w:eastAsia="Calibri" w:hAnsi="Tahoma" w:cs="Tahoma"/>
          <w:lang w:eastAsia="en-US"/>
        </w:rPr>
        <w:t>C</w:t>
      </w:r>
      <w:r w:rsidRPr="00692092">
        <w:rPr>
          <w:rFonts w:ascii="Tahoma" w:eastAsia="Calibri" w:hAnsi="Tahoma" w:cs="Tahoma"/>
          <w:lang w:eastAsia="en-US"/>
        </w:rPr>
        <w:t xml:space="preserve"> </w:t>
      </w:r>
      <w:r w:rsidRPr="00692092">
        <w:rPr>
          <w:rFonts w:ascii="Tahoma" w:eastAsia="Calibri" w:hAnsi="Tahoma" w:cs="Tahoma"/>
          <w:color w:val="FF0000"/>
          <w:lang w:eastAsia="en-US"/>
        </w:rPr>
        <w:t>– razvidno iz akreditacijske listine</w:t>
      </w:r>
      <w:r>
        <w:rPr>
          <w:rFonts w:ascii="Tahoma" w:eastAsia="Calibri" w:hAnsi="Tahoma" w:cs="Tahoma"/>
          <w:color w:val="FF0000"/>
          <w:lang w:eastAsia="en-US"/>
        </w:rPr>
        <w:t>* (velja za 2*. sklop)</w:t>
      </w:r>
    </w:p>
    <w:p w14:paraId="375F7DC8" w14:textId="36C3F376" w:rsidR="00291130" w:rsidRPr="00692092" w:rsidRDefault="00291130" w:rsidP="00EA4AAE">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Mobilni laboratorij za testiranje varnostnih ventilov </w:t>
      </w:r>
      <w:r w:rsidRPr="00692092">
        <w:rPr>
          <w:rFonts w:ascii="Tahoma" w:eastAsia="Calibri" w:hAnsi="Tahoma" w:cs="Tahoma"/>
          <w:color w:val="FF0000"/>
          <w:lang w:eastAsia="en-US"/>
        </w:rPr>
        <w:t>– lahko samo slika mobilnega laboratorija in homologacijska izjava predelave vozila (ni obvezno)</w:t>
      </w:r>
    </w:p>
    <w:p w14:paraId="656940AA" w14:textId="77777777" w:rsidR="00291130" w:rsidRPr="00692092" w:rsidRDefault="00291130" w:rsidP="00EA4AAE">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Možnosti testiranja do 500 bar </w:t>
      </w:r>
      <w:r w:rsidRPr="00692092">
        <w:rPr>
          <w:rFonts w:ascii="Tahoma" w:eastAsia="Calibri" w:hAnsi="Tahoma" w:cs="Tahoma"/>
          <w:color w:val="FF0000"/>
          <w:lang w:eastAsia="en-US"/>
        </w:rPr>
        <w:t>– priložiti pooblastilo/odločbo od pristojnega Ministrstva</w:t>
      </w:r>
    </w:p>
    <w:p w14:paraId="11E29FE3" w14:textId="77777777" w:rsidR="00291130" w:rsidRPr="00692092" w:rsidRDefault="00291130" w:rsidP="00EA4AAE">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Digitalno zabeleženje grafa testiranja </w:t>
      </w:r>
      <w:r w:rsidRPr="00692092">
        <w:rPr>
          <w:rFonts w:ascii="Tahoma" w:eastAsia="Calibri" w:hAnsi="Tahoma" w:cs="Tahoma"/>
          <w:color w:val="FF0000"/>
          <w:lang w:eastAsia="en-US"/>
        </w:rPr>
        <w:t>– priložiti kalibracijski certifikat</w:t>
      </w:r>
      <w:r w:rsidRPr="00692092">
        <w:rPr>
          <w:rFonts w:ascii="Tahoma" w:eastAsia="Calibri" w:hAnsi="Tahoma" w:cs="Tahoma"/>
          <w:lang w:eastAsia="en-US"/>
        </w:rPr>
        <w:t xml:space="preserve"> </w:t>
      </w:r>
    </w:p>
    <w:p w14:paraId="3E1C910B" w14:textId="77777777" w:rsidR="00291130" w:rsidRPr="00692092" w:rsidRDefault="00291130" w:rsidP="00EA4AAE">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Pregled plinskih ventilov in regulatorjev </w:t>
      </w:r>
      <w:r w:rsidRPr="00692092">
        <w:rPr>
          <w:rFonts w:ascii="Tahoma" w:eastAsia="Calibri" w:hAnsi="Tahoma" w:cs="Tahoma"/>
          <w:color w:val="FF0000"/>
          <w:lang w:eastAsia="en-US"/>
        </w:rPr>
        <w:t>– priložiti pooblastilo/odločbo od pristojnega Ministrstva</w:t>
      </w:r>
    </w:p>
    <w:p w14:paraId="68F53B12" w14:textId="77777777" w:rsidR="00291130" w:rsidRPr="00692092" w:rsidRDefault="00291130" w:rsidP="00EA4AAE">
      <w:pPr>
        <w:pStyle w:val="Odstavekseznama"/>
        <w:keepNext/>
        <w:keepLines/>
        <w:numPr>
          <w:ilvl w:val="0"/>
          <w:numId w:val="59"/>
        </w:numPr>
        <w:jc w:val="both"/>
        <w:rPr>
          <w:rFonts w:ascii="Tahoma" w:eastAsia="Calibri" w:hAnsi="Tahoma" w:cs="Tahoma"/>
          <w:lang w:eastAsia="en-US"/>
        </w:rPr>
      </w:pPr>
      <w:proofErr w:type="spellStart"/>
      <w:r w:rsidRPr="00692092">
        <w:rPr>
          <w:rFonts w:ascii="Tahoma" w:eastAsia="Calibri" w:hAnsi="Tahoma" w:cs="Tahoma"/>
          <w:lang w:eastAsia="en-US"/>
        </w:rPr>
        <w:t>Videoskopski</w:t>
      </w:r>
      <w:proofErr w:type="spellEnd"/>
      <w:r w:rsidRPr="00692092">
        <w:rPr>
          <w:rFonts w:ascii="Tahoma" w:eastAsia="Calibri" w:hAnsi="Tahoma" w:cs="Tahoma"/>
          <w:lang w:eastAsia="en-US"/>
        </w:rPr>
        <w:t xml:space="preserve"> pregledi </w:t>
      </w:r>
      <w:r w:rsidRPr="00692092">
        <w:rPr>
          <w:rFonts w:ascii="Tahoma" w:eastAsia="Calibri" w:hAnsi="Tahoma" w:cs="Tahoma"/>
          <w:color w:val="FF0000"/>
          <w:lang w:eastAsia="en-US"/>
        </w:rPr>
        <w:t>– priložiti kalibracijski certifikat</w:t>
      </w:r>
      <w:r w:rsidRPr="00692092">
        <w:rPr>
          <w:rFonts w:ascii="Tahoma" w:eastAsia="Calibri" w:hAnsi="Tahoma" w:cs="Tahoma"/>
          <w:lang w:eastAsia="en-US"/>
        </w:rPr>
        <w:t>.</w:t>
      </w:r>
    </w:p>
    <w:p w14:paraId="4F67EB02" w14:textId="1DDC2EAC" w:rsidR="00FD1F27" w:rsidRDefault="00FD1F27" w:rsidP="00EA4AAE">
      <w:pPr>
        <w:keepNext/>
        <w:keepLines/>
        <w:spacing w:after="0" w:line="240" w:lineRule="auto"/>
        <w:jc w:val="both"/>
        <w:rPr>
          <w:rFonts w:ascii="Tahoma" w:hAnsi="Tahoma" w:cs="Tahoma"/>
          <w:b/>
          <w:szCs w:val="20"/>
        </w:rPr>
      </w:pPr>
    </w:p>
    <w:p w14:paraId="258511BB" w14:textId="55135185" w:rsidR="00062251" w:rsidRDefault="00062251" w:rsidP="00062251">
      <w:pPr>
        <w:keepNext/>
        <w:keepLines/>
        <w:widowControl w:val="0"/>
        <w:spacing w:after="0" w:line="240" w:lineRule="auto"/>
        <w:jc w:val="both"/>
        <w:rPr>
          <w:rFonts w:ascii="Tahoma" w:hAnsi="Tahoma" w:cs="Tahoma"/>
          <w:bCs/>
          <w:sz w:val="20"/>
          <w:lang w:eastAsia="sl-SI"/>
        </w:rPr>
      </w:pPr>
      <w:r>
        <w:rPr>
          <w:rFonts w:ascii="Tahoma" w:hAnsi="Tahoma" w:cs="Tahoma"/>
          <w:bCs/>
        </w:rPr>
        <w:t>*Opomba: Naročnik za 2. sklop dopušča, da se na objavljeno razpisno dokumentacijo prijavi kontrolni organ akreditiran po standardu EN ISO/</w:t>
      </w:r>
      <w:proofErr w:type="spellStart"/>
      <w:r>
        <w:rPr>
          <w:rFonts w:ascii="Tahoma" w:hAnsi="Tahoma" w:cs="Tahoma"/>
          <w:bCs/>
        </w:rPr>
        <w:t>IEC</w:t>
      </w:r>
      <w:proofErr w:type="spellEnd"/>
      <w:r>
        <w:rPr>
          <w:rFonts w:ascii="Tahoma" w:hAnsi="Tahoma" w:cs="Tahoma"/>
          <w:bCs/>
        </w:rPr>
        <w:t xml:space="preserve"> 17020. V kolikor je ponudnik, ki oddaja ponudbo, registriran kot kontrolni organ tipa A, mora za izvedbo 3. točke v popisu storitev za 2. sklop, kot podizvajalca prijaviti kontrolni organ tipa C.</w:t>
      </w:r>
    </w:p>
    <w:p w14:paraId="22F7465E" w14:textId="77777777" w:rsidR="00062251" w:rsidRDefault="00062251" w:rsidP="00EA4AAE">
      <w:pPr>
        <w:keepNext/>
        <w:keepLines/>
        <w:spacing w:after="0" w:line="240" w:lineRule="auto"/>
        <w:jc w:val="both"/>
        <w:rPr>
          <w:rFonts w:ascii="Tahoma" w:hAnsi="Tahoma" w:cs="Tahoma"/>
          <w:b/>
          <w:szCs w:val="20"/>
        </w:rPr>
      </w:pPr>
    </w:p>
    <w:p w14:paraId="60AF8D0F" w14:textId="77777777" w:rsidR="00FD1F27" w:rsidRPr="00703FCA" w:rsidRDefault="00FD1F27" w:rsidP="00EA4AAE">
      <w:pPr>
        <w:keepNext/>
        <w:keepLines/>
        <w:spacing w:after="0" w:line="240" w:lineRule="auto"/>
        <w:jc w:val="both"/>
        <w:rPr>
          <w:rFonts w:ascii="Tahoma" w:hAnsi="Tahoma" w:cs="Tahoma"/>
          <w:b/>
          <w:szCs w:val="20"/>
        </w:rPr>
      </w:pPr>
      <w:r w:rsidRPr="00703FCA">
        <w:rPr>
          <w:rFonts w:ascii="Tahoma" w:hAnsi="Tahoma" w:cs="Tahoma"/>
          <w:b/>
          <w:szCs w:val="20"/>
        </w:rPr>
        <w:t xml:space="preserve">Ta pogoj </w:t>
      </w:r>
      <w:r>
        <w:rPr>
          <w:rFonts w:ascii="Tahoma" w:hAnsi="Tahoma" w:cs="Tahoma"/>
          <w:b/>
          <w:szCs w:val="20"/>
        </w:rPr>
        <w:t xml:space="preserve">za posamezni sklop </w:t>
      </w:r>
      <w:r w:rsidRPr="00703FCA">
        <w:rPr>
          <w:rFonts w:ascii="Tahoma" w:hAnsi="Tahoma" w:cs="Tahoma"/>
          <w:b/>
          <w:szCs w:val="20"/>
        </w:rPr>
        <w:t>lahko izpolni ponudnik sam ali skupina ponudnikov v okviru skupne ponudbe ali s prijavljenimi podizvajalci ali s prijavljenimi subjekti, katerih zmogljivosti uporablja ponudnik.</w:t>
      </w:r>
    </w:p>
    <w:p w14:paraId="49C3506A" w14:textId="77777777" w:rsidR="00FD1F27" w:rsidRPr="00491AA3" w:rsidRDefault="00FD1F27" w:rsidP="00EA4AAE">
      <w:pPr>
        <w:keepNext/>
        <w:keepLines/>
        <w:spacing w:after="0" w:line="240" w:lineRule="auto"/>
        <w:jc w:val="both"/>
        <w:rPr>
          <w:rFonts w:ascii="Tahoma" w:hAnsi="Tahoma" w:cs="Tahoma"/>
        </w:rPr>
      </w:pPr>
    </w:p>
    <w:p w14:paraId="64F0D5C9" w14:textId="77777777" w:rsidR="00FD1F27" w:rsidRDefault="00FD1F27" w:rsidP="00EA4AAE">
      <w:pPr>
        <w:keepNext/>
        <w:keepLines/>
        <w:spacing w:after="0" w:line="240" w:lineRule="auto"/>
        <w:jc w:val="both"/>
        <w:rPr>
          <w:rFonts w:ascii="Tahoma" w:hAnsi="Tahoma" w:cs="Tahoma"/>
          <w:color w:val="FF0000"/>
        </w:rPr>
      </w:pPr>
      <w:r>
        <w:rPr>
          <w:rFonts w:ascii="Tahoma" w:hAnsi="Tahoma" w:cs="Tahoma"/>
          <w:color w:val="FF0000"/>
        </w:rPr>
        <w:t>DODATEN POGOJ ZA 1. SKLOP</w:t>
      </w:r>
    </w:p>
    <w:p w14:paraId="064673B6" w14:textId="77777777" w:rsidR="00FD1F27" w:rsidRPr="00491AA3" w:rsidRDefault="00FD1F27" w:rsidP="00EA4AAE">
      <w:pPr>
        <w:keepNext/>
        <w:keepLines/>
        <w:spacing w:after="0" w:line="240" w:lineRule="auto"/>
        <w:jc w:val="both"/>
        <w:rPr>
          <w:rFonts w:ascii="Tahoma" w:hAnsi="Tahoma" w:cs="Tahoma"/>
        </w:rPr>
      </w:pPr>
      <w:r>
        <w:rPr>
          <w:rFonts w:ascii="Tahoma" w:hAnsi="Tahoma" w:cs="Tahoma"/>
        </w:rPr>
        <w:t>Gospodarski subjekt</w:t>
      </w:r>
      <w:r w:rsidRPr="00883C6D">
        <w:rPr>
          <w:rFonts w:ascii="Tahoma" w:hAnsi="Tahoma" w:cs="Tahoma"/>
        </w:rPr>
        <w:t xml:space="preserve"> </w:t>
      </w:r>
      <w:r w:rsidRPr="00C851A5">
        <w:rPr>
          <w:rFonts w:ascii="Tahoma" w:hAnsi="Tahoma" w:cs="Tahoma"/>
        </w:rPr>
        <w:t xml:space="preserve">mora k ponudbi </w:t>
      </w:r>
      <w:r w:rsidRPr="00C851A5">
        <w:rPr>
          <w:rFonts w:ascii="Tahoma" w:hAnsi="Tahoma" w:cs="Tahoma"/>
          <w:b/>
        </w:rPr>
        <w:t>kot prilogo 7</w:t>
      </w:r>
      <w:r w:rsidRPr="00C851A5">
        <w:rPr>
          <w:rFonts w:ascii="Tahoma" w:hAnsi="Tahoma" w:cs="Tahoma"/>
        </w:rPr>
        <w:t xml:space="preserve"> za</w:t>
      </w:r>
      <w:r>
        <w:rPr>
          <w:rFonts w:ascii="Tahoma" w:hAnsi="Tahoma" w:cs="Tahoma"/>
        </w:rPr>
        <w:t xml:space="preserve"> 1.</w:t>
      </w:r>
      <w:r w:rsidRPr="00C851A5">
        <w:rPr>
          <w:rFonts w:ascii="Tahoma" w:hAnsi="Tahoma" w:cs="Tahoma"/>
        </w:rPr>
        <w:t xml:space="preserve"> sklop </w:t>
      </w:r>
      <w:r>
        <w:rPr>
          <w:rFonts w:ascii="Tahoma" w:hAnsi="Tahoma" w:cs="Tahoma"/>
        </w:rPr>
        <w:t>(</w:t>
      </w:r>
      <w:r w:rsidRPr="008B0690">
        <w:rPr>
          <w:rFonts w:ascii="Tahoma" w:hAnsi="Tahoma" w:cs="Tahoma"/>
        </w:rPr>
        <w:t>enota TE-</w:t>
      </w:r>
      <w:proofErr w:type="spellStart"/>
      <w:r w:rsidRPr="008B0690">
        <w:rPr>
          <w:rFonts w:ascii="Tahoma" w:hAnsi="Tahoma" w:cs="Tahoma"/>
        </w:rPr>
        <w:t>TOL</w:t>
      </w:r>
      <w:proofErr w:type="spellEnd"/>
      <w:r w:rsidRPr="008B0690">
        <w:rPr>
          <w:rFonts w:ascii="Tahoma" w:hAnsi="Tahoma" w:cs="Tahoma"/>
        </w:rPr>
        <w:t>: Preizkus varnostnih ventilov in pregled opreme pod tlakom</w:t>
      </w:r>
      <w:r>
        <w:rPr>
          <w:rFonts w:ascii="Tahoma" w:hAnsi="Tahoma" w:cs="Tahoma"/>
        </w:rPr>
        <w:t>)</w:t>
      </w:r>
      <w:r w:rsidRPr="00C851A5">
        <w:rPr>
          <w:rFonts w:ascii="Tahoma" w:hAnsi="Tahoma" w:cs="Tahoma"/>
        </w:rPr>
        <w:t xml:space="preserve"> priložiti </w:t>
      </w:r>
      <w:r>
        <w:rPr>
          <w:rFonts w:ascii="Tahoma" w:hAnsi="Tahoma" w:cs="Tahoma"/>
        </w:rPr>
        <w:t xml:space="preserve">tudi </w:t>
      </w:r>
      <w:r w:rsidRPr="00C851A5">
        <w:rPr>
          <w:rFonts w:ascii="Tahoma" w:hAnsi="Tahoma" w:cs="Tahoma"/>
        </w:rPr>
        <w:t>kopijo pooblastila in akreditacijske listine</w:t>
      </w:r>
      <w:r w:rsidRPr="00491AA3">
        <w:rPr>
          <w:rFonts w:ascii="Tahoma" w:hAnsi="Tahoma" w:cs="Tahoma"/>
        </w:rPr>
        <w:t xml:space="preserve"> po EN ISO/</w:t>
      </w:r>
      <w:proofErr w:type="spellStart"/>
      <w:r w:rsidRPr="00491AA3">
        <w:rPr>
          <w:rFonts w:ascii="Tahoma" w:hAnsi="Tahoma" w:cs="Tahoma"/>
        </w:rPr>
        <w:t>IEC</w:t>
      </w:r>
      <w:proofErr w:type="spellEnd"/>
      <w:r w:rsidRPr="00491AA3">
        <w:rPr>
          <w:rFonts w:ascii="Tahoma" w:hAnsi="Tahoma" w:cs="Tahoma"/>
        </w:rPr>
        <w:t xml:space="preserve"> 17025 </w:t>
      </w:r>
      <w:r>
        <w:rPr>
          <w:rFonts w:ascii="Tahoma" w:hAnsi="Tahoma" w:cs="Tahoma"/>
        </w:rPr>
        <w:t>iz katerega so razvidne</w:t>
      </w:r>
      <w:r w:rsidRPr="00491AA3">
        <w:rPr>
          <w:rFonts w:ascii="Tahoma" w:hAnsi="Tahoma" w:cs="Tahoma"/>
        </w:rPr>
        <w:t xml:space="preserve"> naslednje metode preiskav</w:t>
      </w:r>
      <w:r>
        <w:rPr>
          <w:rFonts w:ascii="Tahoma" w:hAnsi="Tahoma" w:cs="Tahoma"/>
        </w:rPr>
        <w:t>, ki jih ponudnik izvaja</w:t>
      </w:r>
      <w:r w:rsidRPr="00491AA3">
        <w:rPr>
          <w:rFonts w:ascii="Tahoma" w:hAnsi="Tahoma" w:cs="Tahoma"/>
        </w:rPr>
        <w:t>:</w:t>
      </w:r>
    </w:p>
    <w:p w14:paraId="57D1D1FA" w14:textId="2212589B" w:rsidR="00FD1F27" w:rsidRPr="00FD1F27" w:rsidRDefault="00FD1F27" w:rsidP="00EA4AAE">
      <w:pPr>
        <w:pStyle w:val="Odstavekseznama"/>
        <w:keepNext/>
        <w:keepLines/>
        <w:numPr>
          <w:ilvl w:val="0"/>
          <w:numId w:val="52"/>
        </w:numPr>
        <w:jc w:val="both"/>
        <w:rPr>
          <w:rFonts w:ascii="Tahoma" w:hAnsi="Tahoma" w:cs="Tahoma"/>
        </w:rPr>
      </w:pPr>
      <w:proofErr w:type="spellStart"/>
      <w:r w:rsidRPr="00FD1F27">
        <w:rPr>
          <w:rFonts w:ascii="Tahoma" w:hAnsi="Tahoma" w:cs="Tahoma"/>
        </w:rPr>
        <w:t>radiografsko</w:t>
      </w:r>
      <w:proofErr w:type="spellEnd"/>
      <w:r w:rsidRPr="00FD1F27">
        <w:rPr>
          <w:rFonts w:ascii="Tahoma" w:hAnsi="Tahoma" w:cs="Tahoma"/>
        </w:rPr>
        <w:t xml:space="preserve"> kontrolo zvarnih spojev po EN ISO 17636-1</w:t>
      </w:r>
    </w:p>
    <w:p w14:paraId="27713AE4" w14:textId="0CAFB47D" w:rsidR="00FD1F27" w:rsidRPr="00FD1F27" w:rsidRDefault="00FD1F27" w:rsidP="00EA4AAE">
      <w:pPr>
        <w:pStyle w:val="Odstavekseznama"/>
        <w:keepNext/>
        <w:keepLines/>
        <w:numPr>
          <w:ilvl w:val="0"/>
          <w:numId w:val="52"/>
        </w:numPr>
        <w:jc w:val="both"/>
        <w:rPr>
          <w:rFonts w:ascii="Tahoma" w:hAnsi="Tahoma" w:cs="Tahoma"/>
        </w:rPr>
      </w:pPr>
      <w:r w:rsidRPr="00FD1F27">
        <w:rPr>
          <w:rFonts w:ascii="Tahoma" w:hAnsi="Tahoma" w:cs="Tahoma"/>
        </w:rPr>
        <w:t>magnetno kontrolo zvarnih spojev po EN ISO 17638</w:t>
      </w:r>
    </w:p>
    <w:p w14:paraId="3DECF2DA" w14:textId="1458877D" w:rsidR="00FD1F27" w:rsidRPr="00FD1F27" w:rsidRDefault="00FD1F27" w:rsidP="00EA4AAE">
      <w:pPr>
        <w:pStyle w:val="Odstavekseznama"/>
        <w:keepNext/>
        <w:keepLines/>
        <w:numPr>
          <w:ilvl w:val="0"/>
          <w:numId w:val="52"/>
        </w:numPr>
        <w:jc w:val="both"/>
        <w:rPr>
          <w:rFonts w:ascii="Tahoma" w:hAnsi="Tahoma" w:cs="Tahoma"/>
        </w:rPr>
      </w:pPr>
      <w:proofErr w:type="spellStart"/>
      <w:r w:rsidRPr="00FD1F27">
        <w:rPr>
          <w:rFonts w:ascii="Tahoma" w:hAnsi="Tahoma" w:cs="Tahoma"/>
        </w:rPr>
        <w:t>penetransko</w:t>
      </w:r>
      <w:proofErr w:type="spellEnd"/>
      <w:r w:rsidRPr="00FD1F27">
        <w:rPr>
          <w:rFonts w:ascii="Tahoma" w:hAnsi="Tahoma" w:cs="Tahoma"/>
        </w:rPr>
        <w:t xml:space="preserve"> kontrolo zvarnih spojev po EN ISO 3452-1</w:t>
      </w:r>
    </w:p>
    <w:p w14:paraId="462D6D9C" w14:textId="5E5B5174" w:rsidR="00FD1F27" w:rsidRPr="00FD1F27" w:rsidRDefault="00FD1F27" w:rsidP="00EA4AAE">
      <w:pPr>
        <w:pStyle w:val="Odstavekseznama"/>
        <w:keepNext/>
        <w:keepLines/>
        <w:numPr>
          <w:ilvl w:val="0"/>
          <w:numId w:val="52"/>
        </w:numPr>
        <w:jc w:val="both"/>
        <w:rPr>
          <w:rFonts w:ascii="Tahoma" w:hAnsi="Tahoma" w:cs="Tahoma"/>
        </w:rPr>
      </w:pPr>
      <w:r w:rsidRPr="00FD1F27">
        <w:rPr>
          <w:rFonts w:ascii="Tahoma" w:hAnsi="Tahoma" w:cs="Tahoma"/>
        </w:rPr>
        <w:t>ultrazvočno kontrolo zvarnih spojev po EN ISO 17640</w:t>
      </w:r>
    </w:p>
    <w:p w14:paraId="57D2E066" w14:textId="10E5E1F4" w:rsidR="00FD1F27" w:rsidRPr="00FD1F27" w:rsidRDefault="00FD1F27" w:rsidP="00EA4AAE">
      <w:pPr>
        <w:pStyle w:val="Odstavekseznama"/>
        <w:keepNext/>
        <w:keepLines/>
        <w:numPr>
          <w:ilvl w:val="0"/>
          <w:numId w:val="52"/>
        </w:numPr>
        <w:jc w:val="both"/>
        <w:rPr>
          <w:rFonts w:ascii="Tahoma" w:hAnsi="Tahoma" w:cs="Tahoma"/>
        </w:rPr>
      </w:pPr>
      <w:r w:rsidRPr="00FD1F27">
        <w:rPr>
          <w:rFonts w:ascii="Tahoma" w:hAnsi="Tahoma" w:cs="Tahoma"/>
        </w:rPr>
        <w:t>vizualno kontrolo po EN ISO 17637.</w:t>
      </w:r>
    </w:p>
    <w:p w14:paraId="4FF78404" w14:textId="77777777" w:rsidR="00FD1F27" w:rsidRPr="00367648" w:rsidRDefault="00FD1F27" w:rsidP="00EA4AAE">
      <w:pPr>
        <w:keepNext/>
        <w:keepLines/>
        <w:spacing w:after="0" w:line="240" w:lineRule="auto"/>
        <w:jc w:val="both"/>
        <w:rPr>
          <w:rFonts w:ascii="Tahoma" w:hAnsi="Tahoma" w:cs="Tahoma"/>
        </w:rPr>
      </w:pPr>
    </w:p>
    <w:p w14:paraId="65907AEC" w14:textId="6F8F57CB" w:rsidR="00FD1F27" w:rsidRPr="00367648" w:rsidRDefault="00FD1F27" w:rsidP="00EA4AAE">
      <w:pPr>
        <w:keepNext/>
        <w:keepLines/>
        <w:spacing w:after="0" w:line="240" w:lineRule="auto"/>
        <w:jc w:val="both"/>
        <w:rPr>
          <w:rFonts w:ascii="Tahoma" w:hAnsi="Tahoma" w:cs="Tahoma"/>
        </w:rPr>
      </w:pPr>
      <w:r>
        <w:rPr>
          <w:rFonts w:ascii="Tahoma" w:hAnsi="Tahoma" w:cs="Tahoma"/>
        </w:rPr>
        <w:t>Naročnik pojasnjuje, da gle</w:t>
      </w:r>
      <w:r w:rsidRPr="00491AA3">
        <w:rPr>
          <w:rFonts w:ascii="Tahoma" w:hAnsi="Tahoma" w:cs="Tahoma"/>
        </w:rPr>
        <w:t xml:space="preserve">de na naravo opreme (enota </w:t>
      </w:r>
      <w:proofErr w:type="spellStart"/>
      <w:r w:rsidRPr="00491AA3">
        <w:rPr>
          <w:rFonts w:ascii="Tahoma" w:hAnsi="Tahoma" w:cs="Tahoma"/>
        </w:rPr>
        <w:t>TETOL</w:t>
      </w:r>
      <w:proofErr w:type="spellEnd"/>
      <w:r w:rsidRPr="00491AA3">
        <w:rPr>
          <w:rFonts w:ascii="Tahoma" w:hAnsi="Tahoma" w:cs="Tahoma"/>
        </w:rPr>
        <w:t>)</w:t>
      </w:r>
      <w:r>
        <w:rPr>
          <w:rFonts w:ascii="Tahoma" w:hAnsi="Tahoma" w:cs="Tahoma"/>
        </w:rPr>
        <w:t>,</w:t>
      </w:r>
      <w:r w:rsidRPr="00491AA3">
        <w:rPr>
          <w:rFonts w:ascii="Tahoma" w:hAnsi="Tahoma" w:cs="Tahoma"/>
        </w:rPr>
        <w:t xml:space="preserve"> se določena oprema ne da osamiti (izločiti iz obratovanja). S tem se ne more opraviti preskusov v skladu z Pravilnikom o tlačni opremi (</w:t>
      </w:r>
      <w:r w:rsidR="005E1909" w:rsidRPr="005E1909">
        <w:rPr>
          <w:rFonts w:ascii="Tahoma" w:hAnsi="Tahoma" w:cs="Tahoma"/>
        </w:rPr>
        <w:t>Uradni list RS, št. 66/16, 59/18 in 10/21</w:t>
      </w:r>
      <w:r w:rsidRPr="00491AA3">
        <w:rPr>
          <w:rFonts w:ascii="Tahoma" w:hAnsi="Tahoma" w:cs="Tahoma"/>
        </w:rPr>
        <w:t>).</w:t>
      </w:r>
      <w:r>
        <w:rPr>
          <w:rFonts w:ascii="Tahoma" w:hAnsi="Tahoma" w:cs="Tahoma"/>
        </w:rPr>
        <w:t xml:space="preserve"> </w:t>
      </w:r>
      <w:r w:rsidRPr="00491AA3">
        <w:rPr>
          <w:rFonts w:ascii="Tahoma" w:hAnsi="Tahoma" w:cs="Tahoma"/>
        </w:rPr>
        <w:t>Zato pristop</w:t>
      </w:r>
      <w:r>
        <w:rPr>
          <w:rFonts w:ascii="Tahoma" w:hAnsi="Tahoma" w:cs="Tahoma"/>
        </w:rPr>
        <w:t>a k</w:t>
      </w:r>
      <w:r w:rsidRPr="00491AA3">
        <w:rPr>
          <w:rFonts w:ascii="Tahoma" w:hAnsi="Tahoma" w:cs="Tahoma"/>
        </w:rPr>
        <w:t xml:space="preserve"> alternativnim metodam preiskav zvarov in materiala na tej opremi. </w:t>
      </w:r>
    </w:p>
    <w:p w14:paraId="72C89808" w14:textId="77777777" w:rsidR="00FD1F27" w:rsidRDefault="00FD1F27" w:rsidP="00EA4AAE">
      <w:pPr>
        <w:keepNext/>
        <w:keepLines/>
        <w:spacing w:after="0" w:line="240" w:lineRule="auto"/>
        <w:jc w:val="both"/>
        <w:rPr>
          <w:rFonts w:ascii="Tahoma" w:hAnsi="Tahoma" w:cs="Tahoma"/>
          <w:b/>
          <w:szCs w:val="20"/>
        </w:rPr>
      </w:pPr>
    </w:p>
    <w:p w14:paraId="147D651E" w14:textId="77777777" w:rsidR="00FD1F27" w:rsidRPr="00703FCA" w:rsidRDefault="00FD1F27" w:rsidP="00EA4AAE">
      <w:pPr>
        <w:keepNext/>
        <w:keepLines/>
        <w:spacing w:after="0" w:line="240" w:lineRule="auto"/>
        <w:jc w:val="both"/>
        <w:rPr>
          <w:rFonts w:ascii="Tahoma" w:hAnsi="Tahoma" w:cs="Tahoma"/>
          <w:b/>
          <w:szCs w:val="20"/>
        </w:rPr>
      </w:pPr>
      <w:r w:rsidRPr="00703FCA">
        <w:rPr>
          <w:rFonts w:ascii="Tahoma" w:hAnsi="Tahoma" w:cs="Tahoma"/>
          <w:b/>
          <w:szCs w:val="20"/>
        </w:rPr>
        <w:t xml:space="preserve">Ta pogoj </w:t>
      </w:r>
      <w:r>
        <w:rPr>
          <w:rFonts w:ascii="Tahoma" w:hAnsi="Tahoma" w:cs="Tahoma"/>
          <w:b/>
          <w:szCs w:val="20"/>
        </w:rPr>
        <w:t xml:space="preserve">za 1. sklop </w:t>
      </w:r>
      <w:r w:rsidRPr="00703FCA">
        <w:rPr>
          <w:rFonts w:ascii="Tahoma" w:hAnsi="Tahoma" w:cs="Tahoma"/>
          <w:b/>
          <w:szCs w:val="20"/>
        </w:rPr>
        <w:t>lahko izpolni ponudnik sam ali skupina ponudnikov v okviru skupne ponudbe ali s prijavljenimi podizvajalci ali s prijavljenimi subjekti, katerih zmogljivosti uporablja ponudnik.</w:t>
      </w:r>
    </w:p>
    <w:p w14:paraId="1AAD1ABE" w14:textId="77777777" w:rsidR="00072B3B" w:rsidRPr="00345723" w:rsidRDefault="00072B3B" w:rsidP="00EA4AAE">
      <w:pPr>
        <w:keepNext/>
        <w:keepLines/>
        <w:spacing w:after="0" w:line="240" w:lineRule="auto"/>
        <w:jc w:val="both"/>
        <w:rPr>
          <w:rFonts w:ascii="Tahoma" w:hAnsi="Tahoma" w:cs="Tahoma"/>
        </w:rPr>
      </w:pPr>
    </w:p>
    <w:p w14:paraId="7DE79EF2" w14:textId="77777777" w:rsidR="00072B3B" w:rsidRPr="00345723" w:rsidRDefault="00072B3B" w:rsidP="00EA4AAE">
      <w:pPr>
        <w:keepNext/>
        <w:keepLines/>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39C9A566" w14:textId="77777777" w:rsidR="00072B3B" w:rsidRPr="00345723" w:rsidRDefault="00072B3B" w:rsidP="00EA4AAE">
      <w:pPr>
        <w:keepNext/>
        <w:keepLines/>
        <w:spacing w:after="0" w:line="240" w:lineRule="auto"/>
        <w:jc w:val="both"/>
        <w:rPr>
          <w:rFonts w:ascii="Tahoma" w:hAnsi="Tahoma" w:cs="Tahoma"/>
        </w:rPr>
      </w:pPr>
    </w:p>
    <w:p w14:paraId="07DAFAB9" w14:textId="77777777" w:rsidR="00072B3B" w:rsidRPr="00345723" w:rsidRDefault="00072B3B" w:rsidP="00EA4AAE">
      <w:pPr>
        <w:keepNext/>
        <w:keepLines/>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76D13550" w14:textId="77777777" w:rsidR="00072B3B" w:rsidRPr="00345723" w:rsidRDefault="00072B3B" w:rsidP="00EA4AAE">
      <w:pPr>
        <w:keepNext/>
        <w:keepLines/>
        <w:spacing w:after="0" w:line="240" w:lineRule="auto"/>
        <w:jc w:val="both"/>
        <w:rPr>
          <w:rFonts w:ascii="Tahoma" w:hAnsi="Tahoma" w:cs="Tahoma"/>
        </w:rPr>
      </w:pPr>
    </w:p>
    <w:p w14:paraId="52F74169" w14:textId="77777777" w:rsidR="00072B3B" w:rsidRPr="00345723" w:rsidRDefault="00072B3B" w:rsidP="00EA4AAE">
      <w:pPr>
        <w:keepNext/>
        <w:keepLines/>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72954304" w14:textId="77777777" w:rsidR="00072B3B" w:rsidRPr="00345723" w:rsidRDefault="00072B3B" w:rsidP="00EA4AAE">
      <w:pPr>
        <w:keepNext/>
        <w:keepLines/>
        <w:spacing w:after="0" w:line="240" w:lineRule="auto"/>
        <w:jc w:val="both"/>
        <w:rPr>
          <w:rFonts w:ascii="Tahoma" w:hAnsi="Tahoma" w:cs="Tahoma"/>
        </w:rPr>
      </w:pPr>
    </w:p>
    <w:p w14:paraId="6338E38B" w14:textId="77777777" w:rsidR="00072B3B" w:rsidRPr="00345723" w:rsidRDefault="00072B3B" w:rsidP="00EA4AAE">
      <w:pPr>
        <w:keepNext/>
        <w:keepLines/>
        <w:spacing w:after="0" w:line="240" w:lineRule="auto"/>
        <w:jc w:val="both"/>
        <w:rPr>
          <w:rFonts w:ascii="Tahoma" w:hAnsi="Tahoma" w:cs="Tahoma"/>
          <w:b/>
          <w:bCs/>
        </w:rPr>
      </w:pPr>
      <w:r w:rsidRPr="00345723">
        <w:rPr>
          <w:rFonts w:ascii="Tahoma" w:hAnsi="Tahoma" w:cs="Tahoma"/>
          <w:b/>
          <w:bCs/>
        </w:rPr>
        <w:lastRenderedPageBreak/>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87E2556" w14:textId="77777777" w:rsidR="00072B3B" w:rsidRPr="00345723" w:rsidRDefault="00072B3B" w:rsidP="00EA4AAE">
      <w:pPr>
        <w:keepNext/>
        <w:keepLines/>
        <w:spacing w:after="0" w:line="240" w:lineRule="auto"/>
        <w:jc w:val="both"/>
        <w:rPr>
          <w:rFonts w:ascii="Tahoma" w:hAnsi="Tahoma" w:cs="Tahoma"/>
        </w:rPr>
      </w:pPr>
    </w:p>
    <w:p w14:paraId="3A6B25EA" w14:textId="77777777" w:rsidR="00072B3B" w:rsidRPr="00345723" w:rsidRDefault="00072B3B" w:rsidP="00EA4AAE">
      <w:pPr>
        <w:keepNext/>
        <w:keepLines/>
        <w:spacing w:after="0" w:line="240" w:lineRule="auto"/>
        <w:jc w:val="both"/>
        <w:rPr>
          <w:rFonts w:ascii="Tahoma" w:hAnsi="Tahoma" w:cs="Tahoma"/>
          <w:b/>
        </w:rPr>
      </w:pPr>
      <w:r w:rsidRPr="00345723">
        <w:rPr>
          <w:rFonts w:ascii="Tahoma" w:hAnsi="Tahoma" w:cs="Tahoma"/>
          <w:b/>
        </w:rPr>
        <w:t>DOKAZILA:</w:t>
      </w:r>
    </w:p>
    <w:p w14:paraId="3B9A5B66" w14:textId="77777777" w:rsidR="00072B3B" w:rsidRPr="00345723" w:rsidRDefault="00072B3B" w:rsidP="00EA4AAE">
      <w:pPr>
        <w:keepNext/>
        <w:keepLines/>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71BE30C5" w14:textId="77777777" w:rsidR="00811431" w:rsidRPr="00712BC8" w:rsidRDefault="00811431" w:rsidP="00EA4AAE">
      <w:pPr>
        <w:keepNext/>
        <w:keepLines/>
        <w:spacing w:after="0" w:line="240" w:lineRule="auto"/>
        <w:jc w:val="both"/>
        <w:rPr>
          <w:rFonts w:ascii="Tahoma" w:eastAsia="Times New Roman" w:hAnsi="Tahoma" w:cs="Tahoma"/>
          <w:lang w:eastAsia="sl-SI"/>
        </w:rPr>
      </w:pPr>
    </w:p>
    <w:p w14:paraId="2861F9AB" w14:textId="77777777" w:rsidR="00811431" w:rsidRPr="00CB72D7" w:rsidRDefault="00811431" w:rsidP="00EA4AAE">
      <w:pPr>
        <w:keepNext/>
        <w:keepLines/>
        <w:numPr>
          <w:ilvl w:val="2"/>
          <w:numId w:val="2"/>
        </w:numPr>
        <w:spacing w:after="0" w:line="240" w:lineRule="auto"/>
        <w:jc w:val="both"/>
        <w:rPr>
          <w:rFonts w:ascii="Tahoma" w:eastAsia="Times New Roman" w:hAnsi="Tahoma" w:cs="Tahoma"/>
          <w:b/>
          <w:lang w:eastAsia="sl-SI"/>
        </w:rPr>
      </w:pPr>
      <w:r w:rsidRPr="00CB72D7">
        <w:rPr>
          <w:rFonts w:ascii="Tahoma" w:eastAsia="Times New Roman" w:hAnsi="Tahoma" w:cs="Tahoma"/>
          <w:b/>
          <w:lang w:eastAsia="sl-SI"/>
        </w:rPr>
        <w:t>Tehnična sposobnost</w:t>
      </w:r>
    </w:p>
    <w:p w14:paraId="51B3D196" w14:textId="77777777" w:rsidR="00811431" w:rsidRPr="00CB72D7" w:rsidRDefault="00811431" w:rsidP="00EA4AAE">
      <w:pPr>
        <w:keepNext/>
        <w:keepLines/>
        <w:spacing w:after="0" w:line="240" w:lineRule="auto"/>
        <w:jc w:val="both"/>
        <w:rPr>
          <w:rFonts w:ascii="Tahoma" w:eastAsia="Times New Roman" w:hAnsi="Tahoma" w:cs="Tahoma"/>
          <w:b/>
          <w:lang w:eastAsia="sl-SI"/>
        </w:rPr>
      </w:pPr>
    </w:p>
    <w:p w14:paraId="7A7C57BB" w14:textId="1A1A527F" w:rsidR="00811431" w:rsidRDefault="00811431" w:rsidP="00EA4AAE">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 objekt je zaključen in je v funkcionalnem obratovanju</w:t>
      </w:r>
      <w:r w:rsidRPr="00CB72D7">
        <w:rPr>
          <w:rFonts w:ascii="Tahoma" w:eastAsia="Times New Roman" w:hAnsi="Tahoma" w:cs="Tahoma"/>
          <w:lang w:eastAsia="sl-SI"/>
        </w:rPr>
        <w:t>.</w:t>
      </w:r>
    </w:p>
    <w:p w14:paraId="7EDBA514" w14:textId="77777777" w:rsidR="00072B3B" w:rsidRPr="00CB72D7" w:rsidRDefault="00072B3B" w:rsidP="00EA4AAE">
      <w:pPr>
        <w:keepNext/>
        <w:keepLines/>
        <w:spacing w:after="0" w:line="240" w:lineRule="auto"/>
        <w:jc w:val="both"/>
        <w:rPr>
          <w:rFonts w:ascii="Tahoma" w:eastAsia="Times New Roman" w:hAnsi="Tahoma" w:cs="Tahoma"/>
          <w:lang w:eastAsia="sl-SI"/>
        </w:rPr>
      </w:pPr>
    </w:p>
    <w:p w14:paraId="0F3EA4E3" w14:textId="77777777" w:rsidR="00811431" w:rsidRDefault="00811431" w:rsidP="00EA4AAE">
      <w:pPr>
        <w:pStyle w:val="Naslov1"/>
        <w:keepLines/>
        <w:rPr>
          <w:rFonts w:ascii="Tahoma" w:hAnsi="Tahoma" w:cs="Tahoma"/>
          <w:color w:val="FF0000"/>
          <w:lang w:val="sl-SI"/>
        </w:rPr>
      </w:pPr>
      <w:r>
        <w:rPr>
          <w:rFonts w:ascii="Tahoma" w:hAnsi="Tahoma" w:cs="Tahoma"/>
          <w:color w:val="FF0000"/>
          <w:lang w:val="sl-SI"/>
        </w:rPr>
        <w:t xml:space="preserve">1. </w:t>
      </w:r>
      <w:r w:rsidRPr="00620675">
        <w:rPr>
          <w:rFonts w:ascii="Tahoma" w:hAnsi="Tahoma" w:cs="Tahoma"/>
          <w:color w:val="FF0000"/>
          <w:lang w:val="sl-SI"/>
        </w:rPr>
        <w:t>sklop: enota TE-</w:t>
      </w:r>
      <w:proofErr w:type="spellStart"/>
      <w:r w:rsidRPr="00620675">
        <w:rPr>
          <w:rFonts w:ascii="Tahoma" w:hAnsi="Tahoma" w:cs="Tahoma"/>
          <w:color w:val="FF0000"/>
          <w:lang w:val="sl-SI"/>
        </w:rPr>
        <w:t>TOL</w:t>
      </w:r>
      <w:proofErr w:type="spellEnd"/>
      <w:r w:rsidRPr="00620675">
        <w:rPr>
          <w:rFonts w:ascii="Tahoma" w:hAnsi="Tahoma" w:cs="Tahoma"/>
          <w:color w:val="FF0000"/>
          <w:lang w:val="sl-SI"/>
        </w:rPr>
        <w:t>: Preizkus varnostnih ventilov in pregled opreme pod tlakom</w:t>
      </w:r>
    </w:p>
    <w:p w14:paraId="714846FE" w14:textId="77777777" w:rsidR="00811431" w:rsidRPr="00050313" w:rsidRDefault="00811431" w:rsidP="00EA4AAE">
      <w:pPr>
        <w:keepNext/>
        <w:keepLines/>
        <w:spacing w:after="0" w:line="240" w:lineRule="auto"/>
        <w:jc w:val="both"/>
        <w:rPr>
          <w:rFonts w:ascii="Tahoma" w:eastAsia="Times New Roman" w:hAnsi="Tahoma" w:cs="Tahoma"/>
          <w:lang w:eastAsia="sl-SI"/>
        </w:rPr>
      </w:pPr>
    </w:p>
    <w:p w14:paraId="7CD876C1" w14:textId="77961FFF" w:rsidR="00811431" w:rsidRPr="00791DC6" w:rsidRDefault="00811431" w:rsidP="00EA4AAE">
      <w:pPr>
        <w:keepNext/>
        <w:keepLines/>
        <w:spacing w:after="0" w:line="240" w:lineRule="auto"/>
        <w:jc w:val="both"/>
        <w:rPr>
          <w:rFonts w:ascii="Tahoma" w:hAnsi="Tahoma" w:cs="Tahoma"/>
        </w:rPr>
      </w:pPr>
      <w:r w:rsidRPr="00791DC6">
        <w:rPr>
          <w:rFonts w:ascii="Tahoma" w:eastAsia="Times New Roman" w:hAnsi="Tahoma" w:cs="Tahoma"/>
          <w:lang w:eastAsia="sl-SI"/>
        </w:rPr>
        <w:t xml:space="preserve">Naročnik zahteva, da ima ponudnik </w:t>
      </w:r>
      <w:r w:rsidRPr="00791DC6">
        <w:rPr>
          <w:rFonts w:ascii="Tahoma" w:hAnsi="Tahoma" w:cs="Tahoma"/>
        </w:rPr>
        <w:t>v letih od 1. 1. 20</w:t>
      </w:r>
      <w:r w:rsidR="005E1909">
        <w:rPr>
          <w:rFonts w:ascii="Tahoma" w:hAnsi="Tahoma" w:cs="Tahoma"/>
        </w:rPr>
        <w:t>20</w:t>
      </w:r>
      <w:r w:rsidRPr="00791DC6">
        <w:rPr>
          <w:rFonts w:ascii="Tahoma" w:hAnsi="Tahoma" w:cs="Tahoma"/>
        </w:rPr>
        <w:t xml:space="preserve"> do datuma oddane ponudbe najmanj dve (2) referenci, s katerima dokazuje, da je uspešno izvedel:</w:t>
      </w:r>
    </w:p>
    <w:p w14:paraId="1750CD51" w14:textId="77777777" w:rsidR="00811431" w:rsidRPr="00791DC6" w:rsidRDefault="00811431" w:rsidP="00EA4AAE">
      <w:pPr>
        <w:pStyle w:val="Odstavekseznama"/>
        <w:keepNext/>
        <w:keepLines/>
        <w:numPr>
          <w:ilvl w:val="0"/>
          <w:numId w:val="55"/>
        </w:numPr>
        <w:ind w:left="419" w:hanging="357"/>
        <w:jc w:val="both"/>
        <w:rPr>
          <w:rFonts w:ascii="Tahoma" w:hAnsi="Tahoma" w:cs="Tahoma"/>
          <w:sz w:val="22"/>
          <w:szCs w:val="22"/>
        </w:rPr>
      </w:pPr>
      <w:r w:rsidRPr="00791DC6">
        <w:rPr>
          <w:rFonts w:ascii="Tahoma" w:hAnsi="Tahoma" w:cs="Tahoma"/>
          <w:sz w:val="22"/>
          <w:szCs w:val="22"/>
        </w:rPr>
        <w:t xml:space="preserve">Pregled </w:t>
      </w:r>
      <w:r w:rsidR="00A30198" w:rsidRPr="00791DC6">
        <w:rPr>
          <w:rFonts w:ascii="Tahoma" w:hAnsi="Tahoma" w:cs="Tahoma"/>
          <w:sz w:val="22"/>
          <w:szCs w:val="22"/>
        </w:rPr>
        <w:t>opreme pod tlakom na vel</w:t>
      </w:r>
      <w:r w:rsidRPr="00791DC6">
        <w:rPr>
          <w:rFonts w:ascii="Tahoma" w:hAnsi="Tahoma" w:cs="Tahoma"/>
          <w:sz w:val="22"/>
          <w:szCs w:val="22"/>
        </w:rPr>
        <w:t>ikih kurilnih naprav z vhodno toplotno močjo več kot 50MW - priloga 5/1 in</w:t>
      </w:r>
    </w:p>
    <w:p w14:paraId="11E15201" w14:textId="77777777" w:rsidR="00811431" w:rsidRPr="00791DC6" w:rsidRDefault="00811431" w:rsidP="00EA4AAE">
      <w:pPr>
        <w:pStyle w:val="Odstavekseznama"/>
        <w:keepNext/>
        <w:keepLines/>
        <w:numPr>
          <w:ilvl w:val="0"/>
          <w:numId w:val="55"/>
        </w:numPr>
        <w:jc w:val="both"/>
        <w:rPr>
          <w:rFonts w:ascii="Tahoma" w:hAnsi="Tahoma" w:cs="Tahoma"/>
          <w:sz w:val="22"/>
          <w:szCs w:val="22"/>
        </w:rPr>
      </w:pPr>
      <w:r w:rsidRPr="00791DC6">
        <w:rPr>
          <w:rFonts w:ascii="Tahoma" w:hAnsi="Tahoma" w:cs="Tahoma"/>
          <w:sz w:val="22"/>
          <w:szCs w:val="22"/>
        </w:rPr>
        <w:t xml:space="preserve">Trdnostni preizkus opreme z alternativnimi metodami (ne hidrostatični test) </w:t>
      </w:r>
      <w:proofErr w:type="spellStart"/>
      <w:r w:rsidRPr="00791DC6">
        <w:rPr>
          <w:rFonts w:ascii="Tahoma" w:hAnsi="Tahoma" w:cs="Tahoma"/>
          <w:sz w:val="22"/>
          <w:szCs w:val="22"/>
        </w:rPr>
        <w:t>NDE</w:t>
      </w:r>
      <w:proofErr w:type="spellEnd"/>
      <w:r w:rsidRPr="00791DC6">
        <w:rPr>
          <w:rFonts w:ascii="Tahoma" w:hAnsi="Tahoma" w:cs="Tahoma"/>
          <w:sz w:val="22"/>
          <w:szCs w:val="22"/>
        </w:rPr>
        <w:t xml:space="preserve"> preiskave  (</w:t>
      </w:r>
      <w:proofErr w:type="spellStart"/>
      <w:r w:rsidRPr="00791DC6">
        <w:rPr>
          <w:rFonts w:ascii="Tahoma" w:hAnsi="Tahoma" w:cs="Tahoma"/>
          <w:sz w:val="22"/>
          <w:szCs w:val="22"/>
        </w:rPr>
        <w:t>VT</w:t>
      </w:r>
      <w:proofErr w:type="spellEnd"/>
      <w:r w:rsidRPr="00791DC6">
        <w:rPr>
          <w:rFonts w:ascii="Tahoma" w:hAnsi="Tahoma" w:cs="Tahoma"/>
          <w:sz w:val="22"/>
          <w:szCs w:val="22"/>
        </w:rPr>
        <w:t xml:space="preserve">, </w:t>
      </w:r>
      <w:proofErr w:type="spellStart"/>
      <w:r w:rsidRPr="00791DC6">
        <w:rPr>
          <w:rFonts w:ascii="Tahoma" w:hAnsi="Tahoma" w:cs="Tahoma"/>
          <w:sz w:val="22"/>
          <w:szCs w:val="22"/>
        </w:rPr>
        <w:t>MT</w:t>
      </w:r>
      <w:proofErr w:type="spellEnd"/>
      <w:r w:rsidRPr="00791DC6">
        <w:rPr>
          <w:rFonts w:ascii="Tahoma" w:hAnsi="Tahoma" w:cs="Tahoma"/>
          <w:sz w:val="22"/>
          <w:szCs w:val="22"/>
        </w:rPr>
        <w:t xml:space="preserve">, </w:t>
      </w:r>
      <w:proofErr w:type="spellStart"/>
      <w:r w:rsidRPr="00791DC6">
        <w:rPr>
          <w:rFonts w:ascii="Tahoma" w:hAnsi="Tahoma" w:cs="Tahoma"/>
          <w:sz w:val="22"/>
          <w:szCs w:val="22"/>
        </w:rPr>
        <w:t>PT</w:t>
      </w:r>
      <w:proofErr w:type="spellEnd"/>
      <w:r w:rsidRPr="00791DC6">
        <w:rPr>
          <w:rFonts w:ascii="Tahoma" w:hAnsi="Tahoma" w:cs="Tahoma"/>
          <w:sz w:val="22"/>
          <w:szCs w:val="22"/>
        </w:rPr>
        <w:t>, UT, RT) priloga 5/2.</w:t>
      </w:r>
    </w:p>
    <w:p w14:paraId="0C139EF9" w14:textId="77777777" w:rsidR="00811431" w:rsidRPr="003271FF" w:rsidRDefault="00811431" w:rsidP="00EA4AAE">
      <w:pPr>
        <w:keepNext/>
        <w:keepLines/>
        <w:spacing w:after="0" w:line="240" w:lineRule="auto"/>
        <w:jc w:val="both"/>
        <w:rPr>
          <w:rFonts w:ascii="Tahoma" w:eastAsia="Times New Roman" w:hAnsi="Tahoma" w:cs="Tahoma"/>
          <w:lang w:eastAsia="sl-SI"/>
        </w:rPr>
      </w:pPr>
    </w:p>
    <w:p w14:paraId="67C6692E" w14:textId="77777777" w:rsidR="00811431" w:rsidRPr="00897F89" w:rsidRDefault="00811431" w:rsidP="00EA4AAE">
      <w:pPr>
        <w:keepNext/>
        <w:keepLines/>
        <w:spacing w:after="0" w:line="240" w:lineRule="auto"/>
        <w:jc w:val="both"/>
        <w:rPr>
          <w:rFonts w:ascii="Tahoma" w:eastAsia="Times New Roman" w:hAnsi="Tahoma" w:cs="Tahoma"/>
          <w:b/>
          <w:color w:val="FF0000"/>
          <w:szCs w:val="20"/>
          <w:lang w:eastAsia="x-none"/>
        </w:rPr>
      </w:pPr>
      <w:r w:rsidRPr="00897F89">
        <w:rPr>
          <w:rFonts w:ascii="Tahoma" w:eastAsia="Times New Roman" w:hAnsi="Tahoma" w:cs="Tahoma"/>
          <w:b/>
          <w:color w:val="FF0000"/>
          <w:szCs w:val="20"/>
          <w:lang w:eastAsia="x-none"/>
        </w:rPr>
        <w:t>2. sklop: enota TOŠ: Preizkus varnostnih ventilov, popravilo varnostnih ventilov, preizkus manometrov in pregled opreme pod tlakom</w:t>
      </w:r>
    </w:p>
    <w:p w14:paraId="41BE08CA" w14:textId="0985F152" w:rsidR="00811431" w:rsidRPr="00897F89" w:rsidRDefault="00811431" w:rsidP="00EA4AAE">
      <w:pPr>
        <w:keepNext/>
        <w:keepLines/>
        <w:spacing w:after="0" w:line="240" w:lineRule="auto"/>
        <w:jc w:val="both"/>
        <w:rPr>
          <w:rFonts w:ascii="Tahoma" w:hAnsi="Tahoma" w:cs="Tahoma"/>
        </w:rPr>
      </w:pPr>
      <w:r w:rsidRPr="00897F89">
        <w:rPr>
          <w:rFonts w:ascii="Tahoma" w:eastAsia="Times New Roman" w:hAnsi="Tahoma" w:cs="Tahoma"/>
          <w:lang w:eastAsia="sl-SI"/>
        </w:rPr>
        <w:t xml:space="preserve">Naročnik zahteva, da ima ponudnik </w:t>
      </w:r>
      <w:r w:rsidRPr="00897F89">
        <w:rPr>
          <w:rFonts w:ascii="Tahoma" w:hAnsi="Tahoma" w:cs="Tahoma"/>
        </w:rPr>
        <w:t>v letih od 1. 1. 20</w:t>
      </w:r>
      <w:r w:rsidR="005E1909">
        <w:rPr>
          <w:rFonts w:ascii="Tahoma" w:hAnsi="Tahoma" w:cs="Tahoma"/>
        </w:rPr>
        <w:t>20</w:t>
      </w:r>
      <w:r w:rsidRPr="00897F89">
        <w:rPr>
          <w:rFonts w:ascii="Tahoma" w:hAnsi="Tahoma" w:cs="Tahoma"/>
        </w:rPr>
        <w:t xml:space="preserve"> do datuma oddane ponudbe najmanj dve (2) referenci, s katerima dokazuje, da je uspešno izvedel:</w:t>
      </w:r>
    </w:p>
    <w:p w14:paraId="3264099F" w14:textId="0D32D0D9" w:rsidR="00811431" w:rsidRPr="00897F89" w:rsidRDefault="00A30198" w:rsidP="00EA4AAE">
      <w:pPr>
        <w:pStyle w:val="Odstavekseznama"/>
        <w:keepNext/>
        <w:keepLines/>
        <w:numPr>
          <w:ilvl w:val="0"/>
          <w:numId w:val="55"/>
        </w:numPr>
        <w:ind w:left="419" w:hanging="357"/>
        <w:jc w:val="both"/>
        <w:rPr>
          <w:rFonts w:ascii="Tahoma" w:hAnsi="Tahoma" w:cs="Tahoma"/>
          <w:sz w:val="22"/>
          <w:szCs w:val="22"/>
        </w:rPr>
      </w:pPr>
      <w:r w:rsidRPr="00897F89">
        <w:rPr>
          <w:rFonts w:ascii="Tahoma" w:hAnsi="Tahoma" w:cs="Tahoma"/>
          <w:sz w:val="22"/>
          <w:szCs w:val="22"/>
        </w:rPr>
        <w:t xml:space="preserve">Pregled opreme pod tlakom na velikih </w:t>
      </w:r>
      <w:r w:rsidR="00811431" w:rsidRPr="00897F89">
        <w:rPr>
          <w:rFonts w:ascii="Tahoma" w:hAnsi="Tahoma" w:cs="Tahoma"/>
          <w:sz w:val="22"/>
          <w:szCs w:val="22"/>
        </w:rPr>
        <w:t>kurilnih naprav z vhodno toplotno močjo več kot 50MW - priloga 5/3</w:t>
      </w:r>
      <w:r w:rsidR="00897F89">
        <w:rPr>
          <w:rFonts w:ascii="Tahoma" w:hAnsi="Tahoma" w:cs="Tahoma"/>
          <w:sz w:val="22"/>
          <w:szCs w:val="22"/>
        </w:rPr>
        <w:t>.</w:t>
      </w:r>
    </w:p>
    <w:p w14:paraId="42D1E33E" w14:textId="77777777" w:rsidR="00811431" w:rsidRPr="00897F89" w:rsidRDefault="00811431" w:rsidP="00EA4AAE">
      <w:pPr>
        <w:keepNext/>
        <w:keepLines/>
        <w:spacing w:after="0" w:line="240" w:lineRule="auto"/>
        <w:jc w:val="both"/>
        <w:rPr>
          <w:rFonts w:ascii="Tahoma" w:eastAsia="Times New Roman" w:hAnsi="Tahoma" w:cs="Tahoma"/>
          <w:b/>
          <w:color w:val="FF0000"/>
          <w:szCs w:val="20"/>
          <w:lang w:eastAsia="x-none"/>
        </w:rPr>
      </w:pPr>
    </w:p>
    <w:p w14:paraId="09078A22" w14:textId="183E0FFF" w:rsidR="00811431" w:rsidRPr="00791DC6" w:rsidRDefault="00811431" w:rsidP="00EA4AAE">
      <w:pPr>
        <w:keepNext/>
        <w:keepLines/>
        <w:spacing w:after="0" w:line="240" w:lineRule="auto"/>
        <w:jc w:val="both"/>
        <w:rPr>
          <w:rFonts w:ascii="Tahoma" w:eastAsia="Times New Roman" w:hAnsi="Tahoma" w:cs="Tahoma"/>
          <w:lang w:eastAsia="sl-SI"/>
        </w:rPr>
      </w:pPr>
      <w:r w:rsidRPr="00791DC6">
        <w:rPr>
          <w:rFonts w:ascii="Tahoma" w:eastAsia="Times New Roman" w:hAnsi="Tahoma" w:cs="Tahoma"/>
          <w:b/>
          <w:color w:val="FF0000"/>
          <w:szCs w:val="20"/>
          <w:lang w:eastAsia="x-none"/>
        </w:rPr>
        <w:t xml:space="preserve">3. sklop: </w:t>
      </w:r>
      <w:r w:rsidR="00E742D2">
        <w:rPr>
          <w:rFonts w:ascii="Tahoma" w:eastAsia="Times New Roman" w:hAnsi="Tahoma" w:cs="Tahoma"/>
          <w:b/>
          <w:color w:val="FF0000"/>
          <w:szCs w:val="20"/>
          <w:lang w:eastAsia="x-none"/>
        </w:rPr>
        <w:t>Pregledi opreme pod tlakom na merilno regulacijskih postajah (</w:t>
      </w:r>
      <w:proofErr w:type="spellStart"/>
      <w:r w:rsidR="00E742D2">
        <w:rPr>
          <w:rFonts w:ascii="Tahoma" w:eastAsia="Times New Roman" w:hAnsi="Tahoma" w:cs="Tahoma"/>
          <w:b/>
          <w:color w:val="FF0000"/>
          <w:szCs w:val="20"/>
          <w:lang w:eastAsia="x-none"/>
        </w:rPr>
        <w:t>MRP</w:t>
      </w:r>
      <w:proofErr w:type="spellEnd"/>
      <w:r w:rsidR="00E742D2">
        <w:rPr>
          <w:rFonts w:ascii="Tahoma" w:eastAsia="Times New Roman" w:hAnsi="Tahoma" w:cs="Tahoma"/>
          <w:b/>
          <w:color w:val="FF0000"/>
          <w:szCs w:val="20"/>
          <w:lang w:eastAsia="x-none"/>
        </w:rPr>
        <w:t>) in polnilnicah s stisnjenim zemeljskim plinom (</w:t>
      </w:r>
      <w:proofErr w:type="spellStart"/>
      <w:r w:rsidR="00E742D2">
        <w:rPr>
          <w:rFonts w:ascii="Tahoma" w:eastAsia="Times New Roman" w:hAnsi="Tahoma" w:cs="Tahoma"/>
          <w:b/>
          <w:color w:val="FF0000"/>
          <w:szCs w:val="20"/>
          <w:lang w:eastAsia="x-none"/>
        </w:rPr>
        <w:t>CNG</w:t>
      </w:r>
      <w:proofErr w:type="spellEnd"/>
      <w:r w:rsidR="00E742D2">
        <w:rPr>
          <w:rFonts w:ascii="Tahoma" w:eastAsia="Times New Roman" w:hAnsi="Tahoma" w:cs="Tahoma"/>
          <w:b/>
          <w:color w:val="FF0000"/>
          <w:szCs w:val="20"/>
          <w:lang w:eastAsia="x-none"/>
        </w:rPr>
        <w:t>)</w:t>
      </w:r>
    </w:p>
    <w:p w14:paraId="014AEE35" w14:textId="0590444C" w:rsidR="00811431" w:rsidRPr="00791DC6" w:rsidRDefault="00811431" w:rsidP="00EA4AAE">
      <w:pPr>
        <w:keepNext/>
        <w:keepLines/>
        <w:spacing w:after="0" w:line="240" w:lineRule="auto"/>
        <w:jc w:val="both"/>
        <w:rPr>
          <w:rFonts w:ascii="Tahoma" w:hAnsi="Tahoma" w:cs="Tahoma"/>
        </w:rPr>
      </w:pPr>
      <w:r w:rsidRPr="00791DC6">
        <w:rPr>
          <w:rFonts w:ascii="Tahoma" w:eastAsia="Times New Roman" w:hAnsi="Tahoma" w:cs="Tahoma"/>
          <w:lang w:eastAsia="sl-SI"/>
        </w:rPr>
        <w:t xml:space="preserve">Naročnik zahteva, da ima ponudnik </w:t>
      </w:r>
      <w:r w:rsidRPr="00791DC6">
        <w:rPr>
          <w:rFonts w:ascii="Tahoma" w:hAnsi="Tahoma" w:cs="Tahoma"/>
        </w:rPr>
        <w:t>v letih od 1. 1. 20</w:t>
      </w:r>
      <w:r w:rsidR="005E1909">
        <w:rPr>
          <w:rFonts w:ascii="Tahoma" w:hAnsi="Tahoma" w:cs="Tahoma"/>
        </w:rPr>
        <w:t>20</w:t>
      </w:r>
      <w:r w:rsidRPr="00791DC6">
        <w:rPr>
          <w:rFonts w:ascii="Tahoma" w:hAnsi="Tahoma" w:cs="Tahoma"/>
        </w:rPr>
        <w:t xml:space="preserve"> do datuma oddane ponudbe najmanj dve (2) referenci, s katerima dokazuje, da je uspešno izvedel:</w:t>
      </w:r>
    </w:p>
    <w:p w14:paraId="32A10F0B" w14:textId="2CC94A02" w:rsidR="00811431" w:rsidRPr="00791DC6" w:rsidRDefault="00A30198" w:rsidP="00EA4AAE">
      <w:pPr>
        <w:pStyle w:val="Odstavekseznama"/>
        <w:keepNext/>
        <w:keepLines/>
        <w:numPr>
          <w:ilvl w:val="0"/>
          <w:numId w:val="55"/>
        </w:numPr>
        <w:ind w:left="419" w:hanging="357"/>
        <w:jc w:val="both"/>
        <w:rPr>
          <w:rFonts w:ascii="Tahoma" w:hAnsi="Tahoma" w:cs="Tahoma"/>
          <w:sz w:val="22"/>
          <w:szCs w:val="22"/>
        </w:rPr>
      </w:pPr>
      <w:r w:rsidRPr="00791DC6">
        <w:rPr>
          <w:rFonts w:ascii="Tahoma" w:hAnsi="Tahoma" w:cs="Tahoma"/>
          <w:sz w:val="22"/>
          <w:szCs w:val="22"/>
        </w:rPr>
        <w:t xml:space="preserve">Pregled opreme pod tlakom na </w:t>
      </w:r>
      <w:proofErr w:type="spellStart"/>
      <w:r w:rsidR="000D77C9" w:rsidRPr="00791DC6">
        <w:rPr>
          <w:rFonts w:ascii="Tahoma" w:hAnsi="Tahoma" w:cs="Tahoma"/>
          <w:sz w:val="22"/>
          <w:szCs w:val="22"/>
        </w:rPr>
        <w:t>M</w:t>
      </w:r>
      <w:r w:rsidR="00072B3B">
        <w:rPr>
          <w:rFonts w:ascii="Tahoma" w:hAnsi="Tahoma" w:cs="Tahoma"/>
          <w:sz w:val="22"/>
          <w:szCs w:val="22"/>
        </w:rPr>
        <w:t>R</w:t>
      </w:r>
      <w:r w:rsidR="000D77C9" w:rsidRPr="00791DC6">
        <w:rPr>
          <w:rFonts w:ascii="Tahoma" w:hAnsi="Tahoma" w:cs="Tahoma"/>
          <w:sz w:val="22"/>
          <w:szCs w:val="22"/>
        </w:rPr>
        <w:t>P</w:t>
      </w:r>
      <w:proofErr w:type="spellEnd"/>
      <w:r w:rsidR="00447B87" w:rsidRPr="00791DC6">
        <w:rPr>
          <w:rFonts w:ascii="Tahoma" w:hAnsi="Tahoma" w:cs="Tahoma"/>
          <w:sz w:val="22"/>
          <w:szCs w:val="22"/>
        </w:rPr>
        <w:t xml:space="preserve"> (plinski filter</w:t>
      </w:r>
      <w:r w:rsidR="000D77C9" w:rsidRPr="00791DC6">
        <w:rPr>
          <w:rFonts w:ascii="Tahoma" w:hAnsi="Tahoma" w:cs="Tahoma"/>
          <w:sz w:val="22"/>
          <w:szCs w:val="22"/>
        </w:rPr>
        <w:t xml:space="preserve">, </w:t>
      </w:r>
      <w:proofErr w:type="spellStart"/>
      <w:r w:rsidR="000D77C9" w:rsidRPr="00791DC6">
        <w:rPr>
          <w:rFonts w:ascii="Tahoma" w:hAnsi="Tahoma" w:cs="Tahoma"/>
          <w:sz w:val="22"/>
          <w:szCs w:val="22"/>
        </w:rPr>
        <w:t>varn</w:t>
      </w:r>
      <w:proofErr w:type="spellEnd"/>
      <w:r w:rsidR="000D77C9" w:rsidRPr="00791DC6">
        <w:rPr>
          <w:rFonts w:ascii="Tahoma" w:hAnsi="Tahoma" w:cs="Tahoma"/>
          <w:sz w:val="22"/>
          <w:szCs w:val="22"/>
        </w:rPr>
        <w:t>. izpustni ventil, manometer</w:t>
      </w:r>
      <w:r w:rsidR="00447B87" w:rsidRPr="00791DC6">
        <w:rPr>
          <w:rFonts w:ascii="Tahoma" w:hAnsi="Tahoma" w:cs="Tahoma"/>
          <w:sz w:val="22"/>
          <w:szCs w:val="22"/>
        </w:rPr>
        <w:t>)</w:t>
      </w:r>
      <w:r w:rsidR="00641439" w:rsidRPr="00791DC6">
        <w:rPr>
          <w:rFonts w:ascii="Tahoma" w:hAnsi="Tahoma" w:cs="Tahoma"/>
          <w:sz w:val="22"/>
          <w:szCs w:val="22"/>
        </w:rPr>
        <w:t xml:space="preserve"> in </w:t>
      </w:r>
      <w:proofErr w:type="spellStart"/>
      <w:r w:rsidR="00641439" w:rsidRPr="00791DC6">
        <w:rPr>
          <w:rFonts w:ascii="Tahoma" w:hAnsi="Tahoma" w:cs="Tahoma"/>
          <w:sz w:val="22"/>
          <w:szCs w:val="22"/>
        </w:rPr>
        <w:t>CNG</w:t>
      </w:r>
      <w:proofErr w:type="spellEnd"/>
      <w:r w:rsidR="00641439" w:rsidRPr="00791DC6">
        <w:rPr>
          <w:rFonts w:ascii="Tahoma" w:hAnsi="Tahoma" w:cs="Tahoma"/>
          <w:sz w:val="22"/>
          <w:szCs w:val="22"/>
        </w:rPr>
        <w:t xml:space="preserve"> </w:t>
      </w:r>
      <w:r w:rsidR="000D77C9" w:rsidRPr="00791DC6">
        <w:rPr>
          <w:rFonts w:ascii="Tahoma" w:hAnsi="Tahoma" w:cs="Tahoma"/>
          <w:sz w:val="22"/>
          <w:szCs w:val="22"/>
        </w:rPr>
        <w:t xml:space="preserve">polnilnicah (sušilec, razbremenilnik, </w:t>
      </w:r>
      <w:proofErr w:type="spellStart"/>
      <w:r w:rsidR="000D77C9" w:rsidRPr="00791DC6">
        <w:rPr>
          <w:rFonts w:ascii="Tahoma" w:hAnsi="Tahoma" w:cs="Tahoma"/>
          <w:sz w:val="22"/>
          <w:szCs w:val="22"/>
        </w:rPr>
        <w:t>varn</w:t>
      </w:r>
      <w:proofErr w:type="spellEnd"/>
      <w:r w:rsidR="000D77C9" w:rsidRPr="00791DC6">
        <w:rPr>
          <w:rFonts w:ascii="Tahoma" w:hAnsi="Tahoma" w:cs="Tahoma"/>
          <w:sz w:val="22"/>
          <w:szCs w:val="22"/>
        </w:rPr>
        <w:t>. izpustni ventil)</w:t>
      </w:r>
      <w:r w:rsidR="00811431" w:rsidRPr="00791DC6">
        <w:rPr>
          <w:rFonts w:ascii="Tahoma" w:hAnsi="Tahoma" w:cs="Tahoma"/>
          <w:sz w:val="22"/>
          <w:szCs w:val="22"/>
        </w:rPr>
        <w:t xml:space="preserve"> - priloga 5/4</w:t>
      </w:r>
      <w:r w:rsidR="00897F89">
        <w:rPr>
          <w:rFonts w:ascii="Tahoma" w:hAnsi="Tahoma" w:cs="Tahoma"/>
          <w:sz w:val="22"/>
          <w:szCs w:val="22"/>
        </w:rPr>
        <w:t>.</w:t>
      </w:r>
    </w:p>
    <w:p w14:paraId="67CADDC8" w14:textId="77777777" w:rsidR="00811431" w:rsidRPr="003271FF" w:rsidRDefault="00811431" w:rsidP="00EA4AAE">
      <w:pPr>
        <w:keepNext/>
        <w:keepLines/>
        <w:spacing w:after="0" w:line="240" w:lineRule="auto"/>
        <w:jc w:val="both"/>
        <w:rPr>
          <w:rFonts w:ascii="Tahoma" w:eastAsia="Times New Roman" w:hAnsi="Tahoma" w:cs="Tahoma"/>
          <w:lang w:eastAsia="sl-SI"/>
        </w:rPr>
      </w:pPr>
    </w:p>
    <w:p w14:paraId="0A9590E9" w14:textId="768AB6A1" w:rsidR="00072B3B" w:rsidRPr="0042132C" w:rsidRDefault="00072B3B" w:rsidP="00EA4AAE">
      <w:pPr>
        <w:keepNext/>
        <w:keepLines/>
        <w:spacing w:after="0" w:line="240" w:lineRule="auto"/>
        <w:jc w:val="both"/>
        <w:rPr>
          <w:rFonts w:ascii="Tahoma" w:eastAsia="Times New Roman" w:hAnsi="Tahoma" w:cs="Tahoma"/>
          <w:lang w:eastAsia="sl-SI"/>
        </w:rPr>
      </w:pPr>
      <w:r w:rsidRPr="0042132C">
        <w:rPr>
          <w:rFonts w:ascii="Tahoma" w:hAnsi="Tahoma" w:cs="Tahoma"/>
        </w:rPr>
        <w:t xml:space="preserve">Ponudnik izpolni zahtevo s predložitvijo izpolnjene in podpisane priloge A, s podpisom izpolnjenega referenčna lista (priloga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5/1 do Priloga 5/4 – odvisno na kateri sklop se ponudnik prijavlja</w:t>
      </w:r>
      <w:r w:rsidRPr="0042132C">
        <w:rPr>
          <w:rFonts w:ascii="Tahoma" w:eastAsia="Times New Roman" w:hAnsi="Tahoma" w:cs="Tahoma"/>
          <w:lang w:eastAsia="sl-SI"/>
        </w:rPr>
        <w:t xml:space="preserve">) s katerim potrjuje, da je kot ponudnik </w:t>
      </w:r>
      <w:r w:rsidR="005B7375">
        <w:rPr>
          <w:rFonts w:ascii="Tahoma" w:eastAsia="Times New Roman" w:hAnsi="Tahoma" w:cs="Tahoma"/>
          <w:lang w:eastAsia="sl-SI"/>
        </w:rPr>
        <w:t>storitve</w:t>
      </w:r>
      <w:r w:rsidR="005B7375" w:rsidRPr="0042132C">
        <w:rPr>
          <w:rFonts w:ascii="Tahoma" w:eastAsia="Times New Roman" w:hAnsi="Tahoma" w:cs="Tahoma"/>
          <w:lang w:eastAsia="sl-SI"/>
        </w:rPr>
        <w:t xml:space="preserve"> </w:t>
      </w:r>
      <w:r w:rsidRPr="0042132C">
        <w:rPr>
          <w:rFonts w:ascii="Tahoma" w:eastAsia="Times New Roman" w:hAnsi="Tahoma" w:cs="Tahoma"/>
          <w:lang w:eastAsia="sl-SI"/>
        </w:rPr>
        <w:t xml:space="preserve">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w:t>
      </w:r>
      <w:r w:rsidR="005B7375">
        <w:rPr>
          <w:rFonts w:ascii="Tahoma" w:eastAsia="Times New Roman" w:hAnsi="Tahoma" w:cs="Tahoma"/>
          <w:szCs w:val="20"/>
          <w:lang w:eastAsia="sl-SI"/>
        </w:rPr>
        <w:t>storitve</w:t>
      </w:r>
      <w:r w:rsidR="005B7375" w:rsidRPr="00691C98">
        <w:rPr>
          <w:rFonts w:ascii="Tahoma" w:eastAsia="Times New Roman" w:hAnsi="Tahoma" w:cs="Tahoma"/>
          <w:szCs w:val="20"/>
          <w:lang w:eastAsia="sl-SI"/>
        </w:rPr>
        <w:t xml:space="preserve"> </w:t>
      </w:r>
      <w:r w:rsidRPr="00691C98">
        <w:rPr>
          <w:rFonts w:ascii="Tahoma" w:eastAsia="Times New Roman" w:hAnsi="Tahoma" w:cs="Tahoma"/>
          <w:szCs w:val="20"/>
          <w:lang w:eastAsia="sl-SI"/>
        </w:rPr>
        <w:t>te</w:t>
      </w:r>
      <w:r>
        <w:rPr>
          <w:rFonts w:ascii="Tahoma" w:eastAsia="Times New Roman" w:hAnsi="Tahoma" w:cs="Tahoma"/>
          <w:szCs w:val="20"/>
          <w:lang w:eastAsia="sl-SI"/>
        </w:rPr>
        <w:t xml:space="preserve">r eventualne oglede izvedenih </w:t>
      </w:r>
      <w:r w:rsidR="005B7375">
        <w:rPr>
          <w:rFonts w:ascii="Tahoma" w:eastAsia="Times New Roman" w:hAnsi="Tahoma" w:cs="Tahoma"/>
          <w:szCs w:val="20"/>
          <w:lang w:eastAsia="sl-SI"/>
        </w:rPr>
        <w:t>storitev</w:t>
      </w:r>
      <w:r w:rsidR="005B7375" w:rsidRPr="00691C98">
        <w:rPr>
          <w:rFonts w:ascii="Tahoma" w:eastAsia="Times New Roman" w:hAnsi="Tahoma" w:cs="Tahoma"/>
          <w:szCs w:val="20"/>
          <w:lang w:eastAsia="sl-SI"/>
        </w:rPr>
        <w:t xml:space="preserve"> </w:t>
      </w:r>
      <w:r w:rsidRPr="00691C98">
        <w:rPr>
          <w:rFonts w:ascii="Tahoma" w:eastAsia="Times New Roman" w:hAnsi="Tahoma" w:cs="Tahoma"/>
          <w:szCs w:val="20"/>
          <w:lang w:eastAsia="sl-SI"/>
        </w:rPr>
        <w:t>na mestu oz. lokaciji izvedbe</w:t>
      </w:r>
      <w:r w:rsidRPr="0042132C">
        <w:rPr>
          <w:rFonts w:ascii="Tahoma" w:eastAsia="Times New Roman" w:hAnsi="Tahoma" w:cs="Tahoma"/>
          <w:lang w:eastAsia="sl-SI"/>
        </w:rPr>
        <w:t>. Če navedene reference ne izkazujejo resničnega stanja jih naročnik ne bo upošteval. Za</w:t>
      </w:r>
      <w:r>
        <w:rPr>
          <w:rFonts w:ascii="Tahoma" w:eastAsia="Times New Roman" w:hAnsi="Tahoma" w:cs="Tahoma"/>
          <w:lang w:eastAsia="sl-SI"/>
        </w:rPr>
        <w:t xml:space="preserve"> </w:t>
      </w:r>
      <w:r w:rsidR="005B7375">
        <w:rPr>
          <w:rFonts w:ascii="Tahoma" w:eastAsia="Times New Roman" w:hAnsi="Tahoma" w:cs="Tahoma"/>
          <w:lang w:eastAsia="sl-SI"/>
        </w:rPr>
        <w:t>storitve</w:t>
      </w:r>
      <w:r w:rsidRPr="0042132C">
        <w:rPr>
          <w:rFonts w:ascii="Tahoma" w:eastAsia="Times New Roman" w:hAnsi="Tahoma" w:cs="Tahoma"/>
          <w:lang w:eastAsia="sl-SI"/>
        </w:rPr>
        <w:t xml:space="preserve">, katerih referenčni naročnik je JAVNO PODJETJE ENERGETIKA </w:t>
      </w:r>
      <w:r w:rsidR="00050DDF">
        <w:rPr>
          <w:rFonts w:ascii="Tahoma" w:eastAsia="Times New Roman" w:hAnsi="Tahoma" w:cs="Tahoma"/>
          <w:lang w:eastAsia="sl-SI"/>
        </w:rPr>
        <w:t>LJUBLJANA</w:t>
      </w:r>
      <w:r w:rsidRPr="0042132C">
        <w:rPr>
          <w:rFonts w:ascii="Tahoma" w:eastAsia="Times New Roman" w:hAnsi="Tahoma" w:cs="Tahoma"/>
          <w:lang w:eastAsia="sl-SI"/>
        </w:rPr>
        <w:t xml:space="preserve"> d.o.o., </w:t>
      </w:r>
      <w:r>
        <w:rPr>
          <w:rFonts w:ascii="Tahoma" w:eastAsia="Times New Roman" w:hAnsi="Tahoma" w:cs="Tahoma"/>
          <w:lang w:eastAsia="sl-SI"/>
        </w:rPr>
        <w:t>ponudnik predloži samo izpolnjeno prilogo 5.</w:t>
      </w:r>
    </w:p>
    <w:p w14:paraId="26E4F1B8" w14:textId="77777777" w:rsidR="00072B3B" w:rsidRPr="000649B7" w:rsidRDefault="00072B3B" w:rsidP="00EA4AAE">
      <w:pPr>
        <w:keepNext/>
        <w:keepLines/>
        <w:spacing w:after="0" w:line="240" w:lineRule="auto"/>
        <w:jc w:val="both"/>
        <w:rPr>
          <w:rFonts w:ascii="Tahoma" w:eastAsia="Times New Roman" w:hAnsi="Tahoma" w:cs="Tahoma"/>
          <w:b/>
          <w:szCs w:val="20"/>
          <w:lang w:eastAsia="sl-SI"/>
        </w:rPr>
      </w:pPr>
    </w:p>
    <w:p w14:paraId="3819E6BA" w14:textId="77777777" w:rsidR="00072B3B" w:rsidRPr="000649B7" w:rsidRDefault="00072B3B" w:rsidP="00EA4AAE">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2641A775" w14:textId="77777777" w:rsidR="006F2810" w:rsidRPr="000649B7" w:rsidRDefault="006F2810" w:rsidP="00EA4AAE">
      <w:pPr>
        <w:keepNext/>
        <w:keepLines/>
        <w:spacing w:after="0" w:line="240" w:lineRule="auto"/>
        <w:jc w:val="both"/>
        <w:rPr>
          <w:rFonts w:ascii="Tahoma" w:eastAsia="Times New Roman" w:hAnsi="Tahoma" w:cs="Tahoma"/>
          <w:lang w:eastAsia="sl-SI"/>
        </w:rPr>
      </w:pPr>
    </w:p>
    <w:p w14:paraId="48F0A457" w14:textId="77777777" w:rsidR="00C053CA" w:rsidRDefault="00C053C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FC1FCEF" w14:textId="39994B75" w:rsidR="006F2810" w:rsidRPr="000649B7" w:rsidRDefault="006F2810" w:rsidP="00EA4AAE">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lastRenderedPageBreak/>
        <w:t>Strokovna sposobnost</w:t>
      </w:r>
    </w:p>
    <w:p w14:paraId="101136F7" w14:textId="77777777" w:rsidR="006F2810" w:rsidRPr="000649B7" w:rsidRDefault="006F2810" w:rsidP="00EA4AAE">
      <w:pPr>
        <w:keepNext/>
        <w:keepLines/>
        <w:spacing w:after="0" w:line="240" w:lineRule="auto"/>
        <w:jc w:val="both"/>
        <w:rPr>
          <w:rFonts w:ascii="Tahoma" w:eastAsia="Times New Roman" w:hAnsi="Tahoma" w:cs="Tahoma"/>
          <w:lang w:eastAsia="sl-SI"/>
        </w:rPr>
      </w:pPr>
    </w:p>
    <w:p w14:paraId="7F7668E9" w14:textId="77777777" w:rsidR="00DD7C97" w:rsidRPr="00DD7C97" w:rsidRDefault="00DD7C97" w:rsidP="00EA4AAE">
      <w:pPr>
        <w:keepNext/>
        <w:keepLines/>
        <w:spacing w:after="0" w:line="240" w:lineRule="auto"/>
        <w:jc w:val="both"/>
        <w:rPr>
          <w:rFonts w:ascii="Tahoma" w:eastAsia="Times New Roman" w:hAnsi="Tahoma" w:cs="Tahoma"/>
          <w:lang w:eastAsia="sl-SI"/>
        </w:rPr>
      </w:pPr>
      <w:r w:rsidRPr="00DD7C97">
        <w:rPr>
          <w:rFonts w:ascii="Tahoma" w:eastAsia="Times New Roman" w:hAnsi="Tahoma" w:cs="Tahoma"/>
          <w:lang w:eastAsia="sl-SI"/>
        </w:rPr>
        <w:t>Gospodarski subjekt mora razpolagati z ustreznimi kadri, ki so izkušeni, strokovno usposobljeni in sposobni izvesti predmet javnega naročila ter imeti profesionalne in tehnične zmožnosti, opremo in druge pripomočke, sposobnost upravljanja, zanesljivost ter da izpolnjujejo formalne delovne in tehnične pogoje.</w:t>
      </w:r>
    </w:p>
    <w:p w14:paraId="7CA3A1E9" w14:textId="77777777" w:rsidR="00DD7C97" w:rsidRPr="00DD7C97" w:rsidRDefault="00DD7C97" w:rsidP="00EA4AAE">
      <w:pPr>
        <w:keepNext/>
        <w:keepLines/>
        <w:spacing w:after="0" w:line="240" w:lineRule="auto"/>
        <w:jc w:val="both"/>
        <w:rPr>
          <w:rFonts w:ascii="Tahoma" w:eastAsia="Times New Roman" w:hAnsi="Tahoma" w:cs="Tahoma"/>
          <w:lang w:eastAsia="sl-SI"/>
        </w:rPr>
      </w:pPr>
    </w:p>
    <w:p w14:paraId="2C875DCF" w14:textId="77777777" w:rsidR="00DD7C97" w:rsidRPr="00DD7C97" w:rsidRDefault="00DD7C97" w:rsidP="00EA4AAE">
      <w:pPr>
        <w:keepNext/>
        <w:keepLines/>
        <w:spacing w:after="0" w:line="240" w:lineRule="auto"/>
        <w:jc w:val="both"/>
        <w:rPr>
          <w:rFonts w:ascii="Tahoma" w:eastAsia="Times New Roman" w:hAnsi="Tahoma" w:cs="Tahoma"/>
          <w:lang w:eastAsia="sl-SI"/>
        </w:rPr>
      </w:pPr>
      <w:r w:rsidRPr="00DD7C97">
        <w:rPr>
          <w:rFonts w:ascii="Tahoma" w:eastAsia="Times New Roman" w:hAnsi="Tahoma" w:cs="Tahoma"/>
          <w:lang w:eastAsia="sl-SI"/>
        </w:rPr>
        <w:t xml:space="preserve">Predmet ponudbe mora izpolnjevati vse standarde, pogoje in zahteve naročnika, navedene v razpisni dokumentaciji. </w:t>
      </w:r>
    </w:p>
    <w:p w14:paraId="602692E8" w14:textId="77777777" w:rsidR="00B65574" w:rsidRDefault="00B65574" w:rsidP="00EA4AAE">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42DEBDC6" w14:textId="77777777" w:rsidR="00B65574" w:rsidRPr="00BA3F91" w:rsidRDefault="00701478" w:rsidP="00EA4AAE">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 xml:space="preserve">Ponudnik </w:t>
      </w:r>
      <w:r w:rsidR="006F2810" w:rsidRPr="008A50A5">
        <w:rPr>
          <w:rFonts w:ascii="Tahoma" w:eastAsia="Times New Roman" w:hAnsi="Tahoma" w:cs="Tahoma"/>
          <w:szCs w:val="20"/>
          <w:lang w:eastAsia="sl-SI"/>
        </w:rPr>
        <w:t xml:space="preserve">izpolni zahtevo </w:t>
      </w:r>
      <w:r w:rsidR="006F2810">
        <w:rPr>
          <w:rFonts w:ascii="Tahoma" w:eastAsia="Times New Roman" w:hAnsi="Tahoma" w:cs="Tahoma"/>
          <w:szCs w:val="20"/>
          <w:lang w:eastAsia="sl-SI"/>
        </w:rPr>
        <w:t xml:space="preserve">tudi </w:t>
      </w:r>
      <w:r w:rsidR="006F2810" w:rsidRPr="008A50A5">
        <w:rPr>
          <w:rFonts w:ascii="Tahoma" w:eastAsia="Times New Roman" w:hAnsi="Tahoma" w:cs="Tahoma"/>
          <w:szCs w:val="20"/>
          <w:lang w:eastAsia="sl-SI"/>
        </w:rPr>
        <w:t xml:space="preserve">s predložitvijo izpolnjene in podpisane priloge </w:t>
      </w:r>
      <w:r>
        <w:rPr>
          <w:rFonts w:ascii="Tahoma" w:eastAsia="Times New Roman" w:hAnsi="Tahoma" w:cs="Tahoma"/>
          <w:szCs w:val="20"/>
          <w:lang w:eastAsia="sl-SI"/>
        </w:rPr>
        <w:t>A</w:t>
      </w:r>
      <w:r w:rsidR="007959BA">
        <w:rPr>
          <w:rFonts w:ascii="Tahoma" w:eastAsia="Times New Roman" w:hAnsi="Tahoma" w:cs="Tahoma"/>
          <w:szCs w:val="20"/>
          <w:lang w:eastAsia="sl-SI"/>
        </w:rPr>
        <w:t xml:space="preserve"> in priloge </w:t>
      </w:r>
      <w:r w:rsidR="00994975">
        <w:rPr>
          <w:rFonts w:ascii="Tahoma" w:eastAsia="Times New Roman" w:hAnsi="Tahoma" w:cs="Tahoma"/>
          <w:szCs w:val="20"/>
          <w:lang w:eastAsia="sl-SI"/>
        </w:rPr>
        <w:t>6</w:t>
      </w:r>
      <w:r w:rsidR="00B65574" w:rsidRPr="00BA3F91">
        <w:rPr>
          <w:rFonts w:ascii="Tahoma" w:eastAsia="Times New Roman" w:hAnsi="Tahoma" w:cs="Tahoma"/>
          <w:lang w:eastAsia="sl-SI"/>
        </w:rPr>
        <w:t>.</w:t>
      </w:r>
    </w:p>
    <w:p w14:paraId="7623398E" w14:textId="77777777" w:rsidR="00B65574" w:rsidRPr="00BA3F91" w:rsidRDefault="00B65574" w:rsidP="00EA4AAE">
      <w:pPr>
        <w:keepNext/>
        <w:keepLines/>
        <w:spacing w:after="0" w:line="240" w:lineRule="auto"/>
        <w:jc w:val="both"/>
        <w:rPr>
          <w:rFonts w:ascii="Tahoma" w:eastAsia="Times New Roman" w:hAnsi="Tahoma" w:cs="Tahoma"/>
          <w:b/>
          <w:lang w:eastAsia="sl-SI"/>
        </w:rPr>
      </w:pPr>
    </w:p>
    <w:p w14:paraId="4063FA9E" w14:textId="77777777" w:rsidR="006F2810" w:rsidRDefault="006F2810" w:rsidP="00EA4AAE">
      <w:pPr>
        <w:keepNext/>
        <w:keepLines/>
        <w:spacing w:after="0" w:line="240" w:lineRule="auto"/>
        <w:jc w:val="both"/>
        <w:rPr>
          <w:rFonts w:ascii="Tahoma" w:eastAsia="Times New Roman" w:hAnsi="Tahoma" w:cs="Tahoma"/>
          <w:b/>
          <w:szCs w:val="20"/>
          <w:lang w:eastAsia="sl-SI"/>
        </w:rPr>
      </w:pPr>
      <w:r w:rsidRPr="00E87D1E">
        <w:rPr>
          <w:rFonts w:ascii="Tahoma" w:eastAsia="Times New Roman" w:hAnsi="Tahoma" w:cs="Tahoma"/>
          <w:b/>
          <w:szCs w:val="20"/>
          <w:lang w:eastAsia="sl-SI"/>
        </w:rPr>
        <w:t>Ta pogoj lahko izpolni ponudnik sam ali skupina ponudnikov v okviru skupne ponudbe ali s prijavljenimi podizvajalci ali</w:t>
      </w:r>
      <w:r w:rsidRPr="00E87D1E">
        <w:rPr>
          <w:rFonts w:ascii="Tahoma" w:eastAsia="Times New Roman" w:hAnsi="Tahoma" w:cs="Tahoma"/>
          <w:b/>
          <w:bCs/>
          <w:lang w:eastAsia="sl-SI"/>
        </w:rPr>
        <w:t xml:space="preserve"> s prijavljenimi subjekti, katerih zmogljivosti uporablja ponudnik</w:t>
      </w:r>
      <w:r w:rsidRPr="00E87D1E">
        <w:rPr>
          <w:rFonts w:ascii="Tahoma" w:eastAsia="Times New Roman" w:hAnsi="Tahoma" w:cs="Tahoma"/>
          <w:b/>
          <w:szCs w:val="20"/>
          <w:lang w:eastAsia="sl-SI"/>
        </w:rPr>
        <w:t>.</w:t>
      </w:r>
    </w:p>
    <w:p w14:paraId="5AD4C5D9" w14:textId="77777777" w:rsidR="00F94848" w:rsidRDefault="00F94848" w:rsidP="00EA4AAE">
      <w:pPr>
        <w:keepNext/>
        <w:keepLines/>
        <w:spacing w:after="0" w:line="240" w:lineRule="auto"/>
        <w:jc w:val="both"/>
        <w:rPr>
          <w:rFonts w:ascii="Tahoma" w:hAnsi="Tahoma" w:cs="Tahoma"/>
        </w:rPr>
      </w:pPr>
    </w:p>
    <w:p w14:paraId="2FB6F0CC" w14:textId="77777777" w:rsidR="00F94848" w:rsidRPr="0034751C" w:rsidRDefault="00F94848" w:rsidP="00EA4AAE">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18408938" w14:textId="77777777" w:rsidR="00F94848" w:rsidRPr="0034751C" w:rsidRDefault="00F94848" w:rsidP="00EA4AAE">
      <w:pPr>
        <w:keepNext/>
        <w:keepLines/>
        <w:spacing w:after="0" w:line="240" w:lineRule="auto"/>
        <w:jc w:val="both"/>
        <w:rPr>
          <w:rFonts w:ascii="Tahoma" w:eastAsia="Times New Roman" w:hAnsi="Tahoma" w:cs="Tahoma"/>
          <w:u w:val="single"/>
          <w:lang w:eastAsia="sl-SI"/>
        </w:rPr>
      </w:pPr>
    </w:p>
    <w:p w14:paraId="7EDCEB47" w14:textId="6070A316" w:rsidR="00F94848" w:rsidRPr="00072B3B" w:rsidRDefault="00F94848" w:rsidP="00EA4AAE">
      <w:pPr>
        <w:keepNext/>
        <w:keepLines/>
        <w:spacing w:after="0" w:line="240" w:lineRule="auto"/>
        <w:jc w:val="both"/>
        <w:rPr>
          <w:rFonts w:ascii="Tahoma" w:eastAsia="Times New Roman" w:hAnsi="Tahoma" w:cs="Tahoma"/>
          <w:lang w:eastAsia="sl-SI"/>
        </w:rPr>
      </w:pPr>
      <w:r w:rsidRPr="00072B3B">
        <w:rPr>
          <w:rFonts w:ascii="Tahoma" w:eastAsia="Times New Roman" w:hAnsi="Tahoma" w:cs="Tahoma"/>
          <w:lang w:eastAsia="sl-SI"/>
        </w:rPr>
        <w:t xml:space="preserve">Neodvisno od podatkov, ki so vsebovani v razpisni dokumentaciji, si </w:t>
      </w:r>
      <w:r w:rsidRPr="00072B3B">
        <w:rPr>
          <w:rFonts w:ascii="Tahoma" w:eastAsia="Times New Roman" w:hAnsi="Tahoma" w:cs="Tahoma"/>
          <w:b/>
          <w:lang w:eastAsia="sl-SI"/>
        </w:rPr>
        <w:t>mora ponudnik za 1. sklop</w:t>
      </w:r>
      <w:r w:rsidR="003A0AEE" w:rsidRPr="00072B3B">
        <w:rPr>
          <w:rFonts w:ascii="Tahoma" w:eastAsia="Times New Roman" w:hAnsi="Tahoma" w:cs="Tahoma"/>
          <w:b/>
          <w:lang w:eastAsia="sl-SI"/>
        </w:rPr>
        <w:t xml:space="preserve"> </w:t>
      </w:r>
      <w:r w:rsidRPr="00072B3B">
        <w:rPr>
          <w:rFonts w:ascii="Tahoma" w:eastAsia="Times New Roman" w:hAnsi="Tahoma" w:cs="Tahoma"/>
          <w:lang w:eastAsia="sl-SI"/>
        </w:rPr>
        <w:t>pred oddajo ponudbe ogledati objekte naročnika, kjer se bodo izvajal</w:t>
      </w:r>
      <w:r w:rsidR="006031EB" w:rsidRPr="00072B3B">
        <w:rPr>
          <w:rFonts w:ascii="Tahoma" w:eastAsia="Times New Roman" w:hAnsi="Tahoma" w:cs="Tahoma"/>
          <w:lang w:eastAsia="sl-SI"/>
        </w:rPr>
        <w:t>a</w:t>
      </w:r>
      <w:r w:rsidRPr="00072B3B">
        <w:rPr>
          <w:rFonts w:ascii="Tahoma" w:eastAsia="Times New Roman" w:hAnsi="Tahoma" w:cs="Tahoma"/>
          <w:lang w:eastAsia="sl-SI"/>
        </w:rPr>
        <w:t xml:space="preserve"> razpisana dela z namenom, da si pridobi morebitne ostale podatke, ki se nanašajo na izvedbo del po tej razpisni dokumentaciji in ki lahko vplivajo na ponudnikovo ceno ali ponudnikove obveznosti in izvedbene zmogljivosti ter se seznani z </w:t>
      </w:r>
      <w:r w:rsidRPr="00072B3B">
        <w:rPr>
          <w:rFonts w:ascii="Tahoma" w:eastAsia="Times New Roman" w:hAnsi="Tahoma" w:cs="Tahoma"/>
          <w:bCs/>
          <w:lang w:eastAsia="sl-SI"/>
        </w:rPr>
        <w:t xml:space="preserve">razmerami in proizvodnimi objekti na lokaciji naročnika Toplarniška ulica 19 v </w:t>
      </w:r>
      <w:r w:rsidRPr="00072B3B">
        <w:rPr>
          <w:rFonts w:ascii="Tahoma" w:eastAsia="Times New Roman" w:hAnsi="Tahoma" w:cs="Tahoma"/>
          <w:lang w:eastAsia="sl-SI"/>
        </w:rPr>
        <w:t xml:space="preserve">Ljubljani. </w:t>
      </w:r>
    </w:p>
    <w:p w14:paraId="5736A0C6" w14:textId="364435E5" w:rsidR="003A0AEE" w:rsidRPr="00072B3B" w:rsidRDefault="003A0AEE" w:rsidP="00EA4AAE">
      <w:pPr>
        <w:keepNext/>
        <w:keepLines/>
        <w:spacing w:after="0" w:line="240" w:lineRule="auto"/>
        <w:jc w:val="both"/>
        <w:rPr>
          <w:rFonts w:ascii="Tahoma" w:hAnsi="Tahoma" w:cs="Tahoma"/>
          <w:iCs/>
        </w:rPr>
      </w:pPr>
    </w:p>
    <w:p w14:paraId="54B9E9C0" w14:textId="2459071E" w:rsidR="003A0AEE" w:rsidRPr="00072B3B" w:rsidRDefault="003A0AEE" w:rsidP="00EA4AAE">
      <w:pPr>
        <w:keepNext/>
        <w:keepLines/>
        <w:spacing w:after="0" w:line="240" w:lineRule="auto"/>
        <w:jc w:val="both"/>
        <w:rPr>
          <w:rFonts w:ascii="Tahoma" w:hAnsi="Tahoma" w:cs="Tahoma"/>
          <w:iCs/>
        </w:rPr>
      </w:pPr>
      <w:r w:rsidRPr="00072B3B">
        <w:rPr>
          <w:rFonts w:ascii="Tahoma" w:eastAsia="Times New Roman" w:hAnsi="Tahoma" w:cs="Tahoma"/>
          <w:iCs/>
          <w:lang w:eastAsia="sl-SI"/>
        </w:rPr>
        <w:t xml:space="preserve">Ponudniki se </w:t>
      </w:r>
      <w:r w:rsidRPr="00072B3B">
        <w:rPr>
          <w:rFonts w:ascii="Tahoma" w:eastAsia="Times New Roman" w:hAnsi="Tahoma" w:cs="Tahoma"/>
          <w:lang w:eastAsia="sl-SI"/>
        </w:rPr>
        <w:t xml:space="preserve">predhodno dogovorijo za ogled objektov </w:t>
      </w:r>
      <w:r w:rsidR="00C053CA" w:rsidRPr="00072B3B">
        <w:rPr>
          <w:rFonts w:ascii="Tahoma" w:eastAsia="Times New Roman" w:hAnsi="Tahoma" w:cs="Tahoma"/>
          <w:iCs/>
          <w:lang w:eastAsia="sl-SI"/>
        </w:rPr>
        <w:t>za lokacijo naročnika Toplarniška ulica 19</w:t>
      </w:r>
      <w:r w:rsidR="00C053CA">
        <w:rPr>
          <w:rFonts w:ascii="Tahoma" w:eastAsia="Times New Roman" w:hAnsi="Tahoma" w:cs="Tahoma"/>
          <w:lang w:eastAsia="sl-SI"/>
        </w:rPr>
        <w:t xml:space="preserve">s kontaktno osebo naročnika </w:t>
      </w:r>
      <w:r w:rsidRPr="00072B3B">
        <w:rPr>
          <w:rFonts w:ascii="Tahoma" w:hAnsi="Tahoma" w:cs="Tahoma"/>
          <w:iCs/>
        </w:rPr>
        <w:t>g. Gregor Tramte; tel. št. + 386 1 58 75 348</w:t>
      </w:r>
      <w:r w:rsidR="00C053CA">
        <w:rPr>
          <w:rFonts w:ascii="Tahoma" w:hAnsi="Tahoma" w:cs="Tahoma"/>
          <w:iCs/>
        </w:rPr>
        <w:t>.</w:t>
      </w:r>
    </w:p>
    <w:p w14:paraId="3DA4D4C4" w14:textId="77777777" w:rsidR="003A0AEE" w:rsidRPr="00072B3B" w:rsidRDefault="003A0AEE" w:rsidP="00EA4AAE">
      <w:pPr>
        <w:keepNext/>
        <w:keepLines/>
        <w:spacing w:after="0" w:line="240" w:lineRule="auto"/>
        <w:jc w:val="both"/>
        <w:rPr>
          <w:rFonts w:ascii="Tahoma" w:eastAsia="Times New Roman" w:hAnsi="Tahoma" w:cs="Tahoma"/>
          <w:iCs/>
          <w:lang w:eastAsia="sl-SI"/>
        </w:rPr>
      </w:pPr>
    </w:p>
    <w:p w14:paraId="7783370A" w14:textId="1ABEDE7F" w:rsidR="003A0AEE" w:rsidRPr="00072B3B" w:rsidRDefault="003A0AEE" w:rsidP="00EA4AAE">
      <w:pPr>
        <w:keepNext/>
        <w:keepLines/>
        <w:spacing w:after="0" w:line="240" w:lineRule="auto"/>
        <w:jc w:val="both"/>
        <w:rPr>
          <w:rFonts w:ascii="Tahoma" w:eastAsia="Times New Roman" w:hAnsi="Tahoma" w:cs="Tahoma"/>
          <w:lang w:eastAsia="sl-SI"/>
        </w:rPr>
      </w:pPr>
      <w:r w:rsidRPr="00072B3B">
        <w:rPr>
          <w:rFonts w:ascii="Tahoma" w:eastAsia="Times New Roman" w:hAnsi="Tahoma" w:cs="Tahoma"/>
          <w:lang w:eastAsia="sl-SI"/>
        </w:rPr>
        <w:t>Naročnik bo v ta namen ločeno organiziral sestanke s posameznimi ponudniki na lokaciji</w:t>
      </w:r>
      <w:r w:rsidR="007B3D50">
        <w:rPr>
          <w:rFonts w:ascii="Tahoma" w:eastAsia="Times New Roman" w:hAnsi="Tahoma" w:cs="Tahoma"/>
          <w:lang w:eastAsia="sl-SI"/>
        </w:rPr>
        <w:t xml:space="preserve"> naročnika Toplarniška ulica 19</w:t>
      </w:r>
      <w:r w:rsidRPr="00072B3B">
        <w:rPr>
          <w:rFonts w:ascii="Tahoma" w:eastAsia="Times New Roman" w:hAnsi="Tahoma" w:cs="Tahoma"/>
          <w:lang w:eastAsia="sl-SI"/>
        </w:rPr>
        <w:t xml:space="preserve"> v Ljubljani, </w:t>
      </w:r>
      <w:r w:rsidRPr="00072B3B">
        <w:rPr>
          <w:rFonts w:ascii="Tahoma" w:eastAsia="Times New Roman" w:hAnsi="Tahoma" w:cs="Tahoma"/>
          <w:b/>
          <w:u w:val="single"/>
          <w:lang w:eastAsia="sl-SI"/>
        </w:rPr>
        <w:t>ki so obvezni za vse ponudnike</w:t>
      </w:r>
      <w:r w:rsidRPr="00072B3B">
        <w:rPr>
          <w:rFonts w:ascii="Tahoma" w:eastAsia="Times New Roman" w:hAnsi="Tahoma" w:cs="Tahoma"/>
          <w:lang w:eastAsia="sl-SI"/>
        </w:rPr>
        <w:t>. Ponudnik mora kontaktirati predstavnika naročnika do</w:t>
      </w:r>
      <w:r w:rsidR="005E1909">
        <w:rPr>
          <w:rFonts w:ascii="Tahoma" w:eastAsia="Times New Roman" w:hAnsi="Tahoma" w:cs="Tahoma"/>
          <w:lang w:eastAsia="sl-SI"/>
        </w:rPr>
        <w:t xml:space="preserve"> </w:t>
      </w:r>
      <w:r w:rsidR="00C053CA">
        <w:rPr>
          <w:rFonts w:ascii="Tahoma" w:eastAsia="Times New Roman" w:hAnsi="Tahoma" w:cs="Tahoma"/>
          <w:lang w:eastAsia="sl-SI"/>
        </w:rPr>
        <w:t>15</w:t>
      </w:r>
      <w:r w:rsidRPr="00072B3B">
        <w:rPr>
          <w:rFonts w:ascii="Tahoma" w:eastAsia="Times New Roman" w:hAnsi="Tahoma" w:cs="Tahoma"/>
          <w:lang w:eastAsia="sl-SI"/>
        </w:rPr>
        <w:t xml:space="preserve">. </w:t>
      </w:r>
      <w:r w:rsidR="00C053CA">
        <w:rPr>
          <w:rFonts w:ascii="Tahoma" w:eastAsia="Times New Roman" w:hAnsi="Tahoma" w:cs="Tahoma"/>
          <w:lang w:eastAsia="sl-SI"/>
        </w:rPr>
        <w:t>5</w:t>
      </w:r>
      <w:r w:rsidRPr="00072B3B">
        <w:rPr>
          <w:rFonts w:ascii="Tahoma" w:eastAsia="Times New Roman" w:hAnsi="Tahoma" w:cs="Tahoma"/>
          <w:lang w:eastAsia="sl-SI"/>
        </w:rPr>
        <w:t>. 20</w:t>
      </w:r>
      <w:r w:rsidR="00072B3B">
        <w:rPr>
          <w:rFonts w:ascii="Tahoma" w:eastAsia="Times New Roman" w:hAnsi="Tahoma" w:cs="Tahoma"/>
          <w:lang w:eastAsia="sl-SI"/>
        </w:rPr>
        <w:t>2</w:t>
      </w:r>
      <w:r w:rsidR="005E1909">
        <w:rPr>
          <w:rFonts w:ascii="Tahoma" w:eastAsia="Times New Roman" w:hAnsi="Tahoma" w:cs="Tahoma"/>
          <w:lang w:eastAsia="sl-SI"/>
        </w:rPr>
        <w:t>3</w:t>
      </w:r>
      <w:r w:rsidRPr="00072B3B">
        <w:rPr>
          <w:rFonts w:ascii="Tahoma" w:eastAsia="Times New Roman" w:hAnsi="Tahoma" w:cs="Tahoma"/>
          <w:lang w:eastAsia="sl-SI"/>
        </w:rPr>
        <w:t xml:space="preserve"> in se dogovoriti za sestanek. Ogled objektov je možen vsak delavnik, od 8. do 12. ure. Zadnji dan za ogled objekta je </w:t>
      </w:r>
      <w:r w:rsidR="00C053CA">
        <w:rPr>
          <w:rFonts w:ascii="Tahoma" w:eastAsia="Times New Roman" w:hAnsi="Tahoma" w:cs="Tahoma"/>
          <w:lang w:eastAsia="sl-SI"/>
        </w:rPr>
        <w:t>16</w:t>
      </w:r>
      <w:r w:rsidR="00072B3B" w:rsidRPr="00072B3B">
        <w:rPr>
          <w:rFonts w:ascii="Tahoma" w:eastAsia="Times New Roman" w:hAnsi="Tahoma" w:cs="Tahoma"/>
          <w:lang w:eastAsia="sl-SI"/>
        </w:rPr>
        <w:t xml:space="preserve">. </w:t>
      </w:r>
      <w:r w:rsidR="00C053CA">
        <w:rPr>
          <w:rFonts w:ascii="Tahoma" w:eastAsia="Times New Roman" w:hAnsi="Tahoma" w:cs="Tahoma"/>
          <w:lang w:eastAsia="sl-SI"/>
        </w:rPr>
        <w:t>5</w:t>
      </w:r>
      <w:r w:rsidR="00072B3B" w:rsidRPr="00072B3B">
        <w:rPr>
          <w:rFonts w:ascii="Tahoma" w:eastAsia="Times New Roman" w:hAnsi="Tahoma" w:cs="Tahoma"/>
          <w:lang w:eastAsia="sl-SI"/>
        </w:rPr>
        <w:t>. 20</w:t>
      </w:r>
      <w:r w:rsidR="00072B3B">
        <w:rPr>
          <w:rFonts w:ascii="Tahoma" w:eastAsia="Times New Roman" w:hAnsi="Tahoma" w:cs="Tahoma"/>
          <w:lang w:eastAsia="sl-SI"/>
        </w:rPr>
        <w:t>2</w:t>
      </w:r>
      <w:r w:rsidR="005E1909">
        <w:rPr>
          <w:rFonts w:ascii="Tahoma" w:eastAsia="Times New Roman" w:hAnsi="Tahoma" w:cs="Tahoma"/>
          <w:lang w:eastAsia="sl-SI"/>
        </w:rPr>
        <w:t>3</w:t>
      </w:r>
      <w:r w:rsidR="00072B3B" w:rsidRPr="00072B3B">
        <w:rPr>
          <w:rFonts w:ascii="Tahoma" w:eastAsia="Times New Roman" w:hAnsi="Tahoma" w:cs="Tahoma"/>
          <w:lang w:eastAsia="sl-SI"/>
        </w:rPr>
        <w:t xml:space="preserve"> </w:t>
      </w:r>
      <w:r w:rsidRPr="00072B3B">
        <w:rPr>
          <w:rFonts w:ascii="Tahoma" w:eastAsia="Times New Roman" w:hAnsi="Tahoma" w:cs="Tahoma"/>
          <w:lang w:eastAsia="sl-SI"/>
        </w:rPr>
        <w:t xml:space="preserve">do 12. ure. </w:t>
      </w:r>
    </w:p>
    <w:p w14:paraId="7FE3718A" w14:textId="77777777" w:rsidR="003A0AEE" w:rsidRPr="00072B3B" w:rsidRDefault="003A0AEE" w:rsidP="00EA4AAE">
      <w:pPr>
        <w:keepNext/>
        <w:keepLines/>
        <w:spacing w:after="0" w:line="240" w:lineRule="auto"/>
        <w:jc w:val="both"/>
        <w:rPr>
          <w:rFonts w:ascii="Tahoma" w:eastAsia="Times New Roman" w:hAnsi="Tahoma" w:cs="Tahoma"/>
          <w:lang w:eastAsia="sl-SI"/>
        </w:rPr>
      </w:pPr>
    </w:p>
    <w:p w14:paraId="128E3B1E" w14:textId="02D6D0E5" w:rsidR="00072B3B" w:rsidRPr="00C27FA2" w:rsidRDefault="00072B3B" w:rsidP="00EA4AAE">
      <w:pPr>
        <w:keepNext/>
        <w:keepLines/>
        <w:spacing w:after="0" w:line="240" w:lineRule="auto"/>
        <w:jc w:val="both"/>
        <w:rPr>
          <w:rFonts w:ascii="Tahoma" w:eastAsia="Times New Roman" w:hAnsi="Tahoma" w:cs="Tahoma"/>
          <w:b/>
          <w:lang w:eastAsia="sl-SI"/>
        </w:rPr>
      </w:pPr>
      <w:r w:rsidRPr="00C24D40">
        <w:rPr>
          <w:rFonts w:ascii="Tahoma" w:eastAsia="Times New Roman" w:hAnsi="Tahoma" w:cs="Tahoma"/>
          <w:b/>
          <w:lang w:eastAsia="sl-SI"/>
        </w:rPr>
        <w:t>Ponudnik ne bo upravičen do nobenega povečanja cene, ki bi ga utemeljeval s tem,</w:t>
      </w:r>
      <w:r w:rsidRPr="00C27FA2">
        <w:rPr>
          <w:rFonts w:ascii="Tahoma" w:eastAsia="Times New Roman" w:hAnsi="Tahoma" w:cs="Tahoma"/>
          <w:b/>
          <w:lang w:eastAsia="sl-SI"/>
        </w:rPr>
        <w:t xml:space="preserve"> da ni bil polno obveščen o pogojih, ki se nanašajo na predmetne obveznosti. </w:t>
      </w:r>
    </w:p>
    <w:p w14:paraId="1AB19267" w14:textId="77777777" w:rsidR="003A0AEE" w:rsidRPr="00072B3B" w:rsidRDefault="003A0AEE" w:rsidP="00EA4AAE">
      <w:pPr>
        <w:keepNext/>
        <w:keepLines/>
        <w:spacing w:after="0" w:line="240" w:lineRule="auto"/>
        <w:jc w:val="both"/>
        <w:rPr>
          <w:rFonts w:ascii="Tahoma" w:eastAsia="Times New Roman" w:hAnsi="Tahoma" w:cs="Tahoma"/>
          <w:lang w:eastAsia="sl-SI"/>
        </w:rPr>
      </w:pPr>
    </w:p>
    <w:p w14:paraId="294A4266" w14:textId="6FC9A82E" w:rsidR="003A0AEE" w:rsidRPr="00072B3B" w:rsidRDefault="003A0AEE" w:rsidP="00EA4AAE">
      <w:pPr>
        <w:keepNext/>
        <w:keepLines/>
        <w:spacing w:after="0" w:line="240" w:lineRule="auto"/>
        <w:jc w:val="both"/>
        <w:rPr>
          <w:rFonts w:ascii="Tahoma" w:eastAsia="Times New Roman" w:hAnsi="Tahoma" w:cs="Tahoma"/>
          <w:lang w:eastAsia="sl-SI"/>
        </w:rPr>
      </w:pPr>
      <w:r w:rsidRPr="00072B3B">
        <w:rPr>
          <w:rFonts w:ascii="Tahoma" w:eastAsia="Times New Roman" w:hAnsi="Tahoma" w:cs="Tahoma"/>
          <w:lang w:eastAsia="sl-SI"/>
        </w:rPr>
        <w:t xml:space="preserve">Ponudnik mora kot </w:t>
      </w:r>
      <w:r w:rsidRPr="00072B3B">
        <w:rPr>
          <w:rFonts w:ascii="Tahoma" w:eastAsia="Times New Roman" w:hAnsi="Tahoma" w:cs="Tahoma"/>
          <w:b/>
          <w:lang w:eastAsia="sl-SI"/>
        </w:rPr>
        <w:t>prilogo 8</w:t>
      </w:r>
      <w:r w:rsidRPr="00072B3B">
        <w:rPr>
          <w:rFonts w:ascii="Tahoma" w:eastAsia="Times New Roman" w:hAnsi="Tahoma" w:cs="Tahoma"/>
          <w:lang w:eastAsia="sl-SI"/>
        </w:rPr>
        <w:t xml:space="preserve"> predložiti potrdilo (izdano s strani naročnika) o opravljenem obveznem ogledu objektov na katerih se bodo izvajala dela, ki so predmet postopka </w:t>
      </w:r>
      <w:proofErr w:type="spellStart"/>
      <w:r w:rsidRPr="00072B3B">
        <w:rPr>
          <w:rFonts w:ascii="Tahoma" w:eastAsia="Times New Roman" w:hAnsi="Tahoma" w:cs="Tahoma"/>
          <w:lang w:eastAsia="sl-SI"/>
        </w:rPr>
        <w:t>JN</w:t>
      </w:r>
      <w:proofErr w:type="spellEnd"/>
      <w:r w:rsidRPr="00072B3B">
        <w:rPr>
          <w:rFonts w:ascii="Tahoma" w:eastAsia="Times New Roman" w:hAnsi="Tahoma" w:cs="Tahoma"/>
          <w:lang w:eastAsia="sl-SI"/>
        </w:rPr>
        <w:t>.</w:t>
      </w:r>
    </w:p>
    <w:p w14:paraId="569246F4" w14:textId="77777777" w:rsidR="00185EAC" w:rsidRPr="00820FED" w:rsidRDefault="00185EAC" w:rsidP="00EA4AAE">
      <w:pPr>
        <w:keepNext/>
        <w:keepLines/>
        <w:spacing w:after="0" w:line="240" w:lineRule="auto"/>
        <w:jc w:val="both"/>
        <w:rPr>
          <w:rFonts w:ascii="Tahoma" w:eastAsia="Times New Roman" w:hAnsi="Tahoma" w:cs="Tahoma"/>
          <w:lang w:eastAsia="sl-SI"/>
        </w:rPr>
      </w:pPr>
    </w:p>
    <w:p w14:paraId="44B8EA63" w14:textId="77777777" w:rsidR="00185EAC" w:rsidRPr="00820FED" w:rsidRDefault="00185EAC" w:rsidP="00EA4AAE">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0504B973" w14:textId="77777777" w:rsidR="00185EAC" w:rsidRPr="00820FED" w:rsidRDefault="00185EAC" w:rsidP="00EA4AAE">
      <w:pPr>
        <w:keepNext/>
        <w:keepLines/>
        <w:spacing w:after="0" w:line="240" w:lineRule="auto"/>
        <w:rPr>
          <w:rFonts w:ascii="Tahoma" w:eastAsia="Times New Roman" w:hAnsi="Tahoma" w:cs="Tahoma"/>
          <w:b/>
          <w:szCs w:val="21"/>
          <w:lang w:eastAsia="sl-SI"/>
        </w:rPr>
      </w:pPr>
    </w:p>
    <w:p w14:paraId="2B8E443F" w14:textId="77777777" w:rsidR="00072B3B" w:rsidRPr="00345723" w:rsidRDefault="00072B3B" w:rsidP="00EA4AAE">
      <w:pPr>
        <w:keepNext/>
        <w:keepLines/>
        <w:spacing w:after="0" w:line="240" w:lineRule="auto"/>
        <w:jc w:val="both"/>
        <w:rPr>
          <w:rFonts w:ascii="Tahoma" w:hAnsi="Tahoma" w:cs="Tahoma"/>
        </w:rPr>
      </w:pPr>
      <w:r w:rsidRPr="00345723">
        <w:rPr>
          <w:rFonts w:ascii="Tahoma" w:hAnsi="Tahoma" w:cs="Tahoma"/>
        </w:rPr>
        <w:t xml:space="preserve">Ponudnik, skupina ponudnikov v okviru skupne ponudbe, vsi v ponudbi navedeni podizvajalci ter </w:t>
      </w:r>
      <w:r w:rsidRPr="00345723">
        <w:rPr>
          <w:rFonts w:ascii="Tahoma" w:hAnsi="Tahoma" w:cs="Tahoma"/>
          <w:bCs/>
        </w:rPr>
        <w:t>subjekti, katerega zmogljivost bo ponudnik uporabil,</w:t>
      </w:r>
      <w:r w:rsidRPr="00345723">
        <w:rPr>
          <w:rFonts w:ascii="Tahoma" w:hAnsi="Tahoma" w:cs="Tahoma"/>
        </w:rPr>
        <w:t xml:space="preserve"> ne sme/jo biti uvrščen/i na seznam poslovnih subjektov, s katerimi na podlagi 35. člena Zakona o integriteti in preprečevanju korupcije (Ur. l. RS, št. 69/11-UPB2</w:t>
      </w:r>
      <w:r>
        <w:rPr>
          <w:rFonts w:ascii="Tahoma" w:hAnsi="Tahoma" w:cs="Tahoma"/>
        </w:rPr>
        <w:t xml:space="preserve"> in </w:t>
      </w:r>
      <w:r w:rsidRPr="00A45568">
        <w:rPr>
          <w:rFonts w:ascii="Tahoma" w:hAnsi="Tahoma" w:cs="Tahoma"/>
        </w:rPr>
        <w:t>158/20</w:t>
      </w:r>
      <w:r w:rsidRPr="00345723">
        <w:rPr>
          <w:rFonts w:ascii="Tahoma" w:hAnsi="Tahoma" w:cs="Tahoma"/>
        </w:rPr>
        <w:t>), naročniki ne smejo sodelovati.</w:t>
      </w:r>
    </w:p>
    <w:p w14:paraId="0BDCF7E9" w14:textId="77777777" w:rsidR="00072B3B" w:rsidRPr="00345723" w:rsidRDefault="00072B3B" w:rsidP="00EA4AAE">
      <w:pPr>
        <w:keepNext/>
        <w:keepLines/>
        <w:spacing w:after="0" w:line="240" w:lineRule="auto"/>
        <w:jc w:val="both"/>
        <w:rPr>
          <w:rFonts w:ascii="Tahoma" w:hAnsi="Tahoma" w:cs="Tahoma"/>
        </w:rPr>
      </w:pPr>
    </w:p>
    <w:p w14:paraId="371F6303" w14:textId="77777777" w:rsidR="00072B3B" w:rsidRPr="00345723" w:rsidRDefault="00072B3B" w:rsidP="00EA4AAE">
      <w:pPr>
        <w:keepNext/>
        <w:keepLines/>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31892984" w14:textId="77777777" w:rsidR="00D47634" w:rsidRPr="008F2031" w:rsidRDefault="00D47634" w:rsidP="00EA4AAE">
      <w:pPr>
        <w:keepNext/>
        <w:keepLines/>
        <w:spacing w:after="0" w:line="240" w:lineRule="auto"/>
        <w:jc w:val="both"/>
        <w:rPr>
          <w:rFonts w:ascii="Tahoma" w:eastAsia="Times New Roman" w:hAnsi="Tahoma" w:cs="Tahoma"/>
          <w:lang w:eastAsia="sl-SI"/>
        </w:rPr>
      </w:pPr>
    </w:p>
    <w:p w14:paraId="377E0FD4" w14:textId="77777777" w:rsidR="00C053CA" w:rsidRDefault="00C053C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189A59D" w14:textId="2940D6D2" w:rsidR="00072B3B" w:rsidRPr="005E1CA7" w:rsidRDefault="00072B3B" w:rsidP="00EA4AAE">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lastRenderedPageBreak/>
        <w:t xml:space="preserve">Zahteve varstva pri delu, požarnega varstva in varovanja okolja </w:t>
      </w:r>
    </w:p>
    <w:p w14:paraId="08A3430B" w14:textId="77777777" w:rsidR="00072B3B" w:rsidRPr="005E1CA7" w:rsidRDefault="00072B3B" w:rsidP="00EA4AAE">
      <w:pPr>
        <w:keepNext/>
        <w:keepLines/>
        <w:spacing w:after="0" w:line="240" w:lineRule="auto"/>
        <w:rPr>
          <w:rFonts w:ascii="Tahoma" w:eastAsia="Times New Roman" w:hAnsi="Tahoma" w:cs="Tahoma"/>
          <w:u w:val="single"/>
          <w:lang w:eastAsia="sl-SI"/>
        </w:rPr>
      </w:pPr>
    </w:p>
    <w:p w14:paraId="7A4FA9A6" w14:textId="77777777" w:rsidR="00072B3B" w:rsidRPr="00C9420A" w:rsidRDefault="00072B3B" w:rsidP="00EA4AAE">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5D2C4F65" w14:textId="77777777" w:rsidR="00072B3B" w:rsidRPr="00C9420A" w:rsidRDefault="00072B3B" w:rsidP="00EA4AAE">
      <w:pPr>
        <w:keepNext/>
        <w:keepLines/>
        <w:spacing w:after="0" w:line="240" w:lineRule="auto"/>
        <w:rPr>
          <w:rFonts w:ascii="Tahoma" w:eastAsia="Times New Roman" w:hAnsi="Tahoma" w:cs="Tahoma"/>
          <w:u w:val="single"/>
          <w:lang w:eastAsia="sl-SI"/>
        </w:rPr>
      </w:pPr>
    </w:p>
    <w:p w14:paraId="07EECCE8"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6F379361"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421DEBCC" w14:textId="77777777" w:rsidR="00072B3B" w:rsidRPr="00C9420A" w:rsidRDefault="00072B3B" w:rsidP="00EA4AAE">
      <w:pPr>
        <w:keepNext/>
        <w:keepLines/>
        <w:spacing w:after="0" w:line="240" w:lineRule="auto"/>
        <w:jc w:val="both"/>
        <w:rPr>
          <w:rFonts w:ascii="Tahoma" w:eastAsia="Times New Roman" w:hAnsi="Tahoma" w:cs="Tahoma"/>
          <w:lang w:eastAsia="sl-SI"/>
        </w:rPr>
      </w:pPr>
    </w:p>
    <w:p w14:paraId="10EBB8D2"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3E1DFD3F"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1F893321" w14:textId="77777777" w:rsidR="00072B3B" w:rsidRPr="00C9420A" w:rsidRDefault="00072B3B" w:rsidP="00EA4AAE">
      <w:pPr>
        <w:keepNext/>
        <w:keepLines/>
        <w:numPr>
          <w:ilvl w:val="0"/>
          <w:numId w:val="23"/>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6D7B3946"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2B512CCA"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64300CAF"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22638478"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5EDDC2D6"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7C888460"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1C4B41A6"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0E225101"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558A42B8" w14:textId="77777777" w:rsidR="00072B3B" w:rsidRPr="00C9420A" w:rsidRDefault="00072B3B" w:rsidP="00EA4AAE">
      <w:pPr>
        <w:keepNext/>
        <w:keepLines/>
        <w:numPr>
          <w:ilvl w:val="0"/>
          <w:numId w:val="23"/>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42E5EE4" w14:textId="77777777" w:rsidR="00072B3B" w:rsidRPr="00C9420A" w:rsidRDefault="00072B3B" w:rsidP="00EA4AAE">
      <w:pPr>
        <w:keepNext/>
        <w:keepLines/>
        <w:spacing w:after="0" w:line="240" w:lineRule="auto"/>
        <w:rPr>
          <w:rFonts w:ascii="Tahoma" w:eastAsia="Times New Roman" w:hAnsi="Tahoma" w:cs="Tahoma"/>
          <w:u w:val="single"/>
          <w:lang w:eastAsia="sl-SI"/>
        </w:rPr>
      </w:pPr>
    </w:p>
    <w:p w14:paraId="71FB26B1"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4B085AA6" w14:textId="77777777" w:rsidR="00072B3B" w:rsidRPr="00C9420A" w:rsidRDefault="00072B3B" w:rsidP="00EA4AAE">
      <w:pPr>
        <w:keepNext/>
        <w:keepLines/>
        <w:spacing w:after="0" w:line="240" w:lineRule="auto"/>
        <w:rPr>
          <w:rFonts w:ascii="Tahoma" w:eastAsia="Times New Roman" w:hAnsi="Tahoma" w:cs="Tahoma"/>
          <w:b/>
          <w:lang w:eastAsia="sl-SI"/>
        </w:rPr>
      </w:pPr>
    </w:p>
    <w:p w14:paraId="1A8A6002" w14:textId="77777777" w:rsidR="00072B3B" w:rsidRPr="00C9420A" w:rsidRDefault="00072B3B" w:rsidP="00EA4AAE">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4991EE10" w14:textId="77777777" w:rsidR="00072B3B" w:rsidRPr="00C9420A" w:rsidRDefault="00072B3B" w:rsidP="00EA4AAE">
      <w:pPr>
        <w:keepNext/>
        <w:keepLines/>
        <w:spacing w:after="0" w:line="240" w:lineRule="auto"/>
        <w:rPr>
          <w:rFonts w:ascii="Tahoma" w:eastAsia="Times New Roman" w:hAnsi="Tahoma" w:cs="Tahoma"/>
          <w:b/>
          <w:lang w:eastAsia="sl-SI"/>
        </w:rPr>
      </w:pPr>
    </w:p>
    <w:p w14:paraId="7E66C4A2"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7927F79" w14:textId="77777777" w:rsidR="00072B3B" w:rsidRPr="00C9420A" w:rsidRDefault="00072B3B" w:rsidP="00EA4AAE">
      <w:pPr>
        <w:keepNext/>
        <w:keepLines/>
        <w:spacing w:after="0" w:line="240" w:lineRule="auto"/>
        <w:rPr>
          <w:rFonts w:ascii="Tahoma" w:eastAsia="Times New Roman" w:hAnsi="Tahoma" w:cs="Tahoma"/>
          <w:b/>
          <w:lang w:eastAsia="sl-SI"/>
        </w:rPr>
      </w:pPr>
    </w:p>
    <w:p w14:paraId="5A313247" w14:textId="77777777" w:rsidR="00072B3B"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2C62A828" w14:textId="77777777" w:rsidR="00072B3B" w:rsidRPr="00C9420A" w:rsidRDefault="00072B3B" w:rsidP="00EA4AAE">
      <w:pPr>
        <w:keepNext/>
        <w:keepLines/>
        <w:spacing w:after="0" w:line="240" w:lineRule="auto"/>
        <w:jc w:val="both"/>
        <w:rPr>
          <w:rFonts w:ascii="Tahoma" w:eastAsia="Times New Roman" w:hAnsi="Tahoma" w:cs="Tahoma"/>
          <w:dstrike/>
          <w:color w:val="FF0000"/>
          <w:lang w:eastAsia="sl-SI"/>
        </w:rPr>
      </w:pPr>
    </w:p>
    <w:p w14:paraId="5FD9E29E"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44D7AA4E" w14:textId="77777777" w:rsidR="00072B3B" w:rsidRPr="00C9420A" w:rsidRDefault="00072B3B" w:rsidP="00EA4AAE">
      <w:pPr>
        <w:keepNext/>
        <w:keepLines/>
        <w:spacing w:after="0" w:line="240" w:lineRule="auto"/>
        <w:rPr>
          <w:rFonts w:ascii="Tahoma" w:eastAsia="Times New Roman" w:hAnsi="Tahoma" w:cs="Tahoma"/>
          <w:b/>
          <w:lang w:eastAsia="sl-SI"/>
        </w:rPr>
      </w:pPr>
    </w:p>
    <w:p w14:paraId="20AD4330"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31F73B8A" w14:textId="77777777" w:rsidR="00072B3B" w:rsidRPr="00C9420A" w:rsidRDefault="00072B3B" w:rsidP="00EA4AAE">
      <w:pPr>
        <w:keepNext/>
        <w:keepLines/>
        <w:spacing w:after="0" w:line="240" w:lineRule="auto"/>
        <w:rPr>
          <w:rFonts w:ascii="Tahoma" w:eastAsia="Times New Roman" w:hAnsi="Tahoma" w:cs="Tahoma"/>
          <w:lang w:eastAsia="sl-SI"/>
        </w:rPr>
      </w:pPr>
    </w:p>
    <w:p w14:paraId="74B3F253"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36644826" w14:textId="77777777" w:rsidR="00072B3B" w:rsidRPr="00C9420A" w:rsidRDefault="00072B3B" w:rsidP="00EA4AAE">
      <w:pPr>
        <w:keepNext/>
        <w:keepLines/>
        <w:spacing w:after="0" w:line="240" w:lineRule="auto"/>
        <w:jc w:val="both"/>
        <w:rPr>
          <w:rFonts w:ascii="Tahoma" w:eastAsia="Times New Roman" w:hAnsi="Tahoma" w:cs="Tahoma"/>
          <w:lang w:eastAsia="sl-SI"/>
        </w:rPr>
      </w:pPr>
    </w:p>
    <w:p w14:paraId="4030A628"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256329E5" w14:textId="77777777" w:rsidR="00072B3B" w:rsidRPr="00C9420A" w:rsidRDefault="00072B3B" w:rsidP="00EA4AAE">
      <w:pPr>
        <w:keepNext/>
        <w:keepLines/>
        <w:spacing w:after="0" w:line="240" w:lineRule="auto"/>
        <w:jc w:val="both"/>
        <w:rPr>
          <w:rFonts w:ascii="Tahoma" w:eastAsia="Times New Roman" w:hAnsi="Tahoma" w:cs="Tahoma"/>
          <w:lang w:eastAsia="sl-SI"/>
        </w:rPr>
      </w:pPr>
    </w:p>
    <w:p w14:paraId="684AF61A"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1ED04154" w14:textId="77777777" w:rsidR="00072B3B" w:rsidRPr="00C9420A" w:rsidRDefault="00072B3B" w:rsidP="00EA4AAE">
      <w:pPr>
        <w:keepNext/>
        <w:keepLines/>
        <w:spacing w:after="0" w:line="240" w:lineRule="auto"/>
        <w:rPr>
          <w:rFonts w:ascii="Tahoma" w:eastAsia="Times New Roman" w:hAnsi="Tahoma" w:cs="Tahoma"/>
          <w:lang w:eastAsia="sl-SI"/>
        </w:rPr>
      </w:pPr>
    </w:p>
    <w:p w14:paraId="3666ECFD"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259E659A" w14:textId="77777777" w:rsidR="00072B3B" w:rsidRPr="00C9420A" w:rsidRDefault="00072B3B" w:rsidP="00EA4AAE">
      <w:pPr>
        <w:keepNext/>
        <w:keepLines/>
        <w:spacing w:after="0" w:line="240" w:lineRule="auto"/>
        <w:rPr>
          <w:rFonts w:ascii="Tahoma" w:eastAsia="Times New Roman" w:hAnsi="Tahoma" w:cs="Tahoma"/>
          <w:lang w:eastAsia="sl-SI"/>
        </w:rPr>
      </w:pPr>
    </w:p>
    <w:p w14:paraId="48AC878E"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DD93EC9" w14:textId="77777777" w:rsidR="00072B3B" w:rsidRPr="00C9420A" w:rsidRDefault="00072B3B" w:rsidP="00EA4AAE">
      <w:pPr>
        <w:keepNext/>
        <w:keepLines/>
        <w:spacing w:after="0" w:line="240" w:lineRule="auto"/>
        <w:rPr>
          <w:rFonts w:ascii="Tahoma" w:eastAsia="Times New Roman" w:hAnsi="Tahoma" w:cs="Tahoma"/>
          <w:lang w:eastAsia="sl-SI"/>
        </w:rPr>
      </w:pPr>
    </w:p>
    <w:p w14:paraId="324A6396" w14:textId="77777777" w:rsidR="00072B3B" w:rsidRPr="00C9420A" w:rsidRDefault="00072B3B" w:rsidP="00EA4AAE">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6ADB3EAB" w14:textId="77777777" w:rsidR="00072B3B" w:rsidRPr="00C9420A" w:rsidRDefault="00072B3B" w:rsidP="00EA4AAE">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78000367" w14:textId="77777777" w:rsidR="00072B3B" w:rsidRPr="00C9420A" w:rsidRDefault="00072B3B" w:rsidP="00EA4AAE">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38F8C2B" w14:textId="77777777" w:rsidR="00072B3B" w:rsidRPr="00C9420A" w:rsidRDefault="00072B3B" w:rsidP="00EA4AAE">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250109F1" w14:textId="77777777" w:rsidR="00072B3B" w:rsidRPr="00C9420A" w:rsidRDefault="00072B3B" w:rsidP="00EA4AAE">
      <w:pPr>
        <w:keepNext/>
        <w:keepLines/>
        <w:numPr>
          <w:ilvl w:val="0"/>
          <w:numId w:val="25"/>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33E71E7F" w14:textId="77777777" w:rsidR="00072B3B" w:rsidRPr="00C9420A" w:rsidRDefault="00072B3B" w:rsidP="00EA4AAE">
      <w:pPr>
        <w:keepNext/>
        <w:keepLines/>
        <w:spacing w:after="0" w:line="240" w:lineRule="auto"/>
        <w:rPr>
          <w:rFonts w:ascii="Tahoma" w:eastAsia="Times New Roman" w:hAnsi="Tahoma" w:cs="Tahoma"/>
          <w:lang w:eastAsia="sl-SI"/>
        </w:rPr>
      </w:pPr>
    </w:p>
    <w:p w14:paraId="4489AD9A" w14:textId="77777777" w:rsidR="00072B3B" w:rsidRPr="00C9420A" w:rsidRDefault="00072B3B" w:rsidP="00EA4AAE">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Redi (ukrepi za varno delo) v delovnih prostorih naročnika:</w:t>
      </w:r>
    </w:p>
    <w:p w14:paraId="70D5C103" w14:textId="77777777" w:rsidR="00072B3B" w:rsidRPr="00C9420A" w:rsidRDefault="00072B3B" w:rsidP="00EA4AAE">
      <w:pPr>
        <w:keepNext/>
        <w:keepLines/>
        <w:spacing w:after="0" w:line="240" w:lineRule="auto"/>
        <w:rPr>
          <w:rFonts w:ascii="Tahoma" w:eastAsia="Times New Roman" w:hAnsi="Tahoma" w:cs="Tahoma"/>
          <w:lang w:eastAsia="sl-SI"/>
        </w:rPr>
      </w:pPr>
    </w:p>
    <w:p w14:paraId="535A88A6"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53392C2F" w14:textId="77777777" w:rsidR="00072B3B" w:rsidRPr="00C9420A" w:rsidRDefault="00072B3B" w:rsidP="00EA4AAE">
      <w:pPr>
        <w:keepNext/>
        <w:keepLines/>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5360E5C8" w14:textId="77777777" w:rsidR="00072B3B" w:rsidRPr="00C9420A" w:rsidRDefault="00072B3B" w:rsidP="00EA4AAE">
      <w:pPr>
        <w:keepNext/>
        <w:keepLines/>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475C1A46" w14:textId="77777777" w:rsidR="00072B3B" w:rsidRPr="00C9420A" w:rsidRDefault="00072B3B" w:rsidP="00EA4AAE">
      <w:pPr>
        <w:keepNext/>
        <w:keepLines/>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3368C97F" w14:textId="77777777" w:rsidR="00072B3B" w:rsidRPr="00C9420A" w:rsidRDefault="00072B3B" w:rsidP="00EA4AAE">
      <w:pPr>
        <w:keepNext/>
        <w:keepLines/>
        <w:spacing w:after="0" w:line="240" w:lineRule="auto"/>
        <w:ind w:left="720"/>
        <w:rPr>
          <w:rFonts w:ascii="Tahoma" w:eastAsia="Times New Roman" w:hAnsi="Tahoma" w:cs="Tahoma"/>
          <w:lang w:eastAsia="sl-SI"/>
        </w:rPr>
      </w:pPr>
    </w:p>
    <w:p w14:paraId="5606CD59"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5E00C2B8" w14:textId="77777777" w:rsidR="00072B3B" w:rsidRPr="00C9420A" w:rsidRDefault="00072B3B" w:rsidP="00EA4AAE">
      <w:pPr>
        <w:keepNext/>
        <w:keepLines/>
        <w:spacing w:after="0" w:line="240" w:lineRule="auto"/>
        <w:rPr>
          <w:rFonts w:ascii="Tahoma" w:eastAsia="Times New Roman" w:hAnsi="Tahoma" w:cs="Tahoma"/>
          <w:lang w:eastAsia="sl-SI"/>
        </w:rPr>
      </w:pPr>
    </w:p>
    <w:p w14:paraId="5E3B028E"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18DDE924" w14:textId="77777777" w:rsidR="00072B3B" w:rsidRPr="00C9420A" w:rsidRDefault="00072B3B" w:rsidP="00EA4AAE">
      <w:pPr>
        <w:keepNext/>
        <w:keepLines/>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1445BE9B" w14:textId="77777777" w:rsidR="00072B3B" w:rsidRPr="00C9420A" w:rsidRDefault="00072B3B" w:rsidP="00EA4AAE">
      <w:pPr>
        <w:keepNext/>
        <w:keepLines/>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52AE0072" w14:textId="77777777" w:rsidR="00072B3B" w:rsidRPr="00C9420A" w:rsidRDefault="00072B3B" w:rsidP="00EA4AAE">
      <w:pPr>
        <w:keepNext/>
        <w:keepLines/>
        <w:numPr>
          <w:ilvl w:val="0"/>
          <w:numId w:val="24"/>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785401D5" w14:textId="77777777" w:rsidR="00072B3B" w:rsidRPr="00C9420A" w:rsidRDefault="00072B3B" w:rsidP="00EA4AAE">
      <w:pPr>
        <w:keepNext/>
        <w:keepLines/>
        <w:spacing w:after="0" w:line="240" w:lineRule="auto"/>
        <w:rPr>
          <w:rFonts w:ascii="Tahoma" w:eastAsia="Times New Roman" w:hAnsi="Tahoma" w:cs="Tahoma"/>
          <w:lang w:eastAsia="sl-SI"/>
        </w:rPr>
      </w:pPr>
    </w:p>
    <w:p w14:paraId="49D74236"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334221E6"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B1B410F" w14:textId="77777777" w:rsidR="00072B3B" w:rsidRPr="00C9420A" w:rsidRDefault="00072B3B" w:rsidP="00EA4AAE">
      <w:pPr>
        <w:keepNext/>
        <w:keepLines/>
        <w:spacing w:after="0" w:line="240" w:lineRule="auto"/>
        <w:rPr>
          <w:rFonts w:ascii="Tahoma" w:eastAsia="Times New Roman" w:hAnsi="Tahoma" w:cs="Tahoma"/>
          <w:lang w:eastAsia="sl-SI"/>
        </w:rPr>
      </w:pPr>
    </w:p>
    <w:p w14:paraId="2F9BA162"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008B0AA4" w14:textId="77777777" w:rsidR="00072B3B" w:rsidRPr="00C9420A" w:rsidRDefault="00072B3B" w:rsidP="00EA4AAE">
      <w:pPr>
        <w:keepNext/>
        <w:keepLines/>
        <w:spacing w:after="0" w:line="240" w:lineRule="auto"/>
        <w:rPr>
          <w:rFonts w:ascii="Tahoma" w:eastAsia="Times New Roman" w:hAnsi="Tahoma" w:cs="Tahoma"/>
          <w:b/>
          <w:lang w:eastAsia="sl-SI"/>
        </w:rPr>
      </w:pPr>
    </w:p>
    <w:p w14:paraId="7123E77A" w14:textId="77777777" w:rsidR="00072B3B" w:rsidRPr="00C9420A" w:rsidRDefault="00072B3B" w:rsidP="00EA4AAE">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0974327A" w14:textId="77777777" w:rsidR="00072B3B" w:rsidRPr="00C9420A" w:rsidRDefault="00072B3B" w:rsidP="00EA4AAE">
      <w:pPr>
        <w:keepNext/>
        <w:keepLines/>
        <w:spacing w:after="0" w:line="240" w:lineRule="auto"/>
        <w:rPr>
          <w:rFonts w:ascii="Tahoma" w:eastAsia="Times New Roman" w:hAnsi="Tahoma" w:cs="Tahoma"/>
          <w:lang w:eastAsia="sl-SI"/>
        </w:rPr>
      </w:pPr>
    </w:p>
    <w:p w14:paraId="49C13AC7"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239AA76F"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7F16115B" w14:textId="77777777" w:rsidR="00072B3B" w:rsidRPr="00C9420A" w:rsidRDefault="00072B3B" w:rsidP="00EA4AAE">
      <w:pPr>
        <w:keepNext/>
        <w:keepLines/>
        <w:spacing w:after="0" w:line="240" w:lineRule="auto"/>
        <w:rPr>
          <w:rFonts w:ascii="Tahoma" w:eastAsia="Times New Roman" w:hAnsi="Tahoma" w:cs="Tahoma"/>
          <w:lang w:eastAsia="sl-SI"/>
        </w:rPr>
      </w:pPr>
    </w:p>
    <w:p w14:paraId="0CA4CD91" w14:textId="77777777" w:rsidR="00072B3B" w:rsidRPr="00C9420A" w:rsidRDefault="00072B3B" w:rsidP="00EA4AAE">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2016844A"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ADDC781" w14:textId="77777777" w:rsidR="00072B3B" w:rsidRPr="00C9420A" w:rsidRDefault="00072B3B" w:rsidP="00EA4AAE">
      <w:pPr>
        <w:keepNext/>
        <w:keepLines/>
        <w:spacing w:after="0" w:line="240" w:lineRule="auto"/>
        <w:jc w:val="both"/>
        <w:rPr>
          <w:rFonts w:ascii="Tahoma" w:eastAsia="Times New Roman" w:hAnsi="Tahoma" w:cs="Tahoma"/>
          <w:lang w:eastAsia="sl-SI"/>
        </w:rPr>
      </w:pPr>
    </w:p>
    <w:p w14:paraId="7440D219" w14:textId="77777777" w:rsidR="00C053CA" w:rsidRDefault="00C053CA">
      <w:pPr>
        <w:spacing w:after="0" w:line="240" w:lineRule="auto"/>
        <w:rPr>
          <w:rFonts w:ascii="Tahoma" w:eastAsia="Times New Roman" w:hAnsi="Tahoma" w:cs="Tahoma"/>
          <w:u w:val="single"/>
          <w:lang w:eastAsia="sl-SI"/>
        </w:rPr>
      </w:pPr>
      <w:r>
        <w:rPr>
          <w:rFonts w:ascii="Tahoma" w:eastAsia="Times New Roman" w:hAnsi="Tahoma" w:cs="Tahoma"/>
          <w:u w:val="single"/>
          <w:lang w:eastAsia="sl-SI"/>
        </w:rPr>
        <w:br w:type="page"/>
      </w:r>
    </w:p>
    <w:p w14:paraId="493B5151" w14:textId="4721BC47" w:rsidR="00072B3B" w:rsidRPr="00C9420A" w:rsidRDefault="00072B3B" w:rsidP="00EA4AAE">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lastRenderedPageBreak/>
        <w:t>Odri</w:t>
      </w:r>
    </w:p>
    <w:p w14:paraId="03AB65C6" w14:textId="77777777" w:rsidR="00072B3B" w:rsidRPr="00C9420A" w:rsidRDefault="00072B3B" w:rsidP="00EA4AAE">
      <w:pPr>
        <w:keepNext/>
        <w:keepLines/>
        <w:spacing w:after="0" w:line="240" w:lineRule="auto"/>
        <w:rPr>
          <w:rFonts w:ascii="Tahoma" w:eastAsia="Times New Roman" w:hAnsi="Tahoma" w:cs="Tahoma"/>
          <w:lang w:eastAsia="sl-SI"/>
        </w:rPr>
      </w:pPr>
    </w:p>
    <w:p w14:paraId="616C0C22"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091A5ED4" w14:textId="77777777" w:rsidR="00072B3B" w:rsidRPr="00C9420A" w:rsidRDefault="00072B3B" w:rsidP="00EA4AAE">
      <w:pPr>
        <w:keepNext/>
        <w:keepLines/>
        <w:spacing w:after="0" w:line="240" w:lineRule="auto"/>
        <w:jc w:val="both"/>
        <w:rPr>
          <w:rFonts w:ascii="Tahoma" w:eastAsia="Times New Roman" w:hAnsi="Tahoma" w:cs="Tahoma"/>
          <w:lang w:eastAsia="sl-SI"/>
        </w:rPr>
      </w:pPr>
    </w:p>
    <w:p w14:paraId="53B4A2C3" w14:textId="77777777" w:rsidR="00072B3B" w:rsidRPr="00C9420A" w:rsidRDefault="00072B3B" w:rsidP="00EA4AAE">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53D4F213" w14:textId="77777777" w:rsidR="00072B3B" w:rsidRPr="00C9420A" w:rsidRDefault="00072B3B" w:rsidP="00EA4AAE">
      <w:pPr>
        <w:keepNext/>
        <w:keepLines/>
        <w:spacing w:after="0" w:line="240" w:lineRule="auto"/>
        <w:jc w:val="both"/>
        <w:rPr>
          <w:rFonts w:ascii="Tahoma" w:eastAsia="Times New Roman" w:hAnsi="Tahoma" w:cs="Tahoma"/>
          <w:u w:val="single"/>
          <w:lang w:eastAsia="sl-SI"/>
        </w:rPr>
      </w:pPr>
    </w:p>
    <w:p w14:paraId="2B579793"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5A5E9F9E"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7B1E5998" w14:textId="77777777" w:rsidR="00072B3B" w:rsidRPr="00C9420A" w:rsidRDefault="00072B3B" w:rsidP="00EA4AAE">
      <w:pPr>
        <w:keepNext/>
        <w:keepLines/>
        <w:spacing w:after="0" w:line="240" w:lineRule="auto"/>
        <w:rPr>
          <w:rFonts w:ascii="Tahoma" w:eastAsia="Times New Roman" w:hAnsi="Tahoma" w:cs="Tahoma"/>
          <w:lang w:eastAsia="sl-SI"/>
        </w:rPr>
      </w:pPr>
    </w:p>
    <w:p w14:paraId="56601D52" w14:textId="77777777" w:rsidR="00072B3B" w:rsidRPr="00C9420A" w:rsidRDefault="00072B3B" w:rsidP="00EA4AAE">
      <w:pPr>
        <w:keepNext/>
        <w:keepLines/>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4051AB6E" w14:textId="77777777" w:rsidR="00072B3B" w:rsidRPr="00C9420A" w:rsidRDefault="00072B3B" w:rsidP="00EA4AAE">
      <w:pPr>
        <w:keepNext/>
        <w:keepLines/>
        <w:spacing w:after="0" w:line="240" w:lineRule="auto"/>
        <w:rPr>
          <w:rFonts w:ascii="Tahoma" w:eastAsia="Times New Roman" w:hAnsi="Tahoma" w:cs="Tahoma"/>
          <w:lang w:eastAsia="sl-SI"/>
        </w:rPr>
      </w:pPr>
    </w:p>
    <w:p w14:paraId="182A703B" w14:textId="77777777" w:rsidR="00072B3B" w:rsidRPr="00C9420A" w:rsidRDefault="00072B3B" w:rsidP="00EA4AAE">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2F205609" w14:textId="77777777" w:rsidR="00072B3B" w:rsidRPr="00C9420A" w:rsidRDefault="00072B3B" w:rsidP="00EA4AAE">
      <w:pPr>
        <w:keepNext/>
        <w:keepLines/>
        <w:spacing w:after="0" w:line="240" w:lineRule="auto"/>
        <w:rPr>
          <w:rFonts w:ascii="Tahoma" w:eastAsia="Times New Roman" w:hAnsi="Tahoma" w:cs="Tahoma"/>
          <w:b/>
          <w:lang w:eastAsia="sl-SI"/>
        </w:rPr>
      </w:pPr>
    </w:p>
    <w:p w14:paraId="06915F81"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2098F3D" w14:textId="77777777" w:rsidR="00072B3B" w:rsidRPr="00C9420A" w:rsidRDefault="00072B3B" w:rsidP="00EA4AAE">
      <w:pPr>
        <w:keepNext/>
        <w:keepLines/>
        <w:spacing w:after="0" w:line="240" w:lineRule="auto"/>
        <w:jc w:val="both"/>
        <w:rPr>
          <w:rFonts w:ascii="Tahoma" w:eastAsia="Times New Roman" w:hAnsi="Tahoma" w:cs="Tahoma"/>
          <w:lang w:eastAsia="sl-SI"/>
        </w:rPr>
      </w:pPr>
    </w:p>
    <w:p w14:paraId="13C8D38E" w14:textId="77777777" w:rsidR="00072B3B" w:rsidRPr="00C9420A" w:rsidRDefault="00072B3B" w:rsidP="00EA4AAE">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1A68B180" w14:textId="77777777" w:rsidR="00072B3B" w:rsidRPr="00C9420A" w:rsidRDefault="00072B3B" w:rsidP="00EA4AAE">
      <w:pPr>
        <w:keepNext/>
        <w:keepLines/>
        <w:spacing w:after="0" w:line="240" w:lineRule="auto"/>
        <w:jc w:val="both"/>
        <w:rPr>
          <w:rFonts w:ascii="Tahoma" w:eastAsia="Times New Roman" w:hAnsi="Tahoma" w:cs="Tahoma"/>
          <w:lang w:eastAsia="sl-SI"/>
        </w:rPr>
      </w:pPr>
    </w:p>
    <w:p w14:paraId="2067948C" w14:textId="77777777" w:rsidR="00072B3B" w:rsidRPr="008A50A5" w:rsidRDefault="00072B3B" w:rsidP="00EA4AAE">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1E154870" w14:textId="77777777" w:rsidR="00D47634" w:rsidRPr="008A50A5" w:rsidRDefault="00D47634" w:rsidP="00EA4AAE">
      <w:pPr>
        <w:keepNext/>
        <w:keepLines/>
        <w:spacing w:after="0" w:line="240" w:lineRule="auto"/>
        <w:jc w:val="both"/>
        <w:rPr>
          <w:rFonts w:ascii="Tahoma" w:eastAsia="Times New Roman" w:hAnsi="Tahoma" w:cs="Tahoma"/>
          <w:lang w:eastAsia="sl-SI"/>
        </w:rPr>
      </w:pPr>
    </w:p>
    <w:p w14:paraId="1732F0F0" w14:textId="17210AB3" w:rsidR="00072B3B" w:rsidRPr="0027026E" w:rsidRDefault="00072B3B" w:rsidP="00EA4AAE">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Pr>
          <w:rFonts w:ascii="Tahoma" w:eastAsia="Times New Roman" w:hAnsi="Tahoma" w:cs="Tahoma"/>
          <w:b/>
          <w:lang w:eastAsia="sl-SI"/>
        </w:rPr>
        <w:t>9</w:t>
      </w:r>
      <w:r w:rsidRPr="00A31A2E">
        <w:rPr>
          <w:rFonts w:ascii="Tahoma" w:eastAsia="Times New Roman" w:hAnsi="Tahoma" w:cs="Tahoma"/>
          <w:b/>
          <w:lang w:eastAsia="sl-SI"/>
        </w:rPr>
        <w:t>.</w:t>
      </w:r>
    </w:p>
    <w:p w14:paraId="65E8A492" w14:textId="77777777" w:rsidR="00302D6E" w:rsidRDefault="00302D6E" w:rsidP="00EA4AAE">
      <w:pPr>
        <w:keepNext/>
        <w:keepLines/>
        <w:spacing w:after="0" w:line="240" w:lineRule="auto"/>
        <w:jc w:val="both"/>
        <w:rPr>
          <w:rFonts w:ascii="Tahoma" w:eastAsia="Times New Roman" w:hAnsi="Tahoma" w:cs="Tahoma"/>
          <w:lang w:eastAsia="sl-SI"/>
        </w:rPr>
      </w:pPr>
    </w:p>
    <w:p w14:paraId="28FE5459" w14:textId="77777777" w:rsidR="00302D6E" w:rsidRPr="00712BC8" w:rsidRDefault="00302D6E" w:rsidP="00EA4AAE">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3FF6B5F8" w14:textId="77777777" w:rsidR="00C97751" w:rsidRPr="00C97751" w:rsidRDefault="00C05541" w:rsidP="00EA4AAE">
      <w:pPr>
        <w:keepNext/>
        <w:keepLines/>
        <w:spacing w:after="0" w:line="240" w:lineRule="auto"/>
        <w:jc w:val="both"/>
        <w:rPr>
          <w:rFonts w:ascii="Tahoma" w:hAnsi="Tahoma" w:cs="Tahoma"/>
        </w:rPr>
      </w:pPr>
      <w:r>
        <w:rPr>
          <w:rFonts w:ascii="Tahoma" w:hAnsi="Tahoma" w:cs="Tahoma"/>
        </w:rPr>
        <w:tab/>
      </w:r>
    </w:p>
    <w:p w14:paraId="76AFCA8D" w14:textId="77777777" w:rsidR="00C97751" w:rsidRPr="00B42B10" w:rsidRDefault="008C3809" w:rsidP="00EA4AAE">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50FA6CCC" w14:textId="77777777" w:rsidR="00C97751" w:rsidRPr="00C97751" w:rsidRDefault="00C97751" w:rsidP="00EA4AAE">
      <w:pPr>
        <w:keepNext/>
        <w:keepLines/>
        <w:spacing w:after="0" w:line="240" w:lineRule="auto"/>
        <w:jc w:val="both"/>
        <w:rPr>
          <w:rFonts w:ascii="Tahoma" w:hAnsi="Tahoma" w:cs="Tahoma"/>
        </w:rPr>
      </w:pPr>
    </w:p>
    <w:p w14:paraId="322CA567" w14:textId="73578AC5" w:rsidR="00994975" w:rsidRPr="006927A6" w:rsidRDefault="004E4299" w:rsidP="00EA4AAE">
      <w:pPr>
        <w:keepNext/>
        <w:keepLines/>
        <w:spacing w:after="0" w:line="240" w:lineRule="auto"/>
        <w:jc w:val="both"/>
        <w:rPr>
          <w:rFonts w:ascii="Tahoma" w:eastAsia="Times New Roman" w:hAnsi="Tahoma" w:cs="Tahoma"/>
          <w:lang w:eastAsia="sl-SI"/>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616D00" w:rsidRPr="0030475B">
        <w:rPr>
          <w:rFonts w:ascii="Tahoma" w:eastAsia="Times New Roman" w:hAnsi="Tahoma" w:cs="Tahoma"/>
          <w:lang w:eastAsia="sl-SI"/>
        </w:rPr>
        <w:t>z dobo veljavnosti</w:t>
      </w:r>
      <w:r w:rsidR="00072B3B">
        <w:rPr>
          <w:rFonts w:ascii="Tahoma" w:eastAsia="Times New Roman" w:hAnsi="Tahoma" w:cs="Tahoma"/>
          <w:lang w:eastAsia="sl-SI"/>
        </w:rPr>
        <w:t xml:space="preserve"> do </w:t>
      </w:r>
      <w:r w:rsidR="005E1909">
        <w:rPr>
          <w:rFonts w:ascii="Tahoma" w:eastAsia="Times New Roman" w:hAnsi="Tahoma" w:cs="Tahoma"/>
          <w:lang w:eastAsia="sl-SI"/>
        </w:rPr>
        <w:t>9</w:t>
      </w:r>
      <w:r w:rsidR="00072B3B">
        <w:rPr>
          <w:rFonts w:ascii="Tahoma" w:eastAsia="Times New Roman" w:hAnsi="Tahoma" w:cs="Tahoma"/>
          <w:lang w:eastAsia="sl-SI"/>
        </w:rPr>
        <w:t>.</w:t>
      </w:r>
      <w:r w:rsidR="005E1909">
        <w:rPr>
          <w:rFonts w:ascii="Tahoma" w:eastAsia="Times New Roman" w:hAnsi="Tahoma" w:cs="Tahoma"/>
          <w:lang w:eastAsia="sl-SI"/>
        </w:rPr>
        <w:t>9</w:t>
      </w:r>
      <w:r w:rsidR="00072B3B">
        <w:rPr>
          <w:rFonts w:ascii="Tahoma" w:eastAsia="Times New Roman" w:hAnsi="Tahoma" w:cs="Tahoma"/>
          <w:lang w:eastAsia="sl-SI"/>
        </w:rPr>
        <w:t>.202</w:t>
      </w:r>
      <w:r w:rsidR="005E1909">
        <w:rPr>
          <w:rFonts w:ascii="Tahoma" w:eastAsia="Times New Roman" w:hAnsi="Tahoma" w:cs="Tahoma"/>
          <w:lang w:eastAsia="sl-SI"/>
        </w:rPr>
        <w:t>5</w:t>
      </w:r>
      <w:r w:rsidR="00616D00">
        <w:rPr>
          <w:rFonts w:ascii="Tahoma" w:eastAsia="Times New Roman" w:hAnsi="Tahoma" w:cs="Tahoma"/>
          <w:lang w:eastAsia="sl-SI"/>
        </w:rPr>
        <w:t xml:space="preserve">, </w:t>
      </w:r>
      <w:r w:rsidRPr="00C97A1F">
        <w:rPr>
          <w:rFonts w:ascii="Tahoma" w:hAnsi="Tahoma" w:cs="Tahoma"/>
        </w:rPr>
        <w:t xml:space="preserve">v višini </w:t>
      </w:r>
      <w:r w:rsidR="00994975">
        <w:rPr>
          <w:rFonts w:ascii="Tahoma" w:hAnsi="Tahoma" w:cs="Tahoma"/>
        </w:rPr>
        <w:t>za posamezni sklop</w:t>
      </w:r>
      <w:r w:rsidR="00994975" w:rsidRPr="006927A6">
        <w:rPr>
          <w:rFonts w:ascii="Tahoma" w:eastAsia="Times New Roman" w:hAnsi="Tahoma" w:cs="Tahoma"/>
          <w:lang w:eastAsia="sl-SI"/>
        </w:rPr>
        <w:t>:</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95"/>
      </w:tblGrid>
      <w:tr w:rsidR="00616D00" w:rsidRPr="003E58A5" w14:paraId="1568B488" w14:textId="77777777" w:rsidTr="00616D00">
        <w:tc>
          <w:tcPr>
            <w:tcW w:w="4849" w:type="dxa"/>
            <w:shd w:val="clear" w:color="auto" w:fill="auto"/>
          </w:tcPr>
          <w:p w14:paraId="75D22B58" w14:textId="77777777" w:rsidR="00616D00" w:rsidRPr="00616D00" w:rsidRDefault="00616D00" w:rsidP="00EA4AAE">
            <w:pPr>
              <w:keepNext/>
              <w:keepLines/>
              <w:spacing w:after="0" w:line="240" w:lineRule="auto"/>
              <w:jc w:val="both"/>
              <w:rPr>
                <w:rFonts w:ascii="Tahoma" w:eastAsia="Times New Roman" w:hAnsi="Tahoma" w:cs="Tahoma"/>
                <w:sz w:val="20"/>
                <w:szCs w:val="20"/>
                <w:lang w:eastAsia="sl-SI"/>
              </w:rPr>
            </w:pPr>
            <w:r w:rsidRPr="00616D00">
              <w:rPr>
                <w:rFonts w:ascii="Tahoma" w:eastAsia="Times New Roman" w:hAnsi="Tahoma" w:cs="Tahoma"/>
                <w:sz w:val="20"/>
                <w:szCs w:val="20"/>
                <w:lang w:eastAsia="sl-SI"/>
              </w:rPr>
              <w:t>Sklop:</w:t>
            </w:r>
          </w:p>
        </w:tc>
        <w:tc>
          <w:tcPr>
            <w:tcW w:w="4395" w:type="dxa"/>
          </w:tcPr>
          <w:p w14:paraId="1AD5C163" w14:textId="77777777" w:rsidR="00616D00" w:rsidRPr="00616D00" w:rsidRDefault="00616D00" w:rsidP="00EA4AAE">
            <w:pPr>
              <w:keepNext/>
              <w:keepLines/>
              <w:spacing w:after="0" w:line="240" w:lineRule="auto"/>
              <w:jc w:val="both"/>
              <w:rPr>
                <w:rFonts w:ascii="Tahoma" w:eastAsia="Times New Roman" w:hAnsi="Tahoma" w:cs="Tahoma"/>
                <w:sz w:val="20"/>
                <w:szCs w:val="20"/>
                <w:lang w:eastAsia="sl-SI"/>
              </w:rPr>
            </w:pPr>
            <w:r w:rsidRPr="00616D00">
              <w:rPr>
                <w:rFonts w:ascii="Tahoma" w:eastAsia="Times New Roman" w:hAnsi="Tahoma" w:cs="Tahoma"/>
                <w:sz w:val="20"/>
                <w:szCs w:val="20"/>
                <w:lang w:eastAsia="sl-SI"/>
              </w:rPr>
              <w:t>Vrednost finančnega zavarovanja za zavaro</w:t>
            </w:r>
            <w:r>
              <w:rPr>
                <w:rFonts w:ascii="Tahoma" w:eastAsia="Times New Roman" w:hAnsi="Tahoma" w:cs="Tahoma"/>
                <w:sz w:val="20"/>
                <w:szCs w:val="20"/>
                <w:lang w:eastAsia="sl-SI"/>
              </w:rPr>
              <w:t xml:space="preserve">vanje dobre izvedbe </w:t>
            </w:r>
            <w:r w:rsidRPr="00616D00">
              <w:rPr>
                <w:rFonts w:ascii="Tahoma" w:eastAsia="Times New Roman" w:hAnsi="Tahoma" w:cs="Tahoma"/>
                <w:sz w:val="20"/>
                <w:szCs w:val="20"/>
                <w:lang w:eastAsia="sl-SI"/>
              </w:rPr>
              <w:t>obveznosti</w:t>
            </w:r>
            <w:r>
              <w:rPr>
                <w:rFonts w:ascii="Tahoma" w:eastAsia="Times New Roman" w:hAnsi="Tahoma" w:cs="Tahoma"/>
                <w:sz w:val="20"/>
                <w:szCs w:val="20"/>
                <w:lang w:eastAsia="sl-SI"/>
              </w:rPr>
              <w:t xml:space="preserve"> po okvirnem sporazumu</w:t>
            </w:r>
          </w:p>
        </w:tc>
      </w:tr>
      <w:tr w:rsidR="00616D00" w:rsidRPr="006927A6" w14:paraId="327CB132" w14:textId="77777777" w:rsidTr="00616D00">
        <w:tc>
          <w:tcPr>
            <w:tcW w:w="4849" w:type="dxa"/>
            <w:shd w:val="clear" w:color="auto" w:fill="auto"/>
          </w:tcPr>
          <w:p w14:paraId="6CE27668" w14:textId="77777777" w:rsidR="00616D00" w:rsidRPr="00616D00" w:rsidRDefault="00616D00" w:rsidP="00EA4AAE">
            <w:pPr>
              <w:keepNext/>
              <w:keepLines/>
              <w:spacing w:after="0" w:line="240" w:lineRule="auto"/>
              <w:jc w:val="both"/>
              <w:rPr>
                <w:rFonts w:ascii="Tahoma" w:hAnsi="Tahoma" w:cs="Tahoma"/>
                <w:sz w:val="20"/>
                <w:szCs w:val="20"/>
              </w:rPr>
            </w:pPr>
            <w:r w:rsidRPr="00616D00">
              <w:rPr>
                <w:rFonts w:ascii="Tahoma" w:hAnsi="Tahoma" w:cs="Tahoma"/>
                <w:sz w:val="20"/>
                <w:szCs w:val="20"/>
              </w:rPr>
              <w:t>1. sklop: enota TE-</w:t>
            </w:r>
            <w:proofErr w:type="spellStart"/>
            <w:r w:rsidRPr="00616D00">
              <w:rPr>
                <w:rFonts w:ascii="Tahoma" w:hAnsi="Tahoma" w:cs="Tahoma"/>
                <w:sz w:val="20"/>
                <w:szCs w:val="20"/>
              </w:rPr>
              <w:t>TOL</w:t>
            </w:r>
            <w:proofErr w:type="spellEnd"/>
            <w:r w:rsidRPr="00616D00">
              <w:rPr>
                <w:rFonts w:ascii="Tahoma" w:hAnsi="Tahoma" w:cs="Tahoma"/>
                <w:sz w:val="20"/>
                <w:szCs w:val="20"/>
              </w:rPr>
              <w:t>: Preizkus varnostnih ventilov in pregled opreme pod tlakom</w:t>
            </w:r>
          </w:p>
        </w:tc>
        <w:tc>
          <w:tcPr>
            <w:tcW w:w="4395" w:type="dxa"/>
          </w:tcPr>
          <w:p w14:paraId="46E56C0B" w14:textId="65EF6078" w:rsidR="00616D00" w:rsidRPr="00616D00" w:rsidRDefault="00BD6693" w:rsidP="00EA4AAE">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4</w:t>
            </w:r>
            <w:r w:rsidR="00616D00" w:rsidRPr="00616D00">
              <w:rPr>
                <w:rFonts w:ascii="Tahoma" w:eastAsia="Times New Roman" w:hAnsi="Tahoma" w:cs="Tahoma"/>
                <w:sz w:val="20"/>
                <w:szCs w:val="20"/>
                <w:lang w:eastAsia="sl-SI"/>
              </w:rPr>
              <w:t>.000,00€</w:t>
            </w:r>
          </w:p>
          <w:p w14:paraId="6A6EAA00" w14:textId="41D9AD8E" w:rsidR="00616D00" w:rsidRPr="00616D00" w:rsidRDefault="00616D00" w:rsidP="00EA4AAE">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proofErr w:type="spellStart"/>
            <w:r w:rsidR="00BD6693">
              <w:rPr>
                <w:rFonts w:ascii="Tahoma" w:eastAsia="Times New Roman" w:hAnsi="Tahoma" w:cs="Tahoma"/>
                <w:sz w:val="20"/>
                <w:szCs w:val="20"/>
                <w:lang w:eastAsia="sl-SI"/>
              </w:rPr>
              <w:t>štiri</w:t>
            </w:r>
            <w:r w:rsidRPr="00616D00">
              <w:rPr>
                <w:rFonts w:ascii="Tahoma" w:eastAsia="Times New Roman" w:hAnsi="Tahoma" w:cs="Tahoma"/>
                <w:sz w:val="20"/>
                <w:szCs w:val="20"/>
                <w:lang w:eastAsia="sl-SI"/>
              </w:rPr>
              <w:t>tisoč</w:t>
            </w:r>
            <w:proofErr w:type="spellEnd"/>
            <w:r w:rsidRPr="00616D00">
              <w:rPr>
                <w:rFonts w:ascii="Tahoma" w:eastAsia="Times New Roman" w:hAnsi="Tahoma" w:cs="Tahoma"/>
                <w:sz w:val="20"/>
                <w:szCs w:val="20"/>
                <w:lang w:eastAsia="sl-SI"/>
              </w:rPr>
              <w:t xml:space="preserve"> evrov in 00/100)</w:t>
            </w:r>
          </w:p>
        </w:tc>
      </w:tr>
      <w:tr w:rsidR="00616D00" w:rsidRPr="006927A6" w14:paraId="6A388E21" w14:textId="77777777" w:rsidTr="00616D00">
        <w:tc>
          <w:tcPr>
            <w:tcW w:w="4849" w:type="dxa"/>
            <w:shd w:val="clear" w:color="auto" w:fill="auto"/>
          </w:tcPr>
          <w:p w14:paraId="74A693EB" w14:textId="77777777" w:rsidR="00616D00" w:rsidRPr="00616D00" w:rsidRDefault="00616D00" w:rsidP="00EA4AAE">
            <w:pPr>
              <w:keepNext/>
              <w:keepLines/>
              <w:spacing w:after="0" w:line="240" w:lineRule="auto"/>
              <w:jc w:val="both"/>
              <w:rPr>
                <w:rFonts w:ascii="Tahoma" w:hAnsi="Tahoma" w:cs="Tahoma"/>
                <w:sz w:val="20"/>
                <w:szCs w:val="20"/>
              </w:rPr>
            </w:pPr>
            <w:r w:rsidRPr="00616D00">
              <w:rPr>
                <w:rFonts w:ascii="Tahoma" w:hAnsi="Tahoma" w:cs="Tahoma"/>
                <w:sz w:val="20"/>
                <w:szCs w:val="20"/>
              </w:rPr>
              <w:t>2. sklop: enota TOŠ: Preizkus varnostnih ventilov, popravilo varnostnih ventilov, preizkus manometrov in pregled opreme pod tlakom</w:t>
            </w:r>
          </w:p>
        </w:tc>
        <w:tc>
          <w:tcPr>
            <w:tcW w:w="4395" w:type="dxa"/>
          </w:tcPr>
          <w:p w14:paraId="35858686" w14:textId="76D2AF54" w:rsidR="00616D00" w:rsidRPr="00616D00" w:rsidRDefault="00BD6693" w:rsidP="00EA4AAE">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1</w:t>
            </w:r>
            <w:r w:rsidR="00616D00" w:rsidRPr="00616D00">
              <w:rPr>
                <w:rFonts w:ascii="Tahoma" w:eastAsia="Times New Roman" w:hAnsi="Tahoma" w:cs="Tahoma"/>
                <w:sz w:val="20"/>
                <w:szCs w:val="20"/>
                <w:lang w:eastAsia="sl-SI"/>
              </w:rPr>
              <w:t>.</w:t>
            </w:r>
            <w:r>
              <w:rPr>
                <w:rFonts w:ascii="Tahoma" w:eastAsia="Times New Roman" w:hAnsi="Tahoma" w:cs="Tahoma"/>
                <w:sz w:val="20"/>
                <w:szCs w:val="20"/>
                <w:lang w:eastAsia="sl-SI"/>
              </w:rPr>
              <w:t>20</w:t>
            </w:r>
            <w:r w:rsidR="00616D00" w:rsidRPr="00616D00">
              <w:rPr>
                <w:rFonts w:ascii="Tahoma" w:eastAsia="Times New Roman" w:hAnsi="Tahoma" w:cs="Tahoma"/>
                <w:sz w:val="20"/>
                <w:szCs w:val="20"/>
                <w:lang w:eastAsia="sl-SI"/>
              </w:rPr>
              <w:t>0,00€</w:t>
            </w:r>
          </w:p>
          <w:p w14:paraId="5E8688BC" w14:textId="143103E4" w:rsidR="00616D00" w:rsidRPr="00616D00" w:rsidRDefault="00616D00" w:rsidP="00EA4AAE">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proofErr w:type="spellStart"/>
            <w:r w:rsidR="00BD6693">
              <w:rPr>
                <w:rFonts w:ascii="Tahoma" w:eastAsia="Times New Roman" w:hAnsi="Tahoma" w:cs="Tahoma"/>
                <w:sz w:val="20"/>
                <w:szCs w:val="20"/>
                <w:lang w:eastAsia="sl-SI"/>
              </w:rPr>
              <w:t>tisočdvesto</w:t>
            </w:r>
            <w:proofErr w:type="spellEnd"/>
            <w:r w:rsidRPr="00616D00">
              <w:rPr>
                <w:rFonts w:ascii="Tahoma" w:eastAsia="Times New Roman" w:hAnsi="Tahoma" w:cs="Tahoma"/>
                <w:sz w:val="20"/>
                <w:szCs w:val="20"/>
                <w:lang w:eastAsia="sl-SI"/>
              </w:rPr>
              <w:t xml:space="preserve"> evrov in 00/100)</w:t>
            </w:r>
          </w:p>
        </w:tc>
      </w:tr>
      <w:tr w:rsidR="00616D00" w:rsidRPr="006927A6" w14:paraId="38DD88D5" w14:textId="77777777" w:rsidTr="00616D00">
        <w:tc>
          <w:tcPr>
            <w:tcW w:w="4849" w:type="dxa"/>
            <w:shd w:val="clear" w:color="auto" w:fill="auto"/>
          </w:tcPr>
          <w:p w14:paraId="16B16F2B" w14:textId="17216750" w:rsidR="00616D00" w:rsidRPr="00616D00" w:rsidRDefault="00616D00" w:rsidP="00EA4AAE">
            <w:pPr>
              <w:keepNext/>
              <w:keepLines/>
              <w:spacing w:after="0" w:line="240" w:lineRule="auto"/>
              <w:jc w:val="both"/>
              <w:rPr>
                <w:rFonts w:ascii="Tahoma" w:hAnsi="Tahoma" w:cs="Tahoma"/>
                <w:sz w:val="20"/>
                <w:szCs w:val="20"/>
              </w:rPr>
            </w:pPr>
            <w:r w:rsidRPr="00616D00">
              <w:rPr>
                <w:rFonts w:ascii="Tahoma" w:hAnsi="Tahoma" w:cs="Tahoma"/>
                <w:sz w:val="20"/>
                <w:szCs w:val="20"/>
              </w:rPr>
              <w:t xml:space="preserve">3. sklop: </w:t>
            </w:r>
            <w:r w:rsidR="00E742D2">
              <w:rPr>
                <w:rFonts w:ascii="Tahoma" w:hAnsi="Tahoma" w:cs="Tahoma"/>
                <w:sz w:val="20"/>
                <w:szCs w:val="20"/>
              </w:rPr>
              <w:t>Pregledi opreme pod tlakom na merilno regulacijskih postajah (</w:t>
            </w:r>
            <w:proofErr w:type="spellStart"/>
            <w:r w:rsidR="00E742D2">
              <w:rPr>
                <w:rFonts w:ascii="Tahoma" w:hAnsi="Tahoma" w:cs="Tahoma"/>
                <w:sz w:val="20"/>
                <w:szCs w:val="20"/>
              </w:rPr>
              <w:t>MRP</w:t>
            </w:r>
            <w:proofErr w:type="spellEnd"/>
            <w:r w:rsidR="00E742D2">
              <w:rPr>
                <w:rFonts w:ascii="Tahoma" w:hAnsi="Tahoma" w:cs="Tahoma"/>
                <w:sz w:val="20"/>
                <w:szCs w:val="20"/>
              </w:rPr>
              <w:t>) in polnilnicah s stisnjenim zemeljskim plinom (</w:t>
            </w:r>
            <w:proofErr w:type="spellStart"/>
            <w:r w:rsidR="00E742D2">
              <w:rPr>
                <w:rFonts w:ascii="Tahoma" w:hAnsi="Tahoma" w:cs="Tahoma"/>
                <w:sz w:val="20"/>
                <w:szCs w:val="20"/>
              </w:rPr>
              <w:t>CNG</w:t>
            </w:r>
            <w:proofErr w:type="spellEnd"/>
            <w:r w:rsidR="00E742D2">
              <w:rPr>
                <w:rFonts w:ascii="Tahoma" w:hAnsi="Tahoma" w:cs="Tahoma"/>
                <w:sz w:val="20"/>
                <w:szCs w:val="20"/>
              </w:rPr>
              <w:t>)</w:t>
            </w:r>
          </w:p>
        </w:tc>
        <w:tc>
          <w:tcPr>
            <w:tcW w:w="4395" w:type="dxa"/>
          </w:tcPr>
          <w:p w14:paraId="30027CAB" w14:textId="5A9D309A" w:rsidR="00616D00" w:rsidRPr="00616D00" w:rsidRDefault="00BD6693" w:rsidP="00EA4AAE">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1.0</w:t>
            </w:r>
            <w:r w:rsidR="00616D00" w:rsidRPr="00616D00">
              <w:rPr>
                <w:rFonts w:ascii="Tahoma" w:eastAsia="Times New Roman" w:hAnsi="Tahoma" w:cs="Tahoma"/>
                <w:sz w:val="20"/>
                <w:szCs w:val="20"/>
                <w:lang w:eastAsia="sl-SI"/>
              </w:rPr>
              <w:t>00,00€</w:t>
            </w:r>
          </w:p>
          <w:p w14:paraId="6A7580DD" w14:textId="283F8E18" w:rsidR="00616D00" w:rsidRPr="00616D00" w:rsidRDefault="00616D00" w:rsidP="00EA4AAE">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(z besedo: tisoč evrov in 00/100)</w:t>
            </w:r>
          </w:p>
        </w:tc>
      </w:tr>
    </w:tbl>
    <w:p w14:paraId="25D73876" w14:textId="77777777" w:rsidR="004E4299" w:rsidRPr="00C97A1F" w:rsidRDefault="004E4299" w:rsidP="00EA4AAE">
      <w:pPr>
        <w:keepNext/>
        <w:keepLines/>
        <w:spacing w:after="0" w:line="240" w:lineRule="auto"/>
        <w:jc w:val="both"/>
        <w:rPr>
          <w:rFonts w:ascii="Tahoma" w:hAnsi="Tahoma" w:cs="Tahoma"/>
        </w:rPr>
      </w:pPr>
    </w:p>
    <w:p w14:paraId="7F78FFDE" w14:textId="77777777" w:rsidR="00BD6693" w:rsidRPr="004D70E9" w:rsidRDefault="00BD6693" w:rsidP="00EA4AAE">
      <w:pPr>
        <w:keepNext/>
        <w:keepLines/>
        <w:spacing w:after="0" w:line="240" w:lineRule="auto"/>
        <w:jc w:val="both"/>
        <w:rPr>
          <w:rFonts w:ascii="Tahoma" w:eastAsia="Times New Roman" w:hAnsi="Tahoma" w:cs="Tahoma"/>
          <w:lang w:eastAsia="sl-SI"/>
        </w:rPr>
      </w:pPr>
      <w:r w:rsidRPr="004D70E9">
        <w:rPr>
          <w:rFonts w:ascii="Tahoma" w:eastAsia="Times New Roman" w:hAnsi="Tahoma" w:cs="Tahoma"/>
          <w:lang w:eastAsia="sl-SI"/>
        </w:rPr>
        <w:lastRenderedPageBreak/>
        <w:t xml:space="preserve">V kolikor izbrani </w:t>
      </w:r>
      <w:r w:rsidRPr="004D70E9">
        <w:rPr>
          <w:rFonts w:ascii="Tahoma" w:hAnsi="Tahoma" w:cs="Tahoma"/>
        </w:rPr>
        <w:t>ponudnik</w:t>
      </w:r>
      <w:r w:rsidRPr="004D70E9">
        <w:rPr>
          <w:rFonts w:ascii="Tahoma" w:eastAsia="Times New Roman" w:hAnsi="Tahoma" w:cs="Tahoma"/>
          <w:lang w:eastAsia="sl-SI"/>
        </w:rPr>
        <w:t xml:space="preserve"> ne bo izpolnjeval svojih obveznosti po okvirnem sporazumu, bo naročnik unovčil finančno zavarovanje za zavarovanje dobre izvedbe obveznosti po okvirnem sporazumu in odstopil od okvirnega sporazuma, brez kakršnekoli obveznosti do izbranega </w:t>
      </w:r>
      <w:r w:rsidRPr="004D70E9">
        <w:rPr>
          <w:rFonts w:ascii="Tahoma" w:hAnsi="Tahoma" w:cs="Tahoma"/>
        </w:rPr>
        <w:t>ponudnika</w:t>
      </w:r>
      <w:r w:rsidRPr="004D70E9">
        <w:rPr>
          <w:rFonts w:ascii="Tahoma" w:eastAsia="Times New Roman" w:hAnsi="Tahoma" w:cs="Tahoma"/>
          <w:lang w:eastAsia="sl-SI"/>
        </w:rPr>
        <w:t>.</w:t>
      </w:r>
    </w:p>
    <w:p w14:paraId="5A337171" w14:textId="77777777" w:rsidR="004E4299" w:rsidRPr="00BA3F91" w:rsidRDefault="004E4299" w:rsidP="00EA4AAE">
      <w:pPr>
        <w:keepNext/>
        <w:keepLines/>
        <w:spacing w:after="0" w:line="240" w:lineRule="auto"/>
        <w:jc w:val="both"/>
        <w:rPr>
          <w:rFonts w:ascii="Tahoma" w:hAnsi="Tahoma" w:cs="Tahoma"/>
        </w:rPr>
      </w:pPr>
    </w:p>
    <w:p w14:paraId="0293DC1D" w14:textId="77777777" w:rsidR="004E4299" w:rsidRPr="004E4299" w:rsidRDefault="004E4299" w:rsidP="00EA4AAE">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7D6FF2C3" w14:textId="77777777" w:rsidR="004E4299" w:rsidRPr="004E4299" w:rsidRDefault="004E4299" w:rsidP="00EA4AAE">
      <w:pPr>
        <w:keepNext/>
        <w:keepLines/>
        <w:spacing w:after="0" w:line="240" w:lineRule="auto"/>
        <w:jc w:val="both"/>
        <w:rPr>
          <w:rFonts w:ascii="Tahoma" w:hAnsi="Tahoma" w:cs="Tahoma"/>
        </w:rPr>
      </w:pPr>
    </w:p>
    <w:p w14:paraId="4AC125D1" w14:textId="77777777" w:rsidR="004E4299" w:rsidRPr="004E4299" w:rsidRDefault="004E4299" w:rsidP="00EA4AAE">
      <w:pPr>
        <w:keepNext/>
        <w:keepLines/>
        <w:spacing w:after="0" w:line="240" w:lineRule="auto"/>
        <w:jc w:val="both"/>
        <w:rPr>
          <w:rFonts w:ascii="Tahoma" w:hAnsi="Tahoma" w:cs="Tahoma"/>
          <w:b/>
        </w:rPr>
      </w:pPr>
      <w:r w:rsidRPr="004E4299">
        <w:rPr>
          <w:rFonts w:ascii="Tahoma" w:hAnsi="Tahoma" w:cs="Tahoma"/>
          <w:b/>
        </w:rPr>
        <w:t>DOKAZILA:</w:t>
      </w:r>
    </w:p>
    <w:p w14:paraId="6ED4A0F5" w14:textId="77777777" w:rsidR="0079738E" w:rsidRDefault="004E4299" w:rsidP="00EA4AAE">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sidR="000922CF">
        <w:rPr>
          <w:rFonts w:ascii="Tahoma" w:hAnsi="Tahoma" w:cs="Tahoma"/>
          <w:b/>
        </w:rPr>
        <w:t>A</w:t>
      </w:r>
      <w:r w:rsidRPr="004E4299">
        <w:rPr>
          <w:rFonts w:ascii="Tahoma" w:hAnsi="Tahoma" w:cs="Tahoma"/>
        </w:rPr>
        <w:t>.</w:t>
      </w:r>
    </w:p>
    <w:p w14:paraId="6E2FD5A1" w14:textId="77777777" w:rsidR="004E4299" w:rsidRPr="00712BC8" w:rsidRDefault="004E4299" w:rsidP="00EA4AAE">
      <w:pPr>
        <w:keepNext/>
        <w:keepLines/>
        <w:spacing w:after="0" w:line="240" w:lineRule="auto"/>
        <w:jc w:val="both"/>
        <w:rPr>
          <w:rFonts w:ascii="Tahoma" w:eastAsia="Times New Roman" w:hAnsi="Tahoma" w:cs="Tahoma"/>
          <w:lang w:eastAsia="sl-SI"/>
        </w:rPr>
      </w:pPr>
    </w:p>
    <w:p w14:paraId="3C2380CB" w14:textId="77777777" w:rsidR="007C663C" w:rsidRPr="00E00374" w:rsidRDefault="007C663C" w:rsidP="00EA4AAE">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910B69A" w14:textId="77777777" w:rsidR="007C663C" w:rsidRPr="00703916" w:rsidRDefault="007C663C" w:rsidP="00EA4AAE">
      <w:pPr>
        <w:keepNext/>
        <w:keepLines/>
        <w:spacing w:after="0" w:line="240" w:lineRule="auto"/>
        <w:jc w:val="both"/>
        <w:rPr>
          <w:rFonts w:ascii="Tahoma" w:eastAsia="Times New Roman" w:hAnsi="Tahoma" w:cs="Tahoma"/>
          <w:b/>
          <w:lang w:eastAsia="sl-SI"/>
        </w:rPr>
      </w:pPr>
    </w:p>
    <w:p w14:paraId="5139F707" w14:textId="77777777" w:rsidR="00703916" w:rsidRPr="00703916" w:rsidRDefault="00703916" w:rsidP="00EA4AAE">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4EA77B1" w14:textId="77777777" w:rsidR="00463450" w:rsidRDefault="00463450" w:rsidP="00EA4AAE">
      <w:pPr>
        <w:keepNext/>
        <w:keepLines/>
        <w:spacing w:after="0" w:line="240" w:lineRule="auto"/>
        <w:jc w:val="both"/>
        <w:rPr>
          <w:rFonts w:ascii="Tahoma" w:hAnsi="Tahoma" w:cs="Tahoma"/>
        </w:rPr>
      </w:pPr>
    </w:p>
    <w:p w14:paraId="5C32A41D" w14:textId="6FAE1863" w:rsidR="00463450" w:rsidRDefault="00463450" w:rsidP="00EA4AAE">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za posamezni sklop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w:t>
      </w:r>
      <w:r>
        <w:rPr>
          <w:rFonts w:ascii="Tahoma" w:eastAsia="Times New Roman" w:hAnsi="Tahoma" w:cs="Tahoma"/>
          <w:lang w:eastAsia="sl-SI"/>
        </w:rPr>
        <w:t xml:space="preserve">za posamezni sklop </w:t>
      </w:r>
      <w:r w:rsidRPr="00922373">
        <w:rPr>
          <w:rFonts w:ascii="Tahoma" w:eastAsia="Times New Roman" w:hAnsi="Tahoma" w:cs="Tahoma"/>
          <w:lang w:eastAsia="sl-SI"/>
        </w:rPr>
        <w:t xml:space="preserve">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 za posamezni sklop</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w:t>
      </w:r>
      <w:proofErr w:type="spellStart"/>
      <w:r w:rsidRPr="005E3334">
        <w:rPr>
          <w:rFonts w:ascii="Tahoma" w:hAnsi="Tahoma" w:cs="Tahoma"/>
        </w:rPr>
        <w:t>JN</w:t>
      </w:r>
      <w:proofErr w:type="spellEnd"/>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w:t>
      </w:r>
      <w:r>
        <w:rPr>
          <w:rFonts w:ascii="Tahoma" w:hAnsi="Tahoma" w:cs="Tahoma"/>
        </w:rPr>
        <w:t xml:space="preserve"> okvirni sporazum za posamezni sklop </w:t>
      </w:r>
      <w:r w:rsidRPr="00703916">
        <w:rPr>
          <w:rFonts w:ascii="Tahoma" w:hAnsi="Tahoma" w:cs="Tahoma"/>
        </w:rPr>
        <w:t>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569CB65C" w14:textId="77777777" w:rsidR="004E4299" w:rsidRPr="00BA3F91" w:rsidRDefault="004E4299" w:rsidP="00EA4AAE">
      <w:pPr>
        <w:keepNext/>
        <w:keepLines/>
        <w:spacing w:after="0" w:line="240" w:lineRule="auto"/>
        <w:jc w:val="both"/>
        <w:rPr>
          <w:rFonts w:ascii="Tahoma" w:hAnsi="Tahoma" w:cs="Tahoma"/>
        </w:rPr>
      </w:pPr>
    </w:p>
    <w:p w14:paraId="550CC395" w14:textId="77777777" w:rsidR="004E4299" w:rsidRPr="00BA3F91" w:rsidRDefault="004E4299" w:rsidP="00EA4AAE">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65B81500" w14:textId="77777777" w:rsidR="004E4299" w:rsidRPr="00BA3F91" w:rsidRDefault="004E4299" w:rsidP="00EA4AAE">
      <w:pPr>
        <w:keepNext/>
        <w:keepLines/>
        <w:spacing w:after="0" w:line="240" w:lineRule="auto"/>
        <w:ind w:left="360"/>
        <w:jc w:val="both"/>
        <w:rPr>
          <w:rFonts w:ascii="Tahoma" w:eastAsia="Times New Roman" w:hAnsi="Tahoma" w:cs="Tahoma"/>
          <w:b/>
          <w:lang w:eastAsia="sl-SI"/>
        </w:rPr>
      </w:pPr>
    </w:p>
    <w:p w14:paraId="620A9417" w14:textId="77777777" w:rsidR="004E4299" w:rsidRPr="00BA3F91" w:rsidRDefault="004E4299" w:rsidP="00EA4AAE">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AE01032" w14:textId="77777777" w:rsidR="004E4299" w:rsidRPr="00BA3F91" w:rsidRDefault="004E4299" w:rsidP="00EA4AAE">
      <w:pPr>
        <w:keepNext/>
        <w:keepLines/>
        <w:spacing w:after="0" w:line="240" w:lineRule="auto"/>
        <w:jc w:val="both"/>
        <w:rPr>
          <w:rFonts w:ascii="Tahoma" w:eastAsia="Times New Roman" w:hAnsi="Tahoma" w:cs="Tahoma"/>
          <w:b/>
          <w:lang w:eastAsia="sl-SI"/>
        </w:rPr>
      </w:pPr>
    </w:p>
    <w:p w14:paraId="22C56EC8" w14:textId="77777777" w:rsidR="00BD6693" w:rsidRPr="00CE2724" w:rsidRDefault="00BD6693" w:rsidP="00EA4AAE">
      <w:pPr>
        <w:pStyle w:val="Telobesedila3"/>
        <w:keepNext/>
        <w:keepLines/>
        <w:rPr>
          <w:rFonts w:ascii="Tahoma" w:hAnsi="Tahoma" w:cs="Tahoma"/>
        </w:rPr>
      </w:pPr>
      <w:r w:rsidRPr="00CE2724">
        <w:rPr>
          <w:rFonts w:ascii="Tahoma" w:hAnsi="Tahoma" w:cs="Tahoma"/>
        </w:rPr>
        <w:t>Ponudniki morajo ponudbe predložiti v informacijski sistem e-</w:t>
      </w:r>
      <w:proofErr w:type="spellStart"/>
      <w:r w:rsidRPr="00CE2724">
        <w:rPr>
          <w:rFonts w:ascii="Tahoma" w:hAnsi="Tahoma" w:cs="Tahoma"/>
        </w:rPr>
        <w:t>JN</w:t>
      </w:r>
      <w:proofErr w:type="spellEnd"/>
      <w:r w:rsidRPr="00CE2724">
        <w:rPr>
          <w:rFonts w:ascii="Tahoma" w:hAnsi="Tahoma" w:cs="Tahoma"/>
        </w:rPr>
        <w:t xml:space="preserve"> (v nadaljevanju: sistem e-</w:t>
      </w:r>
      <w:proofErr w:type="spellStart"/>
      <w:r w:rsidRPr="00CE2724">
        <w:rPr>
          <w:rFonts w:ascii="Tahoma" w:hAnsi="Tahoma" w:cs="Tahoma"/>
        </w:rPr>
        <w:t>JN</w:t>
      </w:r>
      <w:proofErr w:type="spellEnd"/>
      <w:r w:rsidRPr="00CE2724">
        <w:rPr>
          <w:rFonts w:ascii="Tahoma" w:hAnsi="Tahoma" w:cs="Tahoma"/>
        </w:rPr>
        <w:t xml:space="preserve">) na spletnem naslovu </w:t>
      </w:r>
      <w:hyperlink r:id="rId13"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proofErr w:type="spellStart"/>
      <w:r w:rsidRPr="00CE2724">
        <w:rPr>
          <w:rFonts w:ascii="Tahoma" w:hAnsi="Tahoma" w:cs="Tahoma"/>
        </w:rPr>
        <w:t>JN</w:t>
      </w:r>
      <w:proofErr w:type="spellEnd"/>
      <w:r w:rsidRPr="00CE2724">
        <w:rPr>
          <w:rFonts w:ascii="Tahoma" w:hAnsi="Tahoma" w:cs="Tahoma"/>
        </w:rPr>
        <w:t xml:space="preserve">: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0B37A1C3" w14:textId="77777777" w:rsidR="00BD6693" w:rsidRPr="00CE2724" w:rsidRDefault="00BD6693" w:rsidP="00EA4AAE">
      <w:pPr>
        <w:pStyle w:val="Telobesedila3"/>
        <w:keepNext/>
        <w:keepLines/>
        <w:rPr>
          <w:rFonts w:ascii="Tahoma" w:hAnsi="Tahoma" w:cs="Tahoma"/>
        </w:rPr>
      </w:pPr>
    </w:p>
    <w:p w14:paraId="704564AB" w14:textId="77777777" w:rsidR="00BD6693" w:rsidRPr="00CE2724" w:rsidRDefault="00BD6693" w:rsidP="00EA4AAE">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w:t>
      </w:r>
      <w:proofErr w:type="spellStart"/>
      <w:r w:rsidRPr="00CE2724">
        <w:rPr>
          <w:rFonts w:ascii="Tahoma" w:hAnsi="Tahoma" w:cs="Tahoma"/>
        </w:rPr>
        <w:t>JN</w:t>
      </w:r>
      <w:proofErr w:type="spellEnd"/>
      <w:r w:rsidRPr="00CE2724">
        <w:rPr>
          <w:rFonts w:ascii="Tahoma" w:hAnsi="Tahoma" w:cs="Tahoma"/>
        </w:rPr>
        <w:t>. Če je ponudnik že registriran v sistem e-</w:t>
      </w:r>
      <w:proofErr w:type="spellStart"/>
      <w:r w:rsidRPr="00CE2724">
        <w:rPr>
          <w:rFonts w:ascii="Tahoma" w:hAnsi="Tahoma" w:cs="Tahoma"/>
        </w:rPr>
        <w:t>JN</w:t>
      </w:r>
      <w:proofErr w:type="spellEnd"/>
      <w:r w:rsidRPr="00CE2724">
        <w:rPr>
          <w:rFonts w:ascii="Tahoma" w:hAnsi="Tahoma" w:cs="Tahoma"/>
        </w:rPr>
        <w:t>, se v aplikacijo prijavi na istem naslovu.</w:t>
      </w:r>
    </w:p>
    <w:p w14:paraId="3133E21E" w14:textId="77777777" w:rsidR="00BD6693" w:rsidRPr="00CE2724" w:rsidRDefault="00BD6693" w:rsidP="00EA4AAE">
      <w:pPr>
        <w:pStyle w:val="Telobesedila3"/>
        <w:keepNext/>
        <w:keepLines/>
        <w:rPr>
          <w:rFonts w:ascii="Tahoma" w:hAnsi="Tahoma" w:cs="Tahoma"/>
        </w:rPr>
      </w:pPr>
    </w:p>
    <w:p w14:paraId="2E766540" w14:textId="77777777" w:rsidR="00BD6693" w:rsidRPr="00CE2724" w:rsidRDefault="00BD6693" w:rsidP="00EA4AAE">
      <w:pPr>
        <w:pStyle w:val="Telobesedila3"/>
        <w:keepNext/>
        <w:keepLines/>
        <w:rPr>
          <w:rFonts w:ascii="Tahoma" w:hAnsi="Tahoma" w:cs="Tahoma"/>
        </w:rPr>
      </w:pPr>
      <w:r w:rsidRPr="00CE2724">
        <w:rPr>
          <w:rFonts w:ascii="Tahoma" w:hAnsi="Tahoma" w:cs="Tahoma"/>
        </w:rPr>
        <w:t>Uporabnik ponudnika, ki je v sistemu e-</w:t>
      </w:r>
      <w:proofErr w:type="spellStart"/>
      <w:r w:rsidRPr="00CE2724">
        <w:rPr>
          <w:rFonts w:ascii="Tahoma" w:hAnsi="Tahoma" w:cs="Tahoma"/>
        </w:rPr>
        <w:t>JN</w:t>
      </w:r>
      <w:proofErr w:type="spellEnd"/>
      <w:r w:rsidRPr="00CE2724">
        <w:rPr>
          <w:rFonts w:ascii="Tahoma" w:hAnsi="Tahoma" w:cs="Tahoma"/>
        </w:rPr>
        <w:t xml:space="preserve"> pooblaščen za oddajanje ponudb, ponudbo odda s klikom na gumb »Oddaj«. Sistem e-</w:t>
      </w:r>
      <w:proofErr w:type="spellStart"/>
      <w:r w:rsidRPr="00CE2724">
        <w:rPr>
          <w:rFonts w:ascii="Tahoma" w:hAnsi="Tahoma" w:cs="Tahoma"/>
        </w:rPr>
        <w:t>JN</w:t>
      </w:r>
      <w:proofErr w:type="spellEnd"/>
      <w:r w:rsidRPr="00CE2724">
        <w:rPr>
          <w:rFonts w:ascii="Tahoma" w:hAnsi="Tahoma" w:cs="Tahoma"/>
        </w:rPr>
        <w:t xml:space="preserve">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0F17259D" w14:textId="77777777" w:rsidR="00BD6693" w:rsidRPr="00BA3F91" w:rsidRDefault="00BD6693" w:rsidP="00EA4AAE">
      <w:pPr>
        <w:keepNext/>
        <w:keepLines/>
        <w:tabs>
          <w:tab w:val="left" w:pos="142"/>
        </w:tabs>
        <w:spacing w:after="0" w:line="240" w:lineRule="auto"/>
        <w:jc w:val="both"/>
        <w:rPr>
          <w:rFonts w:ascii="Tahoma" w:eastAsia="Times New Roman" w:hAnsi="Tahoma" w:cs="Tahoma"/>
          <w:lang w:eastAsia="sl-SI"/>
        </w:rPr>
      </w:pPr>
    </w:p>
    <w:p w14:paraId="060AB7F4" w14:textId="0793ABE5" w:rsidR="00BD6693" w:rsidRPr="00BA3F91" w:rsidRDefault="00BD6693" w:rsidP="00EA4AAE">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Ponudba se šteje za pravočasno oddano, če jo naročnik prejme preko sistema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w:t>
      </w:r>
      <w:hyperlink r:id="rId16" w:history="1">
        <w:r w:rsidRPr="00E13276">
          <w:rPr>
            <w:rStyle w:val="Hiperpovezava"/>
            <w:rFonts w:ascii="Tahoma" w:eastAsia="Times New Roman" w:hAnsi="Tahoma" w:cs="Tahoma"/>
            <w:lang w:eastAsia="sl-SI"/>
          </w:rPr>
          <w:t>https://ejn.gov.si</w:t>
        </w:r>
      </w:hyperlink>
      <w:r w:rsidRPr="00BA3F91">
        <w:rPr>
          <w:rFonts w:ascii="Tahoma" w:eastAsia="Times New Roman" w:hAnsi="Tahoma" w:cs="Tahoma"/>
          <w:lang w:eastAsia="sl-SI"/>
        </w:rPr>
        <w:t xml:space="preserve"> </w:t>
      </w:r>
      <w:r w:rsidRPr="00BA3F91">
        <w:rPr>
          <w:rFonts w:ascii="Tahoma" w:eastAsia="Times New Roman" w:hAnsi="Tahoma" w:cs="Tahoma"/>
          <w:b/>
          <w:lang w:eastAsia="sl-SI"/>
        </w:rPr>
        <w:t>najkasneje do</w:t>
      </w:r>
      <w:r>
        <w:rPr>
          <w:rFonts w:ascii="Tahoma" w:eastAsia="Times New Roman" w:hAnsi="Tahoma" w:cs="Tahoma"/>
          <w:b/>
          <w:lang w:eastAsia="sl-SI"/>
        </w:rPr>
        <w:t xml:space="preserve"> </w:t>
      </w:r>
      <w:r w:rsidR="00C053CA" w:rsidRPr="00C053CA">
        <w:rPr>
          <w:rFonts w:ascii="Tahoma" w:eastAsia="Times New Roman" w:hAnsi="Tahoma" w:cs="Tahoma"/>
          <w:b/>
          <w:lang w:eastAsia="sl-SI"/>
        </w:rPr>
        <w:t xml:space="preserve">24. 5. 2023 </w:t>
      </w:r>
      <w:r w:rsidRPr="00BA3F91">
        <w:rPr>
          <w:rFonts w:ascii="Tahoma" w:eastAsia="Times New Roman" w:hAnsi="Tahoma" w:cs="Tahoma"/>
          <w:b/>
          <w:lang w:eastAsia="sl-SI"/>
        </w:rPr>
        <w:t xml:space="preserve">do </w:t>
      </w:r>
      <w:r>
        <w:rPr>
          <w:rFonts w:ascii="Tahoma" w:eastAsia="Times New Roman" w:hAnsi="Tahoma" w:cs="Tahoma"/>
          <w:b/>
          <w:lang w:eastAsia="sl-SI"/>
        </w:rPr>
        <w:t>10.00</w:t>
      </w:r>
      <w:r w:rsidRPr="00BA3F91">
        <w:rPr>
          <w:rFonts w:ascii="Tahoma" w:eastAsia="Times New Roman" w:hAnsi="Tahoma" w:cs="Tahoma"/>
          <w:lang w:eastAsia="sl-SI"/>
        </w:rPr>
        <w:t xml:space="preserve"> </w:t>
      </w:r>
      <w:r w:rsidRPr="00BA3F91">
        <w:rPr>
          <w:rFonts w:ascii="Tahoma" w:eastAsia="Times New Roman" w:hAnsi="Tahoma" w:cs="Tahoma"/>
          <w:b/>
          <w:lang w:eastAsia="sl-SI"/>
        </w:rPr>
        <w:t>ure</w:t>
      </w:r>
      <w:r w:rsidRPr="00BA3F91">
        <w:rPr>
          <w:rFonts w:ascii="Tahoma" w:eastAsia="Times New Roman" w:hAnsi="Tahoma" w:cs="Tahoma"/>
          <w:lang w:eastAsia="sl-SI"/>
        </w:rPr>
        <w:t>. Za oddano ponudbo se šteje ponudba, ki je v informacijskem sistemu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označena s statusom »ODDANO«.</w:t>
      </w:r>
    </w:p>
    <w:p w14:paraId="643FBCCB" w14:textId="77777777" w:rsidR="00BD6693" w:rsidRPr="00BA3F91" w:rsidRDefault="00BD6693" w:rsidP="00EA4AAE">
      <w:pPr>
        <w:keepNext/>
        <w:keepLines/>
        <w:tabs>
          <w:tab w:val="left" w:pos="142"/>
        </w:tabs>
        <w:spacing w:after="0" w:line="240" w:lineRule="auto"/>
        <w:jc w:val="both"/>
        <w:rPr>
          <w:rFonts w:ascii="Tahoma" w:eastAsia="Times New Roman" w:hAnsi="Tahoma" w:cs="Tahoma"/>
          <w:lang w:eastAsia="sl-SI"/>
        </w:rPr>
      </w:pPr>
    </w:p>
    <w:p w14:paraId="7C3A9793" w14:textId="77777777" w:rsidR="00BD6693" w:rsidRPr="00BA3F91" w:rsidRDefault="00BD6693" w:rsidP="00EA4AAE">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Ponudnik lahko do roka za oddajo ponudb svojo ponudbo umakne ali spremeni. Če ponudnik v informacijskem sistemu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svojo ponudbo umakne, se šteje, da ponudba ni bila oddana in je naročnik v sistemu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tudi ne bo videl. Če ponudnik svojo ponudbo v informacijskem sistemu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spremeni, je naročniku v tem sistemu odprta zadnja oddana ponudba. </w:t>
      </w:r>
    </w:p>
    <w:p w14:paraId="6ED5EED1" w14:textId="77777777" w:rsidR="00BD6693" w:rsidRPr="00BA3F91" w:rsidRDefault="00BD6693" w:rsidP="00EA4AAE">
      <w:pPr>
        <w:keepNext/>
        <w:keepLines/>
        <w:tabs>
          <w:tab w:val="left" w:pos="142"/>
        </w:tabs>
        <w:spacing w:after="0" w:line="240" w:lineRule="auto"/>
        <w:jc w:val="both"/>
        <w:rPr>
          <w:rFonts w:ascii="Tahoma" w:eastAsia="Times New Roman" w:hAnsi="Tahoma" w:cs="Tahoma"/>
          <w:lang w:eastAsia="sl-SI"/>
        </w:rPr>
      </w:pPr>
    </w:p>
    <w:p w14:paraId="2037B10D" w14:textId="77777777" w:rsidR="00BD6693" w:rsidRPr="00BA3F91" w:rsidRDefault="00BD6693" w:rsidP="00EA4AAE">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 preteku roka za predložitev ponudb ponudbe ne bo več mogoče oddati.</w:t>
      </w:r>
    </w:p>
    <w:p w14:paraId="13901392" w14:textId="77777777" w:rsidR="00BD6693" w:rsidRPr="00BA3F91" w:rsidRDefault="00BD6693" w:rsidP="00EA4AAE">
      <w:pPr>
        <w:keepNext/>
        <w:keepLines/>
        <w:tabs>
          <w:tab w:val="left" w:pos="142"/>
        </w:tabs>
        <w:spacing w:after="0" w:line="240" w:lineRule="auto"/>
        <w:jc w:val="both"/>
        <w:rPr>
          <w:rFonts w:ascii="Tahoma" w:eastAsia="Times New Roman" w:hAnsi="Tahoma" w:cs="Tahoma"/>
          <w:lang w:eastAsia="sl-SI"/>
        </w:rPr>
      </w:pPr>
    </w:p>
    <w:p w14:paraId="194B8555" w14:textId="77777777" w:rsidR="00BD6693" w:rsidRPr="00C97A1F" w:rsidRDefault="00BD6693" w:rsidP="00EA4AAE">
      <w:pPr>
        <w:keepNext/>
        <w:keepLines/>
        <w:tabs>
          <w:tab w:val="left" w:pos="142"/>
        </w:tabs>
        <w:spacing w:after="0" w:line="240" w:lineRule="auto"/>
        <w:jc w:val="both"/>
        <w:rPr>
          <w:rFonts w:ascii="Tahoma" w:eastAsia="Times New Roman" w:hAnsi="Tahoma" w:cs="Tahoma"/>
          <w:i/>
          <w:lang w:eastAsia="sl-SI"/>
        </w:rPr>
      </w:pPr>
      <w:r w:rsidRPr="00C97A1F">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7" w:history="1">
        <w:r w:rsidRPr="00D763A1">
          <w:rPr>
            <w:rStyle w:val="Hiperpovezava"/>
            <w:rFonts w:ascii="Tahoma" w:eastAsia="Times New Roman" w:hAnsi="Tahoma" w:cs="Tahoma"/>
            <w:lang w:eastAsia="sl-SI"/>
          </w:rPr>
          <w:t>https://ejn.gov.si/ponudba/pages/aktualno/aktualna_javna_narocila.xhtml</w:t>
        </w:r>
      </w:hyperlink>
      <w:r w:rsidRPr="00C97A1F">
        <w:rPr>
          <w:rFonts w:ascii="Tahoma" w:eastAsia="Times New Roman" w:hAnsi="Tahoma" w:cs="Tahoma"/>
          <w:i/>
          <w:lang w:eastAsia="sl-SI"/>
        </w:rPr>
        <w:t>.</w:t>
      </w:r>
    </w:p>
    <w:p w14:paraId="0146D7B0" w14:textId="77777777" w:rsidR="00BD6693" w:rsidRPr="00C97A1F" w:rsidRDefault="00BD6693" w:rsidP="00EA4AAE">
      <w:pPr>
        <w:keepNext/>
        <w:keepLines/>
        <w:spacing w:after="0" w:line="240" w:lineRule="auto"/>
        <w:jc w:val="both"/>
        <w:rPr>
          <w:rFonts w:ascii="Tahoma" w:eastAsia="Times New Roman" w:hAnsi="Tahoma" w:cs="Tahoma"/>
          <w:b/>
          <w:lang w:eastAsia="sl-SI"/>
        </w:rPr>
      </w:pPr>
    </w:p>
    <w:p w14:paraId="15CD2B32" w14:textId="77777777" w:rsidR="00BD6693" w:rsidRPr="00C97A1F" w:rsidRDefault="00BD6693" w:rsidP="00EA4AAE">
      <w:pPr>
        <w:keepNext/>
        <w:keepLines/>
        <w:numPr>
          <w:ilvl w:val="1"/>
          <w:numId w:val="2"/>
        </w:numPr>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Izdelava ponudbe</w:t>
      </w:r>
    </w:p>
    <w:p w14:paraId="7AFECFBD" w14:textId="77777777" w:rsidR="00BD6693" w:rsidRPr="00BA3F91" w:rsidRDefault="00BD6693" w:rsidP="00EA4AAE">
      <w:pPr>
        <w:keepNext/>
        <w:keepLines/>
        <w:spacing w:after="0" w:line="240" w:lineRule="auto"/>
        <w:jc w:val="both"/>
        <w:rPr>
          <w:rFonts w:ascii="Tahoma" w:eastAsia="Times New Roman" w:hAnsi="Tahoma" w:cs="Tahoma"/>
          <w:lang w:eastAsia="sl-SI"/>
        </w:rPr>
      </w:pPr>
    </w:p>
    <w:p w14:paraId="1C74824E" w14:textId="3013813D" w:rsidR="00BD6693" w:rsidRPr="00BA3F91" w:rsidRDefault="00BD6693" w:rsidP="00EA4AAE">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Ponudba naj bo </w:t>
      </w:r>
      <w:r w:rsidRPr="001547AA">
        <w:rPr>
          <w:rFonts w:ascii="Tahoma" w:eastAsia="Times New Roman" w:hAnsi="Tahoma" w:cs="Tahoma"/>
          <w:lang w:eastAsia="sl-SI"/>
        </w:rPr>
        <w:t>izdelana tako, da</w:t>
      </w:r>
      <w:r>
        <w:rPr>
          <w:rFonts w:ascii="Tahoma" w:eastAsia="Times New Roman" w:hAnsi="Tahoma" w:cs="Tahoma"/>
          <w:lang w:eastAsia="sl-SI"/>
        </w:rPr>
        <w:t xml:space="preserve"> </w:t>
      </w:r>
      <w:r w:rsidRPr="001547AA">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2C2FCB">
        <w:rPr>
          <w:rFonts w:ascii="Tahoma" w:eastAsia="Times New Roman" w:hAnsi="Tahoma" w:cs="Tahoma"/>
          <w:lang w:eastAsia="sl-SI"/>
        </w:rPr>
        <w:t>.3.</w:t>
      </w:r>
      <w:r>
        <w:rPr>
          <w:rFonts w:ascii="Tahoma" w:eastAsia="Times New Roman" w:hAnsi="Tahoma" w:cs="Tahoma"/>
          <w:lang w:eastAsia="sl-SI"/>
        </w:rPr>
        <w:t xml:space="preserve"> </w:t>
      </w:r>
      <w:r w:rsidRPr="002C2FCB">
        <w:rPr>
          <w:rFonts w:ascii="Tahoma" w:eastAsia="Times New Roman" w:hAnsi="Tahoma" w:cs="Tahoma"/>
          <w:lang w:eastAsia="sl-SI"/>
        </w:rPr>
        <w:t>razpisne dokumentacije.</w:t>
      </w:r>
    </w:p>
    <w:p w14:paraId="3CB7B723" w14:textId="77777777" w:rsidR="00BD6693" w:rsidRPr="00BA3F91" w:rsidRDefault="00BD6693" w:rsidP="00EA4AAE">
      <w:pPr>
        <w:keepNext/>
        <w:keepLines/>
        <w:spacing w:after="0" w:line="240" w:lineRule="auto"/>
        <w:jc w:val="both"/>
        <w:rPr>
          <w:rFonts w:ascii="Tahoma" w:eastAsia="Times New Roman" w:hAnsi="Tahoma" w:cs="Tahoma"/>
          <w:b/>
          <w:lang w:eastAsia="sl-SI"/>
        </w:rPr>
      </w:pPr>
    </w:p>
    <w:p w14:paraId="6EF99A85" w14:textId="77777777" w:rsidR="00BD6693" w:rsidRDefault="00BD6693" w:rsidP="00EA4AAE">
      <w:pPr>
        <w:keepNext/>
        <w:keepLines/>
        <w:spacing w:after="0" w:line="240" w:lineRule="auto"/>
        <w:jc w:val="both"/>
        <w:rPr>
          <w:rFonts w:ascii="Tahoma" w:eastAsia="Times New Roman" w:hAnsi="Tahoma" w:cs="Tahoma"/>
          <w:lang w:eastAsia="sl-SI"/>
        </w:rPr>
      </w:pPr>
      <w:r w:rsidRPr="007129A9">
        <w:rPr>
          <w:rFonts w:ascii="Tahoma" w:eastAsia="Times New Roman" w:hAnsi="Tahoma" w:cs="Tahoma"/>
          <w:lang w:eastAsia="sl-SI"/>
        </w:rPr>
        <w:t xml:space="preserve">Odgovori na zahtevana vprašanja oziroma priloge razpisne dokumentacije, ki jih morajo izpolniti ponudniki, so osnova za ugotavljanje </w:t>
      </w:r>
      <w:r>
        <w:rPr>
          <w:rFonts w:ascii="Tahoma" w:eastAsia="Times New Roman" w:hAnsi="Tahoma" w:cs="Tahoma"/>
          <w:lang w:eastAsia="sl-SI"/>
        </w:rPr>
        <w:t>dopustno</w:t>
      </w:r>
      <w:r w:rsidRPr="007129A9">
        <w:rPr>
          <w:rFonts w:ascii="Tahoma" w:eastAsia="Times New Roman" w:hAnsi="Tahoma" w:cs="Tahoma"/>
          <w:lang w:eastAsia="sl-SI"/>
        </w:rPr>
        <w:t>sti ponudbe in osnova za ugotavljanje sposobnosti ponudnikov, glede na zahteve in pogoje iz te razpisne dokumentacije. Ponudniki so obvezani priložiti vse priloge, razen če v posamezni prilogi ni drugače navedeno.</w:t>
      </w:r>
    </w:p>
    <w:p w14:paraId="78A9D43A" w14:textId="77777777" w:rsidR="00BD6693" w:rsidRPr="00BA3F91" w:rsidRDefault="00BD6693" w:rsidP="00EA4AAE">
      <w:pPr>
        <w:keepNext/>
        <w:keepLines/>
        <w:spacing w:after="0" w:line="240" w:lineRule="auto"/>
        <w:jc w:val="both"/>
        <w:rPr>
          <w:rFonts w:ascii="Tahoma" w:eastAsia="Times New Roman" w:hAnsi="Tahoma" w:cs="Tahoma"/>
          <w:lang w:eastAsia="sl-SI"/>
        </w:rPr>
      </w:pPr>
    </w:p>
    <w:p w14:paraId="263FB546" w14:textId="77777777" w:rsidR="00BD6693" w:rsidRPr="00BA3F91" w:rsidRDefault="00BD6693" w:rsidP="00EA4AAE">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BA3F91">
          <w:rPr>
            <w:rFonts w:ascii="Tahoma" w:eastAsia="Times New Roman" w:hAnsi="Tahoma" w:cs="Tahoma"/>
            <w:color w:val="0000FF"/>
            <w:u w:val="single"/>
            <w:lang w:eastAsia="sl-SI"/>
          </w:rPr>
          <w:t>http://www.jhl.si/javna-narocila-iz-podjetij</w:t>
        </w:r>
      </w:hyperlink>
      <w:r w:rsidRPr="00BA3F91">
        <w:rPr>
          <w:rFonts w:ascii="Tahoma" w:eastAsia="Times New Roman" w:hAnsi="Tahoma" w:cs="Tahoma"/>
          <w:lang w:eastAsia="sl-SI"/>
        </w:rPr>
        <w:t>, kjer je objavljena razpisna dokumentacija, ki jih morajo ponudniki upoštevati pri pripravi ponudbene dokumentacije.</w:t>
      </w:r>
    </w:p>
    <w:p w14:paraId="751A102C" w14:textId="77777777" w:rsidR="00BD6693" w:rsidRPr="00BA3F91" w:rsidRDefault="00BD6693" w:rsidP="00EA4AAE">
      <w:pPr>
        <w:keepNext/>
        <w:keepLines/>
        <w:spacing w:after="0" w:line="240" w:lineRule="auto"/>
        <w:jc w:val="both"/>
        <w:rPr>
          <w:rFonts w:ascii="Tahoma" w:eastAsia="Times New Roman" w:hAnsi="Tahoma" w:cs="Tahoma"/>
          <w:lang w:eastAsia="sl-SI"/>
        </w:rPr>
      </w:pPr>
    </w:p>
    <w:p w14:paraId="03EB6EB6" w14:textId="77777777" w:rsidR="00BD6693" w:rsidRPr="00BA3F91" w:rsidRDefault="00BD6693" w:rsidP="00EA4AAE">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Vsebina ponudbene dokumentacije</w:t>
      </w:r>
    </w:p>
    <w:p w14:paraId="7A02E001" w14:textId="77777777" w:rsidR="00BD6693" w:rsidRPr="00BA3F91" w:rsidRDefault="00BD6693" w:rsidP="00EA4AAE">
      <w:pPr>
        <w:keepNext/>
        <w:keepLines/>
        <w:spacing w:after="0" w:line="240" w:lineRule="auto"/>
        <w:jc w:val="both"/>
        <w:rPr>
          <w:rFonts w:ascii="Tahoma" w:eastAsia="Times New Roman" w:hAnsi="Tahoma" w:cs="Tahoma"/>
          <w:lang w:val="x-none" w:eastAsia="sl-SI"/>
        </w:rPr>
      </w:pPr>
    </w:p>
    <w:p w14:paraId="5B5886CA" w14:textId="69B74D19" w:rsidR="00BD6693" w:rsidRPr="00BA3F91" w:rsidRDefault="00BD6693" w:rsidP="00EA4AAE">
      <w:pPr>
        <w:keepNext/>
        <w:keepLines/>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Ponudnik, ki odda ponudbo, pod kazensko in materialno odgovornostjo jamči, da so vsi podatki in dokumenti, podani v ponudbi, resnični, in da priložen</w:t>
      </w:r>
      <w:r w:rsidR="00B57255">
        <w:rPr>
          <w:rFonts w:ascii="Tahoma" w:eastAsia="Times New Roman" w:hAnsi="Tahoma" w:cs="Tahoma"/>
          <w:b/>
          <w:lang w:eastAsia="sl-SI"/>
        </w:rPr>
        <w:t>e</w:t>
      </w:r>
      <w:r w:rsidRPr="00BA3F91">
        <w:rPr>
          <w:rFonts w:ascii="Tahoma" w:eastAsia="Times New Roman" w:hAnsi="Tahoma" w:cs="Tahoma"/>
          <w:b/>
          <w:lang w:eastAsia="sl-SI"/>
        </w:rPr>
        <w:t xml:space="preserve"> listin</w:t>
      </w:r>
      <w:r w:rsidR="00B57255">
        <w:rPr>
          <w:rFonts w:ascii="Tahoma" w:eastAsia="Times New Roman" w:hAnsi="Tahoma" w:cs="Tahoma"/>
          <w:b/>
          <w:lang w:eastAsia="sl-SI"/>
        </w:rPr>
        <w:t>e</w:t>
      </w:r>
      <w:r w:rsidRPr="00BA3F91">
        <w:rPr>
          <w:rFonts w:ascii="Tahoma" w:eastAsia="Times New Roman" w:hAnsi="Tahoma" w:cs="Tahoma"/>
          <w:b/>
          <w:lang w:eastAsia="sl-SI"/>
        </w:rPr>
        <w:t xml:space="preserve"> ustrezajo originalu. V nasprotnem primeru ponudnik naročniku odgovarja za vso škodo, ki mu je nastala.</w:t>
      </w:r>
    </w:p>
    <w:p w14:paraId="6E37DA1B" w14:textId="77777777" w:rsidR="00BD6693" w:rsidRPr="00BA3F91" w:rsidRDefault="00BD6693" w:rsidP="00EA4AAE">
      <w:pPr>
        <w:keepNext/>
        <w:keepLines/>
        <w:spacing w:after="0" w:line="240" w:lineRule="auto"/>
        <w:jc w:val="both"/>
        <w:rPr>
          <w:rFonts w:ascii="Tahoma" w:eastAsia="Times New Roman" w:hAnsi="Tahoma" w:cs="Tahoma"/>
          <w:lang w:eastAsia="sl-SI"/>
        </w:rPr>
      </w:pPr>
    </w:p>
    <w:p w14:paraId="6FB73F22" w14:textId="77777777" w:rsidR="00BD6693" w:rsidRDefault="00BD6693" w:rsidP="00EA4AAE">
      <w:pPr>
        <w:keepNext/>
        <w:keepLines/>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Ponudbena dokumentacija, ki jo naročnik zahteva z javnim razpisom</w:t>
      </w:r>
      <w:r>
        <w:rPr>
          <w:rFonts w:ascii="Tahoma" w:eastAsia="Times New Roman" w:hAnsi="Tahoma" w:cs="Tahoma"/>
          <w:b/>
          <w:lang w:eastAsia="sl-SI"/>
        </w:rPr>
        <w:t xml:space="preserve"> in jih mora ponudnik naložiti v informacijski sistem e-</w:t>
      </w:r>
      <w:proofErr w:type="spellStart"/>
      <w:r>
        <w:rPr>
          <w:rFonts w:ascii="Tahoma" w:eastAsia="Times New Roman" w:hAnsi="Tahoma" w:cs="Tahoma"/>
          <w:b/>
          <w:lang w:eastAsia="sl-SI"/>
        </w:rPr>
        <w:t>JN</w:t>
      </w:r>
      <w:proofErr w:type="spellEnd"/>
      <w:r w:rsidRPr="00BA3F91">
        <w:rPr>
          <w:rFonts w:ascii="Tahoma" w:eastAsia="Times New Roman" w:hAnsi="Tahoma" w:cs="Tahoma"/>
          <w:b/>
          <w:lang w:eastAsia="sl-SI"/>
        </w:rPr>
        <w:t xml:space="preserve"> je navedena v nadaljevanju:</w:t>
      </w:r>
    </w:p>
    <w:p w14:paraId="63FDE8F8" w14:textId="77777777" w:rsidR="00BD6693" w:rsidRPr="00BA3F91" w:rsidRDefault="00BD6693" w:rsidP="00EA4AAE">
      <w:pPr>
        <w:keepNext/>
        <w:keepLines/>
        <w:spacing w:after="0" w:line="240" w:lineRule="auto"/>
        <w:ind w:left="1080"/>
        <w:jc w:val="both"/>
        <w:rPr>
          <w:rFonts w:ascii="Tahoma" w:eastAsia="Times New Roman" w:hAnsi="Tahoma" w:cs="Tahoma"/>
          <w:b/>
          <w:lang w:eastAsia="sl-SI"/>
        </w:rPr>
      </w:pPr>
    </w:p>
    <w:p w14:paraId="1EDF6868" w14:textId="77777777" w:rsidR="00BD6693" w:rsidRPr="003346EC" w:rsidRDefault="00BD6693" w:rsidP="00EA4AAE">
      <w:pPr>
        <w:keepNext/>
        <w:keepLines/>
        <w:numPr>
          <w:ilvl w:val="0"/>
          <w:numId w:val="4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7BB53059" w14:textId="77777777" w:rsidR="00BD6693" w:rsidRDefault="00BD6693" w:rsidP="00EA4AAE">
      <w:pPr>
        <w:keepNext/>
        <w:keepLines/>
        <w:spacing w:after="0" w:line="240" w:lineRule="auto"/>
        <w:jc w:val="both"/>
        <w:rPr>
          <w:rFonts w:ascii="Tahoma" w:hAnsi="Tahoma" w:cs="Tahoma"/>
        </w:rPr>
      </w:pPr>
    </w:p>
    <w:p w14:paraId="710CCCFA" w14:textId="77777777" w:rsidR="00BD6693" w:rsidRPr="00C63E28" w:rsidRDefault="00BD6693" w:rsidP="00EA4AAE">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onudnik v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w:t>
      </w:r>
      <w:proofErr w:type="spellStart"/>
      <w:r w:rsidRPr="00C63E28">
        <w:rPr>
          <w:rFonts w:ascii="Tahoma" w:hAnsi="Tahoma" w:cs="Tahoma"/>
        </w:rPr>
        <w:t>pdf</w:t>
      </w:r>
      <w:proofErr w:type="spellEnd"/>
      <w:r w:rsidRPr="00C63E28">
        <w:rPr>
          <w:rFonts w:ascii="Tahoma" w:hAnsi="Tahoma" w:cs="Tahoma"/>
        </w:rPr>
        <w:t xml:space="preserve">.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13207C66" w14:textId="77777777" w:rsidR="00BD6693" w:rsidRPr="00C8579C" w:rsidRDefault="00BD6693" w:rsidP="00EA4AAE">
      <w:pPr>
        <w:keepNext/>
        <w:keepLines/>
        <w:spacing w:after="0" w:line="240" w:lineRule="auto"/>
        <w:rPr>
          <w:rFonts w:ascii="Tahoma" w:hAnsi="Tahoma" w:cs="Tahoma"/>
          <w:b/>
          <w:color w:val="FF0000"/>
        </w:rPr>
      </w:pPr>
    </w:p>
    <w:p w14:paraId="201A9E90" w14:textId="77777777" w:rsidR="00C053CA" w:rsidRDefault="00C053CA">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D6693" w:rsidRPr="00C8579C" w14:paraId="28DE9760" w14:textId="77777777" w:rsidTr="00B272BC">
        <w:tc>
          <w:tcPr>
            <w:tcW w:w="7725" w:type="dxa"/>
          </w:tcPr>
          <w:p w14:paraId="605105FB" w14:textId="0F0724C7" w:rsidR="00BD6693" w:rsidRPr="00C8579C" w:rsidRDefault="00BD6693" w:rsidP="00EA4AAE">
            <w:pPr>
              <w:keepNext/>
              <w:keepLines/>
              <w:spacing w:after="0" w:line="240" w:lineRule="auto"/>
              <w:jc w:val="both"/>
              <w:rPr>
                <w:rFonts w:ascii="Tahoma" w:hAnsi="Tahoma" w:cs="Tahoma"/>
              </w:rPr>
            </w:pPr>
            <w:r w:rsidRPr="00C8579C">
              <w:rPr>
                <w:rFonts w:ascii="Tahoma" w:hAnsi="Tahoma" w:cs="Tahoma"/>
              </w:rPr>
              <w:lastRenderedPageBreak/>
              <w:t>PO</w:t>
            </w:r>
            <w:r>
              <w:rPr>
                <w:rFonts w:ascii="Tahoma" w:hAnsi="Tahoma" w:cs="Tahoma"/>
              </w:rPr>
              <w:t>VZETEK PREDRAČUNA</w:t>
            </w:r>
          </w:p>
        </w:tc>
        <w:tc>
          <w:tcPr>
            <w:tcW w:w="1417" w:type="dxa"/>
          </w:tcPr>
          <w:p w14:paraId="1F5F5F7A" w14:textId="77777777" w:rsidR="00BD6693" w:rsidRPr="00C8579C" w:rsidRDefault="00BD6693" w:rsidP="00EA4AAE">
            <w:pPr>
              <w:keepNext/>
              <w:keepLines/>
              <w:spacing w:after="0" w:line="240" w:lineRule="auto"/>
              <w:jc w:val="both"/>
              <w:rPr>
                <w:rFonts w:ascii="Tahoma" w:hAnsi="Tahoma" w:cs="Tahoma"/>
                <w:b/>
                <w:i/>
              </w:rPr>
            </w:pPr>
          </w:p>
        </w:tc>
      </w:tr>
    </w:tbl>
    <w:p w14:paraId="7E61FF5C" w14:textId="77777777" w:rsidR="00BD6693" w:rsidRDefault="00BD6693" w:rsidP="00EA4AAE">
      <w:pPr>
        <w:keepNext/>
        <w:keepLines/>
        <w:spacing w:after="0" w:line="240" w:lineRule="auto"/>
        <w:rPr>
          <w:rFonts w:ascii="Tahoma" w:hAnsi="Tahoma" w:cs="Tahoma"/>
          <w:b/>
          <w:color w:val="FF0000"/>
        </w:rPr>
      </w:pPr>
    </w:p>
    <w:p w14:paraId="108E6330" w14:textId="06EF12BC" w:rsidR="00BD6693" w:rsidRPr="00535F65" w:rsidRDefault="00BD6693" w:rsidP="00EA4AAE">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za posamezni sklop, za katerega je ponudnik oddal ponudbo) - naloženim v razdelek »Dokumenti«,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za posamezni sklop, za katerega je ponudnik oddal ponudbo), ki je predložen v razdelku »Dokumenti«, del »Ostale priloge«.</w:t>
      </w:r>
    </w:p>
    <w:p w14:paraId="417FD82B" w14:textId="77777777" w:rsidR="00BD6693" w:rsidRDefault="00BD6693" w:rsidP="00EA4AAE">
      <w:pPr>
        <w:keepNext/>
        <w:keepLines/>
        <w:spacing w:after="0" w:line="240" w:lineRule="auto"/>
        <w:jc w:val="both"/>
        <w:rPr>
          <w:rFonts w:ascii="Tahoma" w:eastAsia="Times New Roman" w:hAnsi="Tahoma" w:cs="Tahoma"/>
          <w:lang w:eastAsia="sl-SI"/>
        </w:rPr>
      </w:pPr>
    </w:p>
    <w:p w14:paraId="6094B825" w14:textId="1F7A1B40" w:rsidR="00BD6693" w:rsidRPr="00BA3F91" w:rsidRDefault="00BD6693" w:rsidP="00EA4AAE">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44694B11" w14:textId="77777777" w:rsidR="00BD6693" w:rsidRPr="00453AD4" w:rsidRDefault="00BD6693" w:rsidP="00EA4AAE">
      <w:pPr>
        <w:keepNext/>
        <w:keepLines/>
        <w:spacing w:after="0" w:line="240" w:lineRule="auto"/>
        <w:jc w:val="both"/>
        <w:rPr>
          <w:rFonts w:ascii="Tahoma" w:eastAsia="Times New Roman" w:hAnsi="Tahoma" w:cs="Tahoma"/>
          <w:sz w:val="20"/>
          <w:szCs w:val="20"/>
          <w:lang w:eastAsia="sl-SI"/>
        </w:rPr>
      </w:pPr>
    </w:p>
    <w:p w14:paraId="1671AD09" w14:textId="77777777" w:rsidR="00BD6693" w:rsidRPr="00453AD4" w:rsidRDefault="00BD6693" w:rsidP="00EA4AAE">
      <w:pPr>
        <w:keepNext/>
        <w:keepLines/>
        <w:numPr>
          <w:ilvl w:val="0"/>
          <w:numId w:val="4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207EE4A" w14:textId="77777777" w:rsidR="00BD6693" w:rsidRDefault="00BD6693" w:rsidP="00EA4AAE">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D6693" w:rsidRPr="00BA3F91" w14:paraId="22821A60" w14:textId="77777777" w:rsidTr="00B272BC">
        <w:tc>
          <w:tcPr>
            <w:tcW w:w="9424" w:type="dxa"/>
            <w:tcBorders>
              <w:top w:val="single" w:sz="4" w:space="0" w:color="auto"/>
              <w:bottom w:val="single" w:sz="4" w:space="0" w:color="auto"/>
            </w:tcBorders>
          </w:tcPr>
          <w:p w14:paraId="254D5351" w14:textId="77777777" w:rsidR="00BD6693" w:rsidRPr="00BA3F91" w:rsidRDefault="00BD6693" w:rsidP="00EA4AAE">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743AA771" w14:textId="77777777" w:rsidR="00BD6693" w:rsidRDefault="00BD6693" w:rsidP="00EA4AAE">
      <w:pPr>
        <w:keepNext/>
        <w:keepLines/>
        <w:spacing w:after="0" w:line="240" w:lineRule="auto"/>
        <w:jc w:val="both"/>
        <w:rPr>
          <w:rFonts w:ascii="Tahoma" w:eastAsia="Times New Roman" w:hAnsi="Tahoma" w:cs="Tahoma"/>
          <w:sz w:val="20"/>
          <w:szCs w:val="20"/>
          <w:lang w:eastAsia="sl-SI"/>
        </w:rPr>
      </w:pPr>
    </w:p>
    <w:p w14:paraId="0936A0B3" w14:textId="77777777" w:rsidR="00BD6693" w:rsidRPr="00303200" w:rsidRDefault="00BD6693" w:rsidP="00EA4AAE">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Ponudniki v informacijskem sistemu e-</w:t>
      </w:r>
      <w:proofErr w:type="spellStart"/>
      <w:r w:rsidRPr="00453AD4">
        <w:rPr>
          <w:rFonts w:ascii="Tahoma" w:eastAsia="Times New Roman" w:hAnsi="Tahoma" w:cs="Tahoma"/>
          <w:lang w:eastAsia="sl-SI"/>
        </w:rPr>
        <w:t>JN</w:t>
      </w:r>
      <w:proofErr w:type="spellEnd"/>
      <w:r w:rsidRPr="00453AD4">
        <w:rPr>
          <w:rFonts w:ascii="Tahoma" w:eastAsia="Times New Roman" w:hAnsi="Tahoma" w:cs="Tahoma"/>
          <w:lang w:eastAsia="sl-SI"/>
        </w:rPr>
        <w:t xml:space="preserve">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0FBFB63E" w14:textId="77777777" w:rsidR="00BD6693" w:rsidRPr="00453AD4" w:rsidRDefault="00BD6693" w:rsidP="00EA4AAE">
      <w:pPr>
        <w:keepNext/>
        <w:keepLines/>
        <w:spacing w:after="0" w:line="240" w:lineRule="auto"/>
        <w:jc w:val="both"/>
        <w:rPr>
          <w:rFonts w:ascii="Tahoma" w:eastAsia="Times New Roman" w:hAnsi="Tahoma" w:cs="Tahoma"/>
          <w:sz w:val="20"/>
          <w:szCs w:val="20"/>
          <w:lang w:eastAsia="sl-SI"/>
        </w:rPr>
      </w:pPr>
    </w:p>
    <w:p w14:paraId="48BF1960" w14:textId="77777777" w:rsidR="00BD6693" w:rsidRPr="00453AD4" w:rsidRDefault="00BD6693" w:rsidP="00EA4AAE">
      <w:pPr>
        <w:keepNext/>
        <w:keepLines/>
        <w:numPr>
          <w:ilvl w:val="0"/>
          <w:numId w:val="4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663D6232" w14:textId="77777777" w:rsidR="00BD6693" w:rsidRDefault="00BD6693" w:rsidP="00EA4AAE">
      <w:pPr>
        <w:keepNext/>
        <w:keepLines/>
        <w:spacing w:after="0" w:line="240" w:lineRule="auto"/>
        <w:jc w:val="both"/>
        <w:rPr>
          <w:rFonts w:ascii="Tahoma" w:eastAsia="Times New Roman" w:hAnsi="Tahoma" w:cs="Tahoma"/>
          <w:sz w:val="20"/>
          <w:szCs w:val="20"/>
          <w:lang w:eastAsia="sl-SI"/>
        </w:rPr>
      </w:pPr>
    </w:p>
    <w:p w14:paraId="5BED0EB3" w14:textId="77777777" w:rsidR="00BD6693" w:rsidRPr="00552945" w:rsidRDefault="00BD6693" w:rsidP="00EA4AAE">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D6693" w:rsidRPr="00552945" w14:paraId="00A0B8CA" w14:textId="77777777" w:rsidTr="00B272BC">
        <w:tc>
          <w:tcPr>
            <w:tcW w:w="9424" w:type="dxa"/>
            <w:tcBorders>
              <w:top w:val="single" w:sz="4" w:space="0" w:color="auto"/>
              <w:bottom w:val="single" w:sz="4" w:space="0" w:color="auto"/>
            </w:tcBorders>
          </w:tcPr>
          <w:p w14:paraId="3059D081" w14:textId="77777777" w:rsidR="00BD6693" w:rsidRPr="00552945" w:rsidRDefault="00BD6693" w:rsidP="00EA4AAE">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30DDBB48" w14:textId="77777777" w:rsidR="00BD6693" w:rsidRPr="00552945" w:rsidRDefault="00BD6693" w:rsidP="00EA4AAE">
      <w:pPr>
        <w:keepNext/>
        <w:keepLines/>
        <w:spacing w:after="0" w:line="240" w:lineRule="auto"/>
        <w:jc w:val="both"/>
        <w:rPr>
          <w:rFonts w:ascii="Tahoma" w:eastAsia="Times New Roman" w:hAnsi="Tahoma" w:cs="Tahoma"/>
          <w:sz w:val="20"/>
          <w:szCs w:val="20"/>
          <w:lang w:eastAsia="sl-SI"/>
        </w:rPr>
      </w:pPr>
    </w:p>
    <w:p w14:paraId="45667ED7" w14:textId="77777777" w:rsidR="00BD6693" w:rsidRPr="00552945" w:rsidRDefault="00BD6693" w:rsidP="00EA4AAE">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V primeru skupne ponudbe, uporabe zmogljivosti drugih subjektov in/ali podizvajalcev mora 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081CE09A" w14:textId="77777777" w:rsidR="00BD6693" w:rsidRPr="00552945" w:rsidRDefault="00BD6693" w:rsidP="00EA4AAE">
      <w:pPr>
        <w:keepNext/>
        <w:keepLines/>
        <w:spacing w:after="0" w:line="240" w:lineRule="auto"/>
        <w:jc w:val="both"/>
        <w:rPr>
          <w:rFonts w:ascii="Tahoma" w:eastAsia="Times New Roman" w:hAnsi="Tahoma" w:cs="Tahoma"/>
          <w:lang w:eastAsia="sl-SI"/>
        </w:rPr>
      </w:pPr>
    </w:p>
    <w:p w14:paraId="56E131AF" w14:textId="77777777" w:rsidR="00BD6693" w:rsidRPr="00552945" w:rsidRDefault="00BD6693" w:rsidP="00EA4AAE">
      <w:pPr>
        <w:keepNext/>
        <w:keepLines/>
        <w:numPr>
          <w:ilvl w:val="0"/>
          <w:numId w:val="4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83BFA31" w14:textId="77777777" w:rsidR="00BD6693" w:rsidRPr="00552945" w:rsidRDefault="00BD6693" w:rsidP="00EA4AAE">
      <w:pPr>
        <w:keepNext/>
        <w:keepLines/>
        <w:spacing w:after="0" w:line="240" w:lineRule="auto"/>
        <w:jc w:val="both"/>
        <w:rPr>
          <w:rFonts w:ascii="Tahoma" w:eastAsia="Times New Roman" w:hAnsi="Tahoma" w:cs="Tahoma"/>
          <w:b/>
          <w:lang w:eastAsia="sl-SI"/>
        </w:rPr>
      </w:pPr>
    </w:p>
    <w:p w14:paraId="4FF9E7B1" w14:textId="433CA40B" w:rsidR="00BD6693" w:rsidRPr="00552945" w:rsidRDefault="00BD6693" w:rsidP="00EA4AAE">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 in del</w:t>
      </w:r>
      <w:r w:rsidRPr="00552945">
        <w:rPr>
          <w:rFonts w:ascii="Tahoma" w:eastAsia="Times New Roman" w:hAnsi="Tahoma" w:cs="Tahoma"/>
          <w:lang w:eastAsia="sl-SI"/>
        </w:rPr>
        <w:t>.</w:t>
      </w:r>
    </w:p>
    <w:p w14:paraId="413A4C7D" w14:textId="77777777" w:rsidR="00BD6693" w:rsidRPr="00552945" w:rsidRDefault="00BD6693" w:rsidP="00EA4AAE">
      <w:pPr>
        <w:keepNext/>
        <w:keepLines/>
        <w:spacing w:after="0" w:line="240" w:lineRule="auto"/>
        <w:jc w:val="both"/>
        <w:rPr>
          <w:rFonts w:ascii="Tahoma" w:eastAsia="Times New Roman" w:hAnsi="Tahoma" w:cs="Tahoma"/>
          <w:lang w:eastAsia="sl-SI"/>
        </w:rPr>
      </w:pPr>
    </w:p>
    <w:p w14:paraId="7495336B" w14:textId="02EA5FAF" w:rsidR="00BD6693" w:rsidRPr="00552945" w:rsidRDefault="00BD6693" w:rsidP="00EA4AAE">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26F86A90" w14:textId="77777777" w:rsidR="00116336" w:rsidRPr="00345723" w:rsidRDefault="00116336" w:rsidP="00EA4AAE">
      <w:pPr>
        <w:keepNext/>
        <w:keepLines/>
        <w:spacing w:after="0" w:line="240" w:lineRule="auto"/>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D6693" w:rsidRPr="00345723" w14:paraId="4B71138A" w14:textId="77777777" w:rsidTr="00B272BC">
        <w:tc>
          <w:tcPr>
            <w:tcW w:w="7865" w:type="dxa"/>
            <w:tcBorders>
              <w:top w:val="single" w:sz="4" w:space="0" w:color="auto"/>
              <w:bottom w:val="single" w:sz="4" w:space="0" w:color="auto"/>
            </w:tcBorders>
          </w:tcPr>
          <w:p w14:paraId="010E7708" w14:textId="77777777" w:rsidR="00BD6693" w:rsidRPr="00345723" w:rsidRDefault="00BD6693" w:rsidP="00EA4AAE">
            <w:pPr>
              <w:keepNext/>
              <w:keepLines/>
              <w:spacing w:after="0" w:line="240" w:lineRule="auto"/>
              <w:jc w:val="both"/>
              <w:rPr>
                <w:rFonts w:ascii="Tahoma" w:hAnsi="Tahoma" w:cs="Tahoma"/>
              </w:rPr>
            </w:pPr>
            <w:r w:rsidRPr="00345723">
              <w:rPr>
                <w:rFonts w:ascii="Tahoma" w:hAnsi="Tahoma" w:cs="Tahoma"/>
              </w:rPr>
              <w:t xml:space="preserve">PODATKI O PONUDNIKU </w:t>
            </w:r>
          </w:p>
        </w:tc>
        <w:tc>
          <w:tcPr>
            <w:tcW w:w="1559" w:type="dxa"/>
            <w:tcBorders>
              <w:top w:val="single" w:sz="4" w:space="0" w:color="auto"/>
              <w:bottom w:val="single" w:sz="4" w:space="0" w:color="auto"/>
            </w:tcBorders>
          </w:tcPr>
          <w:p w14:paraId="22F9279A" w14:textId="77777777" w:rsidR="00BD6693" w:rsidRPr="00345723" w:rsidRDefault="00BD6693" w:rsidP="00EA4AAE">
            <w:pPr>
              <w:keepNext/>
              <w:keepLines/>
              <w:spacing w:after="0" w:line="240" w:lineRule="auto"/>
              <w:jc w:val="both"/>
              <w:rPr>
                <w:rFonts w:ascii="Tahoma" w:hAnsi="Tahoma" w:cs="Tahoma"/>
                <w:b/>
                <w:bCs/>
                <w:i/>
                <w:iCs/>
              </w:rPr>
            </w:pPr>
            <w:r w:rsidRPr="00345723">
              <w:rPr>
                <w:rFonts w:ascii="Tahoma" w:hAnsi="Tahoma" w:cs="Tahoma"/>
                <w:b/>
                <w:bCs/>
                <w:i/>
                <w:iCs/>
              </w:rPr>
              <w:t xml:space="preserve">Priloga 1 </w:t>
            </w:r>
          </w:p>
        </w:tc>
      </w:tr>
    </w:tbl>
    <w:p w14:paraId="4C077D3F" w14:textId="77777777" w:rsidR="00BD6693" w:rsidRPr="00345723" w:rsidRDefault="00BD6693" w:rsidP="00EA4AAE">
      <w:pPr>
        <w:keepNext/>
        <w:keepLines/>
        <w:spacing w:after="0" w:line="240" w:lineRule="auto"/>
        <w:jc w:val="both"/>
        <w:rPr>
          <w:rFonts w:ascii="Tahoma" w:hAnsi="Tahoma" w:cs="Tahoma"/>
        </w:rPr>
      </w:pPr>
      <w:r w:rsidRPr="00345723">
        <w:rPr>
          <w:rFonts w:ascii="Tahoma" w:hAnsi="Tahoma" w:cs="Tahoma"/>
        </w:rPr>
        <w:t xml:space="preserve">Prilogo je potrebno izpolniti, podpisati in žigosati. V primeru, da odda več ponudnikov skupno ponudbo, morajo razmnožen obrazec priloge 1 izpolniti vsi ponudniki. </w:t>
      </w:r>
    </w:p>
    <w:p w14:paraId="565CAF74" w14:textId="77777777" w:rsidR="00BD6693" w:rsidRPr="00345723" w:rsidRDefault="00BD6693" w:rsidP="00EA4AAE">
      <w:pPr>
        <w:keepNext/>
        <w:keepLines/>
        <w:spacing w:after="0" w:line="240" w:lineRule="auto"/>
        <w:jc w:val="both"/>
        <w:rPr>
          <w:rFonts w:ascii="Tahoma" w:hAnsi="Tahoma" w:cs="Tahoma"/>
        </w:rPr>
      </w:pPr>
    </w:p>
    <w:p w14:paraId="3CC3DF9D" w14:textId="77777777" w:rsidR="00BD6693" w:rsidRPr="00345723" w:rsidRDefault="00BD6693" w:rsidP="00EA4AAE">
      <w:pPr>
        <w:keepNext/>
        <w:keepLines/>
        <w:spacing w:after="0" w:line="240" w:lineRule="auto"/>
        <w:jc w:val="both"/>
        <w:rPr>
          <w:rFonts w:ascii="Tahoma" w:hAnsi="Tahoma" w:cs="Tahoma"/>
          <w:b/>
        </w:rPr>
      </w:pPr>
      <w:r w:rsidRPr="00345723">
        <w:rPr>
          <w:rFonts w:ascii="Tahoma" w:hAnsi="Tahoma" w:cs="Tahoma"/>
        </w:rPr>
        <w:lastRenderedPageBreak/>
        <w:t xml:space="preserve">Tej prilogi se priloži tudi </w:t>
      </w:r>
      <w:r w:rsidRPr="00345723">
        <w:rPr>
          <w:rFonts w:ascii="Tahoma" w:hAnsi="Tahoma" w:cs="Tahoma"/>
          <w:b/>
        </w:rPr>
        <w:t xml:space="preserve">pravni akt o skupni izvedbi naročila </w:t>
      </w:r>
      <w:r w:rsidRPr="00345723">
        <w:rPr>
          <w:rFonts w:ascii="Tahoma" w:hAnsi="Tahoma" w:cs="Tahoma"/>
        </w:rPr>
        <w:t>(če gre za skupno ponudbo), (prilogi 1/1).</w:t>
      </w:r>
    </w:p>
    <w:p w14:paraId="41666825" w14:textId="77777777" w:rsidR="00BD6693" w:rsidRPr="00345723" w:rsidRDefault="00BD6693" w:rsidP="00EA4AAE">
      <w:pPr>
        <w:keepNext/>
        <w:keepLines/>
        <w:tabs>
          <w:tab w:val="left" w:pos="2694"/>
          <w:tab w:val="left" w:pos="2977"/>
        </w:tabs>
        <w:spacing w:after="0" w:line="240" w:lineRule="auto"/>
        <w:ind w:right="1"/>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D6693" w:rsidRPr="00AC38AC" w14:paraId="28D20A89" w14:textId="77777777" w:rsidTr="00B272BC">
        <w:tc>
          <w:tcPr>
            <w:tcW w:w="7865" w:type="dxa"/>
            <w:tcBorders>
              <w:top w:val="single" w:sz="4" w:space="0" w:color="auto"/>
              <w:bottom w:val="single" w:sz="4" w:space="0" w:color="auto"/>
            </w:tcBorders>
          </w:tcPr>
          <w:p w14:paraId="10B632AE" w14:textId="72F2CF9C" w:rsidR="00BD6693" w:rsidRPr="00AC38AC" w:rsidRDefault="00BD6693" w:rsidP="00EA4AAE">
            <w:pPr>
              <w:keepNext/>
              <w:keepLines/>
              <w:tabs>
                <w:tab w:val="left" w:pos="2694"/>
                <w:tab w:val="left" w:pos="2977"/>
              </w:tabs>
              <w:spacing w:after="0" w:line="240" w:lineRule="auto"/>
              <w:ind w:right="1"/>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t xml:space="preserve">CELOTEN PREDRAČUN </w:t>
            </w:r>
            <w:r>
              <w:rPr>
                <w:rFonts w:ascii="Tahoma" w:hAnsi="Tahoma" w:cs="Tahoma"/>
              </w:rPr>
              <w:t>POPISA STORITEV</w:t>
            </w:r>
          </w:p>
        </w:tc>
        <w:tc>
          <w:tcPr>
            <w:tcW w:w="1559" w:type="dxa"/>
            <w:tcBorders>
              <w:top w:val="single" w:sz="4" w:space="0" w:color="auto"/>
              <w:bottom w:val="single" w:sz="4" w:space="0" w:color="auto"/>
            </w:tcBorders>
          </w:tcPr>
          <w:p w14:paraId="38C2EB84" w14:textId="77777777" w:rsidR="00BD6693" w:rsidRPr="00AC38AC" w:rsidRDefault="00BD6693" w:rsidP="00EA4AAE">
            <w:pPr>
              <w:keepNext/>
              <w:keepLines/>
              <w:tabs>
                <w:tab w:val="left" w:pos="2694"/>
                <w:tab w:val="left" w:pos="2977"/>
              </w:tabs>
              <w:spacing w:after="0" w:line="240" w:lineRule="auto"/>
              <w:ind w:right="1"/>
              <w:rPr>
                <w:rFonts w:ascii="Tahoma" w:hAnsi="Tahoma" w:cs="Tahoma"/>
                <w:b/>
                <w:bCs/>
                <w:i/>
                <w:iCs/>
              </w:rPr>
            </w:pPr>
            <w:r w:rsidRPr="00AC38AC">
              <w:rPr>
                <w:rFonts w:ascii="Tahoma" w:hAnsi="Tahoma" w:cs="Tahoma"/>
                <w:b/>
                <w:bCs/>
                <w:i/>
                <w:iCs/>
              </w:rPr>
              <w:t>Priloga 2</w:t>
            </w:r>
          </w:p>
        </w:tc>
      </w:tr>
    </w:tbl>
    <w:p w14:paraId="1872E51C" w14:textId="77777777" w:rsidR="00463450" w:rsidRPr="004C149C" w:rsidRDefault="00463450" w:rsidP="00EA4AAE">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 xml:space="preserve">ter ga priloži za prilogo 2 v </w:t>
      </w:r>
      <w:proofErr w:type="spellStart"/>
      <w:r>
        <w:rPr>
          <w:rFonts w:ascii="Tahoma" w:eastAsia="Times New Roman" w:hAnsi="Tahoma" w:cs="Tahoma"/>
          <w:lang w:eastAsia="sl-SI"/>
        </w:rPr>
        <w:t>pdf</w:t>
      </w:r>
      <w:proofErr w:type="spellEnd"/>
      <w:r>
        <w:rPr>
          <w:rFonts w:ascii="Tahoma" w:eastAsia="Times New Roman" w:hAnsi="Tahoma" w:cs="Tahoma"/>
          <w:lang w:eastAsia="sl-SI"/>
        </w:rPr>
        <w:t>.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 xml:space="preserve">tudi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w:t>
      </w:r>
    </w:p>
    <w:p w14:paraId="7B83D10B" w14:textId="77777777" w:rsidR="00BD6693" w:rsidRPr="00AC38AC" w:rsidRDefault="00BD6693" w:rsidP="00EA4AAE">
      <w:pPr>
        <w:keepNext/>
        <w:keepLines/>
        <w:tabs>
          <w:tab w:val="left" w:pos="2694"/>
          <w:tab w:val="left" w:pos="2977"/>
        </w:tabs>
        <w:spacing w:after="0" w:line="240" w:lineRule="auto"/>
        <w:ind w:right="1"/>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BD6693" w:rsidRPr="00AC38AC" w14:paraId="39497E85" w14:textId="77777777" w:rsidTr="00B272BC">
        <w:tc>
          <w:tcPr>
            <w:tcW w:w="6232" w:type="dxa"/>
          </w:tcPr>
          <w:p w14:paraId="0AF791EE" w14:textId="67B9055E"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t>IZJAVA</w:t>
            </w:r>
            <w:r w:rsidR="001C1EAE">
              <w:rPr>
                <w:rFonts w:ascii="Tahoma" w:hAnsi="Tahoma" w:cs="Tahoma"/>
              </w:rPr>
              <w:t xml:space="preserve"> PRAVNIH</w:t>
            </w:r>
            <w:r w:rsidR="00116336">
              <w:rPr>
                <w:rFonts w:ascii="Tahoma" w:hAnsi="Tahoma" w:cs="Tahoma"/>
              </w:rPr>
              <w:t xml:space="preserve"> O</w:t>
            </w:r>
            <w:r w:rsidR="001C1EAE">
              <w:rPr>
                <w:rFonts w:ascii="Tahoma" w:hAnsi="Tahoma" w:cs="Tahoma"/>
              </w:rPr>
              <w:t>SEB</w:t>
            </w:r>
            <w:r w:rsidRPr="00AC38AC">
              <w:rPr>
                <w:rFonts w:ascii="Tahoma" w:hAnsi="Tahoma" w:cs="Tahoma"/>
              </w:rPr>
              <w:t xml:space="preserve"> </w:t>
            </w:r>
            <w:r w:rsidR="00EE33FA">
              <w:rPr>
                <w:rFonts w:ascii="Tahoma" w:hAnsi="Tahoma" w:cs="Tahoma"/>
              </w:rPr>
              <w:t>TER</w:t>
            </w:r>
            <w:r w:rsidRPr="00AC38AC">
              <w:rPr>
                <w:rFonts w:ascii="Tahoma" w:hAnsi="Tahoma" w:cs="Tahoma"/>
              </w:rPr>
              <w:t xml:space="preserve"> </w:t>
            </w:r>
            <w:r w:rsidRPr="00036718">
              <w:rPr>
                <w:rFonts w:ascii="Tahoma" w:hAnsi="Tahoma" w:cs="Tahoma"/>
              </w:rPr>
              <w:t>POOBLASTILA FIZIČNIH</w:t>
            </w:r>
            <w:r w:rsidRPr="00AC38AC">
              <w:rPr>
                <w:rFonts w:ascii="Tahoma" w:hAnsi="Tahoma" w:cs="Tahoma"/>
              </w:rPr>
              <w:t xml:space="preserve"> OSEB</w:t>
            </w:r>
          </w:p>
        </w:tc>
        <w:tc>
          <w:tcPr>
            <w:tcW w:w="3119" w:type="dxa"/>
          </w:tcPr>
          <w:p w14:paraId="56A5FF8C" w14:textId="658CA669" w:rsidR="00BD6693" w:rsidRPr="00AC38AC" w:rsidRDefault="00BD6693" w:rsidP="00EA4AAE">
            <w:pPr>
              <w:keepNext/>
              <w:keepLines/>
              <w:spacing w:after="0" w:line="240" w:lineRule="auto"/>
              <w:jc w:val="both"/>
              <w:rPr>
                <w:rFonts w:ascii="Tahoma" w:hAnsi="Tahoma" w:cs="Tahoma"/>
                <w:b/>
                <w:bCs/>
                <w:i/>
                <w:iCs/>
              </w:rPr>
            </w:pPr>
            <w:r w:rsidRPr="00AC38AC">
              <w:rPr>
                <w:rFonts w:ascii="Tahoma" w:hAnsi="Tahoma" w:cs="Tahoma"/>
                <w:b/>
                <w:bCs/>
                <w:i/>
                <w:iCs/>
              </w:rPr>
              <w:t xml:space="preserve">Priloga 3/1 </w:t>
            </w:r>
            <w:r w:rsidR="0043680D">
              <w:rPr>
                <w:rFonts w:ascii="Tahoma" w:hAnsi="Tahoma" w:cs="Tahoma"/>
                <w:b/>
                <w:bCs/>
                <w:i/>
                <w:iCs/>
              </w:rPr>
              <w:t>in</w:t>
            </w:r>
            <w:r w:rsidRPr="00AC38AC">
              <w:rPr>
                <w:rFonts w:ascii="Tahoma" w:hAnsi="Tahoma" w:cs="Tahoma"/>
                <w:b/>
                <w:bCs/>
                <w:i/>
                <w:iCs/>
              </w:rPr>
              <w:t xml:space="preserve"> Priloga 3/</w:t>
            </w:r>
            <w:r w:rsidR="0043680D">
              <w:rPr>
                <w:rFonts w:ascii="Tahoma" w:hAnsi="Tahoma" w:cs="Tahoma"/>
                <w:b/>
                <w:bCs/>
                <w:i/>
                <w:iCs/>
              </w:rPr>
              <w:t>2</w:t>
            </w:r>
          </w:p>
        </w:tc>
      </w:tr>
    </w:tbl>
    <w:p w14:paraId="538773EE" w14:textId="72466259"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0E775378" w14:textId="77777777" w:rsidR="00BD6693" w:rsidRPr="00AC38AC" w:rsidRDefault="00BD6693" w:rsidP="00EA4AAE">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654B0234" w14:textId="77777777" w:rsidTr="00B272BC">
        <w:tc>
          <w:tcPr>
            <w:tcW w:w="7867" w:type="dxa"/>
          </w:tcPr>
          <w:p w14:paraId="12C9EC8D" w14:textId="77777777"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t xml:space="preserve">UDELEŽBA PODIZVAJALCEV </w:t>
            </w:r>
          </w:p>
        </w:tc>
        <w:tc>
          <w:tcPr>
            <w:tcW w:w="1559" w:type="dxa"/>
          </w:tcPr>
          <w:p w14:paraId="67849B69" w14:textId="77777777" w:rsidR="00BD6693" w:rsidRPr="00AC38AC" w:rsidRDefault="00BD6693" w:rsidP="00EA4AAE">
            <w:pPr>
              <w:keepNext/>
              <w:keepLines/>
              <w:spacing w:after="0" w:line="240" w:lineRule="auto"/>
              <w:jc w:val="both"/>
              <w:rPr>
                <w:rFonts w:ascii="Tahoma" w:hAnsi="Tahoma" w:cs="Tahoma"/>
                <w:b/>
                <w:i/>
              </w:rPr>
            </w:pPr>
            <w:r w:rsidRPr="00AC38AC">
              <w:rPr>
                <w:rFonts w:ascii="Tahoma" w:hAnsi="Tahoma" w:cs="Tahoma"/>
                <w:b/>
                <w:i/>
              </w:rPr>
              <w:t>Priloga 4/1</w:t>
            </w:r>
          </w:p>
        </w:tc>
      </w:tr>
    </w:tbl>
    <w:p w14:paraId="09A076C9" w14:textId="77777777"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t>Ponudnik izpolni, podpiše in žigosa prilogo v celoti tolikokrat, kolikor podizvajalcev prijavlja.</w:t>
      </w:r>
    </w:p>
    <w:p w14:paraId="6BF9B417" w14:textId="77777777" w:rsidR="00BD6693" w:rsidRPr="00AC38AC" w:rsidRDefault="00BD6693" w:rsidP="00EA4AAE">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0EF2AF8F" w14:textId="77777777" w:rsidTr="00B272BC">
        <w:tc>
          <w:tcPr>
            <w:tcW w:w="7867" w:type="dxa"/>
          </w:tcPr>
          <w:p w14:paraId="657EC399" w14:textId="77777777"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t>SOGLASJE ZA NEPOSREDNA PLAČILA</w:t>
            </w:r>
          </w:p>
        </w:tc>
        <w:tc>
          <w:tcPr>
            <w:tcW w:w="1559" w:type="dxa"/>
          </w:tcPr>
          <w:p w14:paraId="4B22BE7D" w14:textId="77777777" w:rsidR="00BD6693" w:rsidRPr="00AC38AC" w:rsidRDefault="00BD6693" w:rsidP="00EA4AAE">
            <w:pPr>
              <w:keepNext/>
              <w:keepLines/>
              <w:spacing w:after="0" w:line="240" w:lineRule="auto"/>
              <w:jc w:val="both"/>
              <w:rPr>
                <w:rFonts w:ascii="Tahoma" w:hAnsi="Tahoma" w:cs="Tahoma"/>
                <w:b/>
                <w:i/>
              </w:rPr>
            </w:pPr>
            <w:r w:rsidRPr="00AC38AC">
              <w:rPr>
                <w:rFonts w:ascii="Tahoma" w:hAnsi="Tahoma" w:cs="Tahoma"/>
                <w:b/>
                <w:i/>
              </w:rPr>
              <w:t>Priloga 4/2</w:t>
            </w:r>
          </w:p>
        </w:tc>
      </w:tr>
    </w:tbl>
    <w:p w14:paraId="0F45B4E1" w14:textId="77777777"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t>Podizvajalec izpolni, podpiše in žigosa prilogo. V kolikor ponudnik v predmetnem naročilu ne nastopa s podizvajalcem, priloge ni treba prilagati.</w:t>
      </w:r>
    </w:p>
    <w:p w14:paraId="0038CA7F" w14:textId="77777777" w:rsidR="00BD6693" w:rsidRPr="00AC38AC" w:rsidRDefault="00BD6693" w:rsidP="00EA4AAE">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47B99149" w14:textId="77777777" w:rsidTr="00B272BC">
        <w:tc>
          <w:tcPr>
            <w:tcW w:w="7867" w:type="dxa"/>
            <w:tcBorders>
              <w:top w:val="single" w:sz="4" w:space="0" w:color="auto"/>
              <w:bottom w:val="single" w:sz="4" w:space="0" w:color="auto"/>
            </w:tcBorders>
          </w:tcPr>
          <w:p w14:paraId="1DBD2ACD" w14:textId="77777777"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r>
            <w:r w:rsidRPr="00AC38AC">
              <w:rPr>
                <w:rFonts w:ascii="Tahoma" w:hAnsi="Tahoma" w:cs="Tahoma"/>
                <w:b/>
              </w:rPr>
              <w:br w:type="page"/>
            </w:r>
            <w:r w:rsidRPr="00AC38AC">
              <w:rPr>
                <w:rFonts w:ascii="Tahoma" w:hAnsi="Tahoma" w:cs="Tahoma"/>
              </w:rPr>
              <w:t xml:space="preserve">SEZNAM SUBJEKTOV, KATERIH ZMOGLJIVOST UPORABLJA PONUDNIK  </w:t>
            </w:r>
          </w:p>
        </w:tc>
        <w:tc>
          <w:tcPr>
            <w:tcW w:w="1559" w:type="dxa"/>
            <w:tcBorders>
              <w:top w:val="single" w:sz="4" w:space="0" w:color="auto"/>
              <w:bottom w:val="single" w:sz="4" w:space="0" w:color="auto"/>
            </w:tcBorders>
          </w:tcPr>
          <w:p w14:paraId="7D1FCAF2" w14:textId="77777777" w:rsidR="00BD6693" w:rsidRPr="00AC38AC" w:rsidRDefault="00BD6693" w:rsidP="00EA4AAE">
            <w:pPr>
              <w:keepNext/>
              <w:keepLines/>
              <w:spacing w:after="0" w:line="240" w:lineRule="auto"/>
              <w:jc w:val="both"/>
              <w:rPr>
                <w:rFonts w:ascii="Tahoma" w:hAnsi="Tahoma" w:cs="Tahoma"/>
                <w:b/>
                <w:i/>
              </w:rPr>
            </w:pPr>
            <w:r w:rsidRPr="00AC38AC">
              <w:rPr>
                <w:rFonts w:ascii="Tahoma" w:hAnsi="Tahoma" w:cs="Tahoma"/>
                <w:b/>
                <w:i/>
              </w:rPr>
              <w:t>Priloga 4/3</w:t>
            </w:r>
          </w:p>
        </w:tc>
      </w:tr>
    </w:tbl>
    <w:p w14:paraId="35078299" w14:textId="77777777"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C2A02B1" w14:textId="77777777" w:rsidR="00BD6693" w:rsidRPr="00AC38AC" w:rsidRDefault="00BD6693" w:rsidP="00EA4AAE">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BD6693" w:rsidRPr="00AC38AC" w14:paraId="0833D61B" w14:textId="77777777" w:rsidTr="00B272BC">
        <w:tc>
          <w:tcPr>
            <w:tcW w:w="6799" w:type="dxa"/>
            <w:tcBorders>
              <w:top w:val="single" w:sz="4" w:space="0" w:color="auto"/>
              <w:bottom w:val="single" w:sz="4" w:space="0" w:color="auto"/>
            </w:tcBorders>
          </w:tcPr>
          <w:p w14:paraId="72B63BB4" w14:textId="77777777" w:rsidR="00BD6693" w:rsidRPr="00AC38AC" w:rsidRDefault="00BD6693" w:rsidP="00EA4AAE">
            <w:pPr>
              <w:keepNext/>
              <w:keepLines/>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541D6EE3" w14:textId="77777777" w:rsidR="00BD6693" w:rsidRPr="00AC38AC" w:rsidRDefault="00BD6693" w:rsidP="00EA4AAE">
            <w:pPr>
              <w:keepNext/>
              <w:keepLines/>
              <w:spacing w:after="0" w:line="240" w:lineRule="auto"/>
              <w:jc w:val="both"/>
              <w:rPr>
                <w:rFonts w:ascii="Tahoma" w:hAnsi="Tahoma" w:cs="Tahoma"/>
                <w:b/>
                <w:i/>
              </w:rPr>
            </w:pPr>
            <w:r w:rsidRPr="00AC38AC">
              <w:rPr>
                <w:rFonts w:ascii="Tahoma" w:hAnsi="Tahoma" w:cs="Tahoma"/>
                <w:b/>
                <w:i/>
              </w:rPr>
              <w:t>Priloga 5 s prilogami</w:t>
            </w:r>
          </w:p>
        </w:tc>
      </w:tr>
    </w:tbl>
    <w:p w14:paraId="47A982E7" w14:textId="2967BFBA" w:rsidR="00BD6693" w:rsidRPr="00AC38AC" w:rsidRDefault="00BD6693" w:rsidP="00EA4AAE">
      <w:pPr>
        <w:keepNext/>
        <w:keepLines/>
        <w:spacing w:after="0" w:line="240" w:lineRule="auto"/>
        <w:jc w:val="both"/>
        <w:rPr>
          <w:rFonts w:ascii="Tahoma" w:hAnsi="Tahoma" w:cs="Tahoma"/>
        </w:rPr>
      </w:pPr>
      <w:r w:rsidRPr="006D58EB">
        <w:rPr>
          <w:rFonts w:ascii="Tahoma" w:hAnsi="Tahoma" w:cs="Tahoma"/>
        </w:rPr>
        <w:t>Ponudnik mora v obrazcu Priloga 5 navesti pridobljene reference za predmetno javno naročilo. Odvisno od sklopa na katere</w:t>
      </w:r>
      <w:r>
        <w:rPr>
          <w:rFonts w:ascii="Tahoma" w:hAnsi="Tahoma" w:cs="Tahoma"/>
        </w:rPr>
        <w:t xml:space="preserve">ga se prijavlja mora ponudnik </w:t>
      </w:r>
      <w:r w:rsidRPr="006D58EB">
        <w:rPr>
          <w:rFonts w:ascii="Tahoma" w:hAnsi="Tahoma" w:cs="Tahoma"/>
        </w:rPr>
        <w:t>priložiti izpolnjene in potrjene obrazce za reference</w:t>
      </w:r>
      <w:r>
        <w:rPr>
          <w:rFonts w:ascii="Tahoma" w:hAnsi="Tahoma" w:cs="Tahoma"/>
        </w:rPr>
        <w:t xml:space="preserve"> (</w:t>
      </w:r>
      <w:r w:rsidRPr="006D58EB">
        <w:rPr>
          <w:rFonts w:ascii="Tahoma" w:hAnsi="Tahoma" w:cs="Tahoma"/>
        </w:rPr>
        <w:t>Priloga 5/</w:t>
      </w:r>
      <w:r w:rsidR="00583758">
        <w:rPr>
          <w:rFonts w:ascii="Tahoma" w:hAnsi="Tahoma" w:cs="Tahoma"/>
        </w:rPr>
        <w:t>1</w:t>
      </w:r>
      <w:r w:rsidRPr="006D58EB">
        <w:rPr>
          <w:rFonts w:ascii="Tahoma" w:hAnsi="Tahoma" w:cs="Tahoma"/>
        </w:rPr>
        <w:t xml:space="preserve"> </w:t>
      </w:r>
      <w:r>
        <w:rPr>
          <w:rFonts w:ascii="Tahoma" w:hAnsi="Tahoma" w:cs="Tahoma"/>
        </w:rPr>
        <w:t>do</w:t>
      </w:r>
      <w:r w:rsidRPr="006D58EB">
        <w:rPr>
          <w:rFonts w:ascii="Tahoma" w:hAnsi="Tahoma" w:cs="Tahoma"/>
        </w:rPr>
        <w:t xml:space="preserve"> Priloga 5/</w:t>
      </w:r>
      <w:r>
        <w:rPr>
          <w:rFonts w:ascii="Tahoma" w:hAnsi="Tahoma" w:cs="Tahoma"/>
        </w:rPr>
        <w:t>4)</w:t>
      </w:r>
      <w:r w:rsidRPr="006D58EB">
        <w:rPr>
          <w:rFonts w:ascii="Tahoma" w:hAnsi="Tahoma" w:cs="Tahoma"/>
        </w:rPr>
        <w:t>, ki jih ponudnik navaja v prilogi 5. Ponudnik razmnoži potrebno število izvodov posameznih prilog.</w:t>
      </w:r>
    </w:p>
    <w:p w14:paraId="33FB094D" w14:textId="77777777" w:rsidR="004E4299" w:rsidRPr="00BA3F91" w:rsidRDefault="004E4299" w:rsidP="00EA4AAE">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47C879AE" w14:textId="77777777" w:rsidTr="00A9443F">
        <w:tc>
          <w:tcPr>
            <w:tcW w:w="7867" w:type="dxa"/>
            <w:tcBorders>
              <w:top w:val="single" w:sz="4" w:space="0" w:color="auto"/>
              <w:bottom w:val="single" w:sz="4" w:space="0" w:color="auto"/>
            </w:tcBorders>
          </w:tcPr>
          <w:p w14:paraId="40A09CD3" w14:textId="77777777" w:rsidR="004E4299" w:rsidRPr="00BA3F91" w:rsidRDefault="004E4299" w:rsidP="00EA4AAE">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6CAD19ED" w14:textId="77777777" w:rsidR="004E4299" w:rsidRPr="00BA3F91" w:rsidRDefault="004E4299" w:rsidP="00EA4AAE">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sidR="00D352D3">
              <w:rPr>
                <w:rFonts w:ascii="Tahoma" w:hAnsi="Tahoma" w:cs="Tahoma"/>
                <w:b/>
                <w:i/>
                <w:lang w:eastAsia="sl-SI"/>
              </w:rPr>
              <w:t>6</w:t>
            </w:r>
            <w:r w:rsidRPr="00BA3F91">
              <w:rPr>
                <w:rFonts w:ascii="Tahoma" w:hAnsi="Tahoma" w:cs="Tahoma"/>
                <w:b/>
                <w:i/>
                <w:lang w:eastAsia="sl-SI"/>
              </w:rPr>
              <w:t xml:space="preserve"> </w:t>
            </w:r>
          </w:p>
        </w:tc>
      </w:tr>
    </w:tbl>
    <w:p w14:paraId="70F0E74B" w14:textId="01E65452" w:rsidR="004E4299" w:rsidRDefault="004E4299" w:rsidP="00EA4AAE">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v kateri navede delavce z zahtevano </w:t>
      </w:r>
      <w:r w:rsidR="003E1247">
        <w:rPr>
          <w:rFonts w:ascii="Tahoma" w:hAnsi="Tahoma" w:cs="Tahoma"/>
          <w:lang w:eastAsia="sl-SI"/>
        </w:rPr>
        <w:t xml:space="preserve">in </w:t>
      </w:r>
      <w:r w:rsidR="003C0DA2">
        <w:rPr>
          <w:rFonts w:ascii="Tahoma" w:hAnsi="Tahoma" w:cs="Tahoma"/>
          <w:lang w:eastAsia="sl-SI"/>
        </w:rPr>
        <w:t xml:space="preserve">njihovo </w:t>
      </w:r>
      <w:r w:rsidRPr="00BA3F91">
        <w:rPr>
          <w:rFonts w:ascii="Tahoma" w:hAnsi="Tahoma" w:cs="Tahoma"/>
          <w:lang w:eastAsia="sl-SI"/>
        </w:rPr>
        <w:t xml:space="preserve">izobrazbo. </w:t>
      </w:r>
    </w:p>
    <w:p w14:paraId="64E61557" w14:textId="77777777" w:rsidR="00D352D3" w:rsidRDefault="00D352D3" w:rsidP="00EA4AAE">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BA3F91" w14:paraId="100AFA25" w14:textId="77777777" w:rsidTr="00961E34">
        <w:trPr>
          <w:trHeight w:val="80"/>
        </w:trPr>
        <w:tc>
          <w:tcPr>
            <w:tcW w:w="7867" w:type="dxa"/>
            <w:tcBorders>
              <w:top w:val="single" w:sz="4" w:space="0" w:color="auto"/>
              <w:bottom w:val="single" w:sz="4" w:space="0" w:color="auto"/>
            </w:tcBorders>
          </w:tcPr>
          <w:p w14:paraId="69CD966D" w14:textId="77777777" w:rsidR="00D352D3" w:rsidRPr="00BA3F91" w:rsidRDefault="00D352D3"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CERTIFIKAT PODJETJA </w:t>
            </w:r>
          </w:p>
        </w:tc>
        <w:tc>
          <w:tcPr>
            <w:tcW w:w="1559" w:type="dxa"/>
            <w:tcBorders>
              <w:top w:val="single" w:sz="4" w:space="0" w:color="auto"/>
              <w:bottom w:val="single" w:sz="4" w:space="0" w:color="auto"/>
            </w:tcBorders>
          </w:tcPr>
          <w:p w14:paraId="0F10BC0D" w14:textId="77777777" w:rsidR="00D352D3" w:rsidRPr="00BA3F91" w:rsidRDefault="00D352D3" w:rsidP="00EA4AAE">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BA3F91">
              <w:rPr>
                <w:rFonts w:ascii="Tahoma" w:eastAsia="Times New Roman" w:hAnsi="Tahoma" w:cs="Tahoma"/>
                <w:b/>
                <w:i/>
                <w:lang w:eastAsia="sl-SI"/>
              </w:rPr>
              <w:t xml:space="preserve">riloga </w:t>
            </w:r>
            <w:r>
              <w:rPr>
                <w:rFonts w:ascii="Tahoma" w:eastAsia="Times New Roman" w:hAnsi="Tahoma" w:cs="Tahoma"/>
                <w:b/>
                <w:i/>
                <w:lang w:eastAsia="sl-SI"/>
              </w:rPr>
              <w:t>7</w:t>
            </w:r>
          </w:p>
        </w:tc>
      </w:tr>
    </w:tbl>
    <w:p w14:paraId="102B127E" w14:textId="77777777" w:rsidR="00D352D3" w:rsidRDefault="00D352D3" w:rsidP="00EA4AAE">
      <w:pPr>
        <w:keepNext/>
        <w:keepLines/>
        <w:spacing w:after="0" w:line="240" w:lineRule="auto"/>
        <w:jc w:val="both"/>
        <w:rPr>
          <w:rFonts w:ascii="Tahoma" w:hAnsi="Tahoma" w:cs="Tahoma"/>
          <w:lang w:eastAsia="sl-SI"/>
        </w:rPr>
      </w:pPr>
      <w:r w:rsidRPr="00D52AEA">
        <w:rPr>
          <w:rFonts w:ascii="Tahoma" w:hAnsi="Tahoma" w:cs="Tahoma"/>
          <w:lang w:eastAsia="sl-SI"/>
        </w:rPr>
        <w:t>Ponudnik mora</w:t>
      </w:r>
      <w:r>
        <w:rPr>
          <w:rFonts w:ascii="Tahoma" w:hAnsi="Tahoma" w:cs="Tahoma"/>
          <w:lang w:eastAsia="sl-SI"/>
        </w:rPr>
        <w:t xml:space="preserve"> za sklop na katerega se prijavlja</w:t>
      </w:r>
      <w:r w:rsidRPr="00D52AEA">
        <w:rPr>
          <w:rFonts w:ascii="Tahoma" w:hAnsi="Tahoma" w:cs="Tahoma"/>
          <w:lang w:eastAsia="sl-SI"/>
        </w:rPr>
        <w:t xml:space="preserve"> priložiti ustrezn</w:t>
      </w:r>
      <w:r>
        <w:rPr>
          <w:rFonts w:ascii="Tahoma" w:hAnsi="Tahoma" w:cs="Tahoma"/>
          <w:lang w:eastAsia="sl-SI"/>
        </w:rPr>
        <w:t>e</w:t>
      </w:r>
      <w:r w:rsidRPr="00D52AEA">
        <w:rPr>
          <w:rFonts w:ascii="Tahoma" w:hAnsi="Tahoma" w:cs="Tahoma"/>
          <w:lang w:eastAsia="sl-SI"/>
        </w:rPr>
        <w:t xml:space="preserve"> kopij</w:t>
      </w:r>
      <w:r>
        <w:rPr>
          <w:rFonts w:ascii="Tahoma" w:hAnsi="Tahoma" w:cs="Tahoma"/>
          <w:lang w:eastAsia="sl-SI"/>
        </w:rPr>
        <w:t>e</w:t>
      </w:r>
      <w:r w:rsidRPr="00D52AEA">
        <w:rPr>
          <w:rFonts w:ascii="Tahoma" w:hAnsi="Tahoma" w:cs="Tahoma"/>
          <w:lang w:eastAsia="sl-SI"/>
        </w:rPr>
        <w:t xml:space="preserve"> certifikat</w:t>
      </w:r>
      <w:r>
        <w:rPr>
          <w:rFonts w:ascii="Tahoma" w:hAnsi="Tahoma" w:cs="Tahoma"/>
          <w:lang w:eastAsia="sl-SI"/>
        </w:rPr>
        <w:t xml:space="preserve">ov oz. </w:t>
      </w:r>
      <w:r w:rsidRPr="008A50A5">
        <w:rPr>
          <w:rFonts w:ascii="Tahoma" w:hAnsi="Tahoma" w:cs="Tahoma"/>
        </w:rPr>
        <w:t>ustrezna dokazila, ki ga izdaja pooblaščeni organ</w:t>
      </w:r>
      <w:r>
        <w:rPr>
          <w:rFonts w:ascii="Tahoma" w:hAnsi="Tahoma" w:cs="Tahoma"/>
          <w:lang w:eastAsia="sl-SI"/>
        </w:rPr>
        <w:t xml:space="preserve">. </w:t>
      </w:r>
    </w:p>
    <w:p w14:paraId="5484D8DC" w14:textId="77777777" w:rsidR="003A0AEE" w:rsidRPr="00D52AEA" w:rsidRDefault="003A0AEE" w:rsidP="00EA4AAE">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A0AEE" w:rsidRPr="004E6B4E" w14:paraId="261342EF" w14:textId="77777777" w:rsidTr="00447B87">
        <w:tc>
          <w:tcPr>
            <w:tcW w:w="7867" w:type="dxa"/>
            <w:tcBorders>
              <w:top w:val="single" w:sz="4" w:space="0" w:color="auto"/>
              <w:bottom w:val="single" w:sz="4" w:space="0" w:color="auto"/>
            </w:tcBorders>
          </w:tcPr>
          <w:p w14:paraId="078047BE" w14:textId="77777777" w:rsidR="003A0AEE" w:rsidRPr="004E6B4E" w:rsidRDefault="003A0AEE" w:rsidP="00EA4AAE">
            <w:pPr>
              <w:keepNext/>
              <w:keepLines/>
              <w:spacing w:after="0" w:line="240" w:lineRule="auto"/>
              <w:rPr>
                <w:rFonts w:ascii="Tahoma" w:eastAsia="Times New Roman" w:hAnsi="Tahoma" w:cs="Tahoma"/>
                <w:lang w:eastAsia="sl-SI"/>
              </w:rPr>
            </w:pPr>
            <w:r w:rsidRPr="005E51FD">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5F4CF300" w14:textId="74E1C6CB" w:rsidR="003A0AEE" w:rsidRPr="004E6B4E" w:rsidRDefault="003A0AEE" w:rsidP="00EA4AAE">
            <w:pPr>
              <w:keepNext/>
              <w:keepLines/>
              <w:spacing w:after="0" w:line="240" w:lineRule="auto"/>
              <w:rPr>
                <w:rFonts w:ascii="Tahoma" w:eastAsia="Times New Roman" w:hAnsi="Tahoma" w:cs="Tahoma"/>
                <w:b/>
                <w:i/>
                <w:lang w:eastAsia="sl-SI"/>
              </w:rPr>
            </w:pPr>
            <w:r>
              <w:rPr>
                <w:rFonts w:ascii="Tahoma" w:eastAsia="Times New Roman" w:hAnsi="Tahoma" w:cs="Tahoma"/>
                <w:b/>
                <w:i/>
                <w:lang w:eastAsia="sl-SI"/>
              </w:rPr>
              <w:t>P</w:t>
            </w:r>
            <w:r w:rsidRPr="004E6B4E">
              <w:rPr>
                <w:rFonts w:ascii="Tahoma" w:eastAsia="Times New Roman" w:hAnsi="Tahoma" w:cs="Tahoma"/>
                <w:b/>
                <w:i/>
                <w:lang w:eastAsia="sl-SI"/>
              </w:rPr>
              <w:t xml:space="preserve">riloga </w:t>
            </w:r>
            <w:r w:rsidR="001E66AE">
              <w:rPr>
                <w:rFonts w:ascii="Tahoma" w:eastAsia="Times New Roman" w:hAnsi="Tahoma" w:cs="Tahoma"/>
                <w:b/>
                <w:i/>
                <w:lang w:eastAsia="sl-SI"/>
              </w:rPr>
              <w:t>8</w:t>
            </w:r>
          </w:p>
        </w:tc>
      </w:tr>
    </w:tbl>
    <w:p w14:paraId="4BFB8EEF" w14:textId="77777777" w:rsidR="003A0AEE" w:rsidRPr="004E6B4E" w:rsidRDefault="003A0AEE" w:rsidP="00EA4AAE">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5F713653" w14:textId="77777777" w:rsidR="00D352D3" w:rsidRPr="00FD18A4" w:rsidRDefault="00D352D3" w:rsidP="00EA4AAE">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4D5D564D" w14:textId="77777777" w:rsidTr="00A9443F">
        <w:tc>
          <w:tcPr>
            <w:tcW w:w="7867" w:type="dxa"/>
            <w:tcBorders>
              <w:top w:val="single" w:sz="4" w:space="0" w:color="auto"/>
              <w:bottom w:val="single" w:sz="4" w:space="0" w:color="auto"/>
            </w:tcBorders>
          </w:tcPr>
          <w:p w14:paraId="153E0418" w14:textId="77777777" w:rsidR="00090D8E" w:rsidRPr="00BA3F91" w:rsidRDefault="00090D8E" w:rsidP="00EA4AAE">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072FBC74" w14:textId="056A9B12" w:rsidR="00090D8E" w:rsidRPr="00BA3F91" w:rsidRDefault="00090D8E" w:rsidP="00EA4AAE">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1E66AE">
              <w:rPr>
                <w:rFonts w:ascii="Tahoma" w:eastAsia="Times New Roman" w:hAnsi="Tahoma" w:cs="Tahoma"/>
                <w:b/>
                <w:i/>
                <w:lang w:eastAsia="sl-SI"/>
              </w:rPr>
              <w:t>9</w:t>
            </w:r>
          </w:p>
        </w:tc>
      </w:tr>
    </w:tbl>
    <w:p w14:paraId="10C4AF9A" w14:textId="77777777" w:rsidR="002B3916" w:rsidRDefault="002B3916" w:rsidP="00EA4AAE">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64916270" w14:textId="77777777" w:rsidR="004E4299" w:rsidRDefault="004E4299" w:rsidP="00EA4AAE">
      <w:pPr>
        <w:keepNext/>
        <w:keepLines/>
        <w:spacing w:after="0" w:line="240" w:lineRule="auto"/>
        <w:jc w:val="both"/>
        <w:rPr>
          <w:rFonts w:ascii="Tahoma" w:eastAsia="Times New Roman" w:hAnsi="Tahoma" w:cs="Tahoma"/>
          <w:lang w:eastAsia="sl-SI"/>
        </w:rPr>
      </w:pPr>
    </w:p>
    <w:p w14:paraId="387A4512" w14:textId="77777777" w:rsidR="001F1194" w:rsidRDefault="001F1194" w:rsidP="00EA4AAE">
      <w:pPr>
        <w:keepNext/>
        <w:keepLines/>
        <w:spacing w:after="0" w:line="240" w:lineRule="auto"/>
        <w:jc w:val="both"/>
        <w:rPr>
          <w:rFonts w:ascii="Tahoma" w:eastAsia="Times New Roman" w:hAnsi="Tahoma" w:cs="Tahoma"/>
          <w:lang w:eastAsia="sl-SI"/>
        </w:rPr>
      </w:pPr>
    </w:p>
    <w:p w14:paraId="45B889F9"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1F1A995B" w14:textId="77777777" w:rsidTr="00A9443F">
        <w:tc>
          <w:tcPr>
            <w:tcW w:w="9498" w:type="dxa"/>
            <w:tcBorders>
              <w:top w:val="single" w:sz="4" w:space="0" w:color="auto"/>
              <w:bottom w:val="single" w:sz="4" w:space="0" w:color="auto"/>
            </w:tcBorders>
          </w:tcPr>
          <w:p w14:paraId="5391E568" w14:textId="77777777" w:rsidR="00090D8E" w:rsidRPr="00090D8E" w:rsidRDefault="00090D8E" w:rsidP="00EA4AAE">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5A79F1FA"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344ED53"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56513309" w14:textId="77777777" w:rsidR="00090D8E" w:rsidRPr="00090D8E" w:rsidRDefault="00090D8E" w:rsidP="00EA4AA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041FCEB8" w14:textId="77777777" w:rsidR="005F5977" w:rsidRDefault="005F5977" w:rsidP="00EA4AAE">
      <w:pPr>
        <w:keepNext/>
        <w:keepLines/>
        <w:spacing w:after="0" w:line="240" w:lineRule="auto"/>
        <w:jc w:val="center"/>
        <w:rPr>
          <w:rFonts w:ascii="Tahoma" w:eastAsia="Times New Roman" w:hAnsi="Tahoma" w:cs="Tahoma"/>
          <w:b/>
          <w:noProof/>
          <w:lang w:eastAsia="sl-SI"/>
        </w:rPr>
      </w:pPr>
    </w:p>
    <w:p w14:paraId="534A1247" w14:textId="1757480E" w:rsidR="005F5977"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5F5977">
        <w:rPr>
          <w:rFonts w:ascii="Tahoma" w:eastAsia="Times New Roman" w:hAnsi="Tahoma" w:cs="Tahoma"/>
          <w:b/>
          <w:lang w:eastAsia="sl-SI"/>
        </w:rPr>
        <w:t xml:space="preserve"> </w:t>
      </w:r>
    </w:p>
    <w:p w14:paraId="5BAC18CA" w14:textId="77777777" w:rsidR="00090D8E" w:rsidRPr="00090D8E" w:rsidRDefault="00090D8E" w:rsidP="00EA4AAE">
      <w:pPr>
        <w:keepNext/>
        <w:keepLines/>
        <w:spacing w:after="0" w:line="240" w:lineRule="auto"/>
        <w:jc w:val="both"/>
        <w:rPr>
          <w:rFonts w:ascii="Tahoma" w:eastAsia="Times New Roman" w:hAnsi="Tahoma" w:cs="Tahoma"/>
          <w:b/>
          <w:lang w:eastAsia="sl-SI"/>
        </w:rPr>
      </w:pPr>
    </w:p>
    <w:p w14:paraId="743FE5E8" w14:textId="77777777" w:rsidR="00090D8E" w:rsidRPr="00090D8E" w:rsidRDefault="00090D8E" w:rsidP="00EA4AAE">
      <w:pPr>
        <w:keepNext/>
        <w:keepLines/>
        <w:spacing w:after="0" w:line="240" w:lineRule="auto"/>
        <w:jc w:val="both"/>
        <w:rPr>
          <w:rFonts w:ascii="Tahoma" w:eastAsia="Times New Roman" w:hAnsi="Tahoma" w:cs="Tahoma"/>
          <w:b/>
          <w:highlight w:val="yellow"/>
          <w:lang w:eastAsia="sl-SI"/>
        </w:rPr>
      </w:pPr>
    </w:p>
    <w:p w14:paraId="5263DE08" w14:textId="77777777" w:rsidR="00090D8E" w:rsidRPr="00090D8E" w:rsidRDefault="00090D8E" w:rsidP="00EA4AAE">
      <w:pPr>
        <w:keepNext/>
        <w:keepLines/>
        <w:spacing w:after="0" w:line="240" w:lineRule="auto"/>
        <w:jc w:val="both"/>
        <w:rPr>
          <w:rFonts w:ascii="Tahoma" w:eastAsia="Times New Roman" w:hAnsi="Tahoma" w:cs="Tahoma"/>
          <w:b/>
          <w:highlight w:val="yellow"/>
          <w:lang w:eastAsia="sl-SI"/>
        </w:rPr>
      </w:pPr>
    </w:p>
    <w:p w14:paraId="5C49B059" w14:textId="77777777" w:rsidR="00090D8E" w:rsidRPr="00090D8E" w:rsidRDefault="00090D8E" w:rsidP="00EA4AAE">
      <w:pPr>
        <w:keepNext/>
        <w:keepLines/>
        <w:spacing w:after="0" w:line="240" w:lineRule="auto"/>
        <w:jc w:val="both"/>
        <w:rPr>
          <w:rFonts w:ascii="Tahoma" w:eastAsia="Times New Roman" w:hAnsi="Tahoma" w:cs="Tahoma"/>
          <w:b/>
          <w:highlight w:val="yellow"/>
          <w:lang w:eastAsia="sl-SI"/>
        </w:rPr>
      </w:pPr>
    </w:p>
    <w:p w14:paraId="11FF1F33" w14:textId="77777777" w:rsidR="00090D8E" w:rsidRPr="00090D8E" w:rsidRDefault="00090D8E" w:rsidP="00EA4AAE">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035CAB57" w14:textId="77777777" w:rsidR="00090D8E" w:rsidRPr="00090D8E" w:rsidRDefault="00090D8E" w:rsidP="00EA4AAE">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C415E7" w:rsidRPr="00090D8E" w14:paraId="3EE3A7F5" w14:textId="77777777" w:rsidTr="00C415E7">
        <w:trPr>
          <w:trHeight w:val="695"/>
        </w:trPr>
        <w:tc>
          <w:tcPr>
            <w:tcW w:w="6237" w:type="dxa"/>
          </w:tcPr>
          <w:p w14:paraId="1525EAD8" w14:textId="77777777" w:rsidR="00C415E7" w:rsidRPr="00616D00" w:rsidRDefault="00C415E7" w:rsidP="00EA4AAE">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Opis s</w:t>
            </w:r>
            <w:r w:rsidRPr="00616D00">
              <w:rPr>
                <w:rFonts w:ascii="Tahoma" w:eastAsia="Times New Roman" w:hAnsi="Tahoma" w:cs="Tahoma"/>
                <w:sz w:val="20"/>
                <w:szCs w:val="20"/>
                <w:lang w:eastAsia="sl-SI"/>
              </w:rPr>
              <w:t>klop</w:t>
            </w:r>
            <w:r>
              <w:rPr>
                <w:rFonts w:ascii="Tahoma" w:eastAsia="Times New Roman" w:hAnsi="Tahoma" w:cs="Tahoma"/>
                <w:sz w:val="20"/>
                <w:szCs w:val="20"/>
                <w:lang w:eastAsia="sl-SI"/>
              </w:rPr>
              <w:t>a</w:t>
            </w:r>
            <w:r w:rsidRPr="00616D00">
              <w:rPr>
                <w:rFonts w:ascii="Tahoma" w:eastAsia="Times New Roman" w:hAnsi="Tahoma" w:cs="Tahoma"/>
                <w:sz w:val="20"/>
                <w:szCs w:val="20"/>
                <w:lang w:eastAsia="sl-SI"/>
              </w:rPr>
              <w:t>:</w:t>
            </w:r>
          </w:p>
        </w:tc>
        <w:tc>
          <w:tcPr>
            <w:tcW w:w="3119" w:type="dxa"/>
            <w:shd w:val="clear" w:color="auto" w:fill="auto"/>
            <w:vAlign w:val="center"/>
          </w:tcPr>
          <w:p w14:paraId="6AAF29D2" w14:textId="77777777" w:rsidR="00C415E7" w:rsidRPr="00090D8E" w:rsidRDefault="00C415E7" w:rsidP="00EA4AAE">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5CE456D2" w14:textId="77777777" w:rsidR="00C415E7" w:rsidRPr="00090D8E" w:rsidRDefault="00C415E7" w:rsidP="00EA4AAE">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C415E7" w:rsidRPr="00090D8E" w14:paraId="493774B9" w14:textId="77777777" w:rsidTr="00C415E7">
        <w:trPr>
          <w:trHeight w:val="735"/>
        </w:trPr>
        <w:tc>
          <w:tcPr>
            <w:tcW w:w="6237" w:type="dxa"/>
            <w:vAlign w:val="center"/>
          </w:tcPr>
          <w:p w14:paraId="3EAF2A89" w14:textId="77777777" w:rsidR="00C415E7" w:rsidRPr="00616D00" w:rsidRDefault="00C415E7" w:rsidP="00EA4AAE">
            <w:pPr>
              <w:keepNext/>
              <w:keepLines/>
              <w:spacing w:after="0" w:line="240" w:lineRule="auto"/>
              <w:rPr>
                <w:rFonts w:ascii="Tahoma" w:hAnsi="Tahoma" w:cs="Tahoma"/>
                <w:sz w:val="20"/>
                <w:szCs w:val="20"/>
              </w:rPr>
            </w:pPr>
            <w:r w:rsidRPr="00616D00">
              <w:rPr>
                <w:rFonts w:ascii="Tahoma" w:hAnsi="Tahoma" w:cs="Tahoma"/>
                <w:sz w:val="20"/>
                <w:szCs w:val="20"/>
              </w:rPr>
              <w:t>1. sklop: enota TE-</w:t>
            </w:r>
            <w:proofErr w:type="spellStart"/>
            <w:r w:rsidRPr="00616D00">
              <w:rPr>
                <w:rFonts w:ascii="Tahoma" w:hAnsi="Tahoma" w:cs="Tahoma"/>
                <w:sz w:val="20"/>
                <w:szCs w:val="20"/>
              </w:rPr>
              <w:t>TOL</w:t>
            </w:r>
            <w:proofErr w:type="spellEnd"/>
            <w:r w:rsidRPr="00616D00">
              <w:rPr>
                <w:rFonts w:ascii="Tahoma" w:hAnsi="Tahoma" w:cs="Tahoma"/>
                <w:sz w:val="20"/>
                <w:szCs w:val="20"/>
              </w:rPr>
              <w:t>: Preizkus varnostnih ventilov in pregled opreme pod tlakom</w:t>
            </w:r>
          </w:p>
        </w:tc>
        <w:tc>
          <w:tcPr>
            <w:tcW w:w="3119" w:type="dxa"/>
            <w:shd w:val="clear" w:color="auto" w:fill="auto"/>
            <w:vAlign w:val="center"/>
          </w:tcPr>
          <w:p w14:paraId="60FF9D03" w14:textId="77777777" w:rsidR="00C415E7" w:rsidRPr="00090D8E" w:rsidRDefault="00C415E7" w:rsidP="00EA4AAE">
            <w:pPr>
              <w:keepNext/>
              <w:keepLines/>
              <w:spacing w:after="0" w:line="240" w:lineRule="auto"/>
              <w:jc w:val="both"/>
              <w:rPr>
                <w:rFonts w:ascii="Tahoma" w:eastAsia="Times New Roman" w:hAnsi="Tahoma" w:cs="Tahoma"/>
              </w:rPr>
            </w:pPr>
          </w:p>
        </w:tc>
      </w:tr>
      <w:tr w:rsidR="00C415E7" w:rsidRPr="00090D8E" w14:paraId="46129C96" w14:textId="77777777" w:rsidTr="00C415E7">
        <w:trPr>
          <w:trHeight w:val="735"/>
        </w:trPr>
        <w:tc>
          <w:tcPr>
            <w:tcW w:w="6237" w:type="dxa"/>
            <w:vAlign w:val="center"/>
          </w:tcPr>
          <w:p w14:paraId="6F85C7FA" w14:textId="77777777" w:rsidR="00C415E7" w:rsidRPr="00616D00" w:rsidRDefault="00C415E7" w:rsidP="00EA4AAE">
            <w:pPr>
              <w:keepNext/>
              <w:keepLines/>
              <w:spacing w:after="0" w:line="240" w:lineRule="auto"/>
              <w:rPr>
                <w:rFonts w:ascii="Tahoma" w:hAnsi="Tahoma" w:cs="Tahoma"/>
                <w:sz w:val="20"/>
                <w:szCs w:val="20"/>
              </w:rPr>
            </w:pPr>
            <w:r w:rsidRPr="00616D00">
              <w:rPr>
                <w:rFonts w:ascii="Tahoma" w:hAnsi="Tahoma" w:cs="Tahoma"/>
                <w:sz w:val="20"/>
                <w:szCs w:val="20"/>
              </w:rPr>
              <w:t>2. sklop: enota TOŠ: Preizkus varnostnih ventilov, popravilo varnostnih ventilov, preizkus manometrov in pregled opreme pod tlakom</w:t>
            </w:r>
          </w:p>
        </w:tc>
        <w:tc>
          <w:tcPr>
            <w:tcW w:w="3119" w:type="dxa"/>
            <w:shd w:val="clear" w:color="auto" w:fill="auto"/>
            <w:vAlign w:val="center"/>
          </w:tcPr>
          <w:p w14:paraId="7A55BBCD" w14:textId="77777777" w:rsidR="00C415E7" w:rsidRPr="00090D8E" w:rsidRDefault="00C415E7" w:rsidP="00EA4AAE">
            <w:pPr>
              <w:keepNext/>
              <w:keepLines/>
              <w:spacing w:after="0" w:line="240" w:lineRule="auto"/>
              <w:jc w:val="both"/>
              <w:rPr>
                <w:rFonts w:ascii="Tahoma" w:eastAsia="Times New Roman" w:hAnsi="Tahoma" w:cs="Tahoma"/>
              </w:rPr>
            </w:pPr>
          </w:p>
        </w:tc>
      </w:tr>
      <w:tr w:rsidR="00C415E7" w:rsidRPr="00090D8E" w14:paraId="1D48B5DD" w14:textId="77777777" w:rsidTr="00C415E7">
        <w:trPr>
          <w:trHeight w:val="735"/>
        </w:trPr>
        <w:tc>
          <w:tcPr>
            <w:tcW w:w="6237" w:type="dxa"/>
            <w:vAlign w:val="center"/>
          </w:tcPr>
          <w:p w14:paraId="530DFCBC" w14:textId="491987D2" w:rsidR="00C415E7" w:rsidRPr="00C415E7" w:rsidRDefault="00C415E7" w:rsidP="00EA4AAE">
            <w:pPr>
              <w:keepNext/>
              <w:keepLines/>
              <w:spacing w:after="0" w:line="240" w:lineRule="auto"/>
              <w:rPr>
                <w:rFonts w:ascii="Tahoma" w:hAnsi="Tahoma" w:cs="Tahoma"/>
                <w:sz w:val="20"/>
                <w:szCs w:val="20"/>
              </w:rPr>
            </w:pPr>
            <w:r w:rsidRPr="00C415E7">
              <w:rPr>
                <w:rFonts w:ascii="Tahoma" w:hAnsi="Tahoma" w:cs="Tahoma"/>
                <w:sz w:val="20"/>
                <w:szCs w:val="20"/>
              </w:rPr>
              <w:t xml:space="preserve">3. sklop: </w:t>
            </w:r>
            <w:r w:rsidR="00E742D2">
              <w:rPr>
                <w:rFonts w:ascii="Tahoma" w:hAnsi="Tahoma" w:cs="Tahoma"/>
                <w:sz w:val="20"/>
                <w:szCs w:val="20"/>
              </w:rPr>
              <w:t>Pregledi opreme pod tlakom na merilno regulacijskih postajah (</w:t>
            </w:r>
            <w:proofErr w:type="spellStart"/>
            <w:r w:rsidR="00E742D2">
              <w:rPr>
                <w:rFonts w:ascii="Tahoma" w:hAnsi="Tahoma" w:cs="Tahoma"/>
                <w:sz w:val="20"/>
                <w:szCs w:val="20"/>
              </w:rPr>
              <w:t>MRP</w:t>
            </w:r>
            <w:proofErr w:type="spellEnd"/>
            <w:r w:rsidR="00E742D2">
              <w:rPr>
                <w:rFonts w:ascii="Tahoma" w:hAnsi="Tahoma" w:cs="Tahoma"/>
                <w:sz w:val="20"/>
                <w:szCs w:val="20"/>
              </w:rPr>
              <w:t>) in polnilnicah s stisnjenim zemeljskim plinom (</w:t>
            </w:r>
            <w:proofErr w:type="spellStart"/>
            <w:r w:rsidR="00E742D2">
              <w:rPr>
                <w:rFonts w:ascii="Tahoma" w:hAnsi="Tahoma" w:cs="Tahoma"/>
                <w:sz w:val="20"/>
                <w:szCs w:val="20"/>
              </w:rPr>
              <w:t>CNG</w:t>
            </w:r>
            <w:proofErr w:type="spellEnd"/>
            <w:r w:rsidR="00E742D2">
              <w:rPr>
                <w:rFonts w:ascii="Tahoma" w:hAnsi="Tahoma" w:cs="Tahoma"/>
                <w:sz w:val="20"/>
                <w:szCs w:val="20"/>
              </w:rPr>
              <w:t>)</w:t>
            </w:r>
          </w:p>
        </w:tc>
        <w:tc>
          <w:tcPr>
            <w:tcW w:w="3119" w:type="dxa"/>
            <w:shd w:val="clear" w:color="auto" w:fill="auto"/>
            <w:vAlign w:val="center"/>
          </w:tcPr>
          <w:p w14:paraId="5AA594C2" w14:textId="77777777" w:rsidR="00C415E7" w:rsidRPr="00090D8E" w:rsidRDefault="00C415E7" w:rsidP="00EA4AAE">
            <w:pPr>
              <w:keepNext/>
              <w:keepLines/>
              <w:spacing w:after="0" w:line="240" w:lineRule="auto"/>
              <w:jc w:val="both"/>
              <w:rPr>
                <w:rFonts w:ascii="Tahoma" w:eastAsia="Times New Roman" w:hAnsi="Tahoma" w:cs="Tahoma"/>
              </w:rPr>
            </w:pPr>
          </w:p>
        </w:tc>
      </w:tr>
    </w:tbl>
    <w:p w14:paraId="09759B88" w14:textId="77777777" w:rsidR="00090D8E" w:rsidRPr="00090D8E" w:rsidRDefault="00090D8E" w:rsidP="00EA4AAE">
      <w:pPr>
        <w:keepNext/>
        <w:keepLines/>
        <w:spacing w:after="0" w:line="240" w:lineRule="auto"/>
        <w:jc w:val="both"/>
        <w:rPr>
          <w:rFonts w:ascii="Tahoma" w:hAnsi="Tahoma" w:cs="Tahoma"/>
        </w:rPr>
      </w:pPr>
    </w:p>
    <w:p w14:paraId="7FDC6561" w14:textId="77777777" w:rsidR="00090D8E" w:rsidRPr="00090D8E" w:rsidRDefault="00090D8E" w:rsidP="00EA4AAE">
      <w:pPr>
        <w:keepNext/>
        <w:keepLines/>
        <w:spacing w:after="0" w:line="240" w:lineRule="auto"/>
        <w:jc w:val="both"/>
        <w:rPr>
          <w:rFonts w:ascii="Tahoma" w:hAnsi="Tahoma" w:cs="Tahoma"/>
        </w:rPr>
      </w:pPr>
    </w:p>
    <w:p w14:paraId="452A2430" w14:textId="77777777" w:rsidR="00090D8E" w:rsidRPr="00090D8E" w:rsidRDefault="00090D8E" w:rsidP="00EA4AAE">
      <w:pPr>
        <w:keepNext/>
        <w:keepLines/>
        <w:spacing w:after="0" w:line="240" w:lineRule="auto"/>
        <w:jc w:val="both"/>
        <w:rPr>
          <w:rFonts w:ascii="Tahoma" w:hAnsi="Tahoma" w:cs="Tahoma"/>
          <w:b/>
        </w:rPr>
      </w:pPr>
    </w:p>
    <w:p w14:paraId="7CBB1947" w14:textId="77777777" w:rsidR="00090D8E" w:rsidRPr="00090D8E" w:rsidRDefault="00090D8E" w:rsidP="00EA4AAE">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30C5C2D0" w14:textId="77777777" w:rsidR="00090D8E" w:rsidRPr="00090D8E" w:rsidRDefault="00090D8E" w:rsidP="00EA4AAE">
      <w:pPr>
        <w:keepNext/>
        <w:keepLines/>
        <w:spacing w:after="0" w:line="240" w:lineRule="auto"/>
        <w:jc w:val="both"/>
        <w:rPr>
          <w:rFonts w:ascii="Tahoma" w:hAnsi="Tahoma" w:cs="Tahoma"/>
          <w:highlight w:val="yellow"/>
        </w:rPr>
      </w:pPr>
    </w:p>
    <w:p w14:paraId="2DCF6F85" w14:textId="45E8E66B" w:rsidR="00090D8E" w:rsidRPr="00090D8E" w:rsidRDefault="00090D8E" w:rsidP="00EA4AAE">
      <w:pPr>
        <w:keepNext/>
        <w:keepLines/>
        <w:spacing w:after="0" w:line="240" w:lineRule="auto"/>
        <w:jc w:val="both"/>
        <w:rPr>
          <w:rFonts w:ascii="Tahoma" w:hAnsi="Tahoma" w:cs="Tahoma"/>
        </w:rPr>
      </w:pPr>
      <w:r w:rsidRPr="00090D8E">
        <w:rPr>
          <w:rFonts w:ascii="Tahoma" w:hAnsi="Tahoma" w:cs="Tahoma"/>
        </w:rPr>
        <w:t xml:space="preserve">Veljavnost ponudbe je </w:t>
      </w:r>
      <w:r w:rsidR="00C053CA">
        <w:rPr>
          <w:rFonts w:ascii="Tahoma" w:hAnsi="Tahoma" w:cs="Tahoma"/>
        </w:rPr>
        <w:t>24. 9</w:t>
      </w:r>
      <w:bookmarkStart w:id="21" w:name="_GoBack"/>
      <w:bookmarkEnd w:id="21"/>
      <w:r w:rsidRPr="00090D8E">
        <w:rPr>
          <w:rFonts w:ascii="Tahoma" w:hAnsi="Tahoma" w:cs="Tahoma"/>
        </w:rPr>
        <w:t>. 20</w:t>
      </w:r>
      <w:r w:rsidR="00BD6693">
        <w:rPr>
          <w:rFonts w:ascii="Tahoma" w:hAnsi="Tahoma" w:cs="Tahoma"/>
        </w:rPr>
        <w:t>2</w:t>
      </w:r>
      <w:r w:rsidR="00D57817">
        <w:rPr>
          <w:rFonts w:ascii="Tahoma" w:hAnsi="Tahoma" w:cs="Tahoma"/>
        </w:rPr>
        <w:t>3</w:t>
      </w:r>
      <w:r w:rsidRPr="00090D8E">
        <w:rPr>
          <w:rFonts w:ascii="Tahoma" w:hAnsi="Tahoma" w:cs="Tahoma"/>
        </w:rPr>
        <w:t xml:space="preserve"> oziroma do predložitve finančnega zavarovanja za zavarovanje dobre izvedbe obveznosti po okvirnem sporazumu.</w:t>
      </w:r>
    </w:p>
    <w:p w14:paraId="09F5FF83" w14:textId="77777777" w:rsidR="00090D8E" w:rsidRDefault="00090D8E" w:rsidP="00EA4AAE">
      <w:pPr>
        <w:keepNext/>
        <w:keepLines/>
        <w:spacing w:after="0" w:line="240" w:lineRule="auto"/>
        <w:jc w:val="both"/>
        <w:rPr>
          <w:rFonts w:ascii="Tahoma" w:hAnsi="Tahoma" w:cs="Tahoma"/>
          <w:b/>
        </w:rPr>
      </w:pPr>
    </w:p>
    <w:p w14:paraId="3D57EEED" w14:textId="77777777" w:rsidR="00C415E7" w:rsidRDefault="00C415E7" w:rsidP="00EA4AAE">
      <w:pPr>
        <w:keepNext/>
        <w:keepLines/>
        <w:spacing w:after="0" w:line="240" w:lineRule="auto"/>
        <w:jc w:val="both"/>
        <w:rPr>
          <w:rFonts w:ascii="Tahoma" w:hAnsi="Tahoma" w:cs="Tahoma"/>
          <w:b/>
        </w:rPr>
      </w:pPr>
    </w:p>
    <w:p w14:paraId="7175C59F" w14:textId="77777777" w:rsidR="00C415E7" w:rsidRDefault="00C415E7" w:rsidP="00EA4AAE">
      <w:pPr>
        <w:keepNext/>
        <w:keepLines/>
        <w:spacing w:after="0" w:line="240" w:lineRule="auto"/>
        <w:jc w:val="both"/>
        <w:rPr>
          <w:rFonts w:ascii="Tahoma" w:hAnsi="Tahoma" w:cs="Tahoma"/>
          <w:b/>
        </w:rPr>
      </w:pPr>
    </w:p>
    <w:p w14:paraId="4E2B688F" w14:textId="77777777" w:rsidR="00C415E7" w:rsidRDefault="00C415E7" w:rsidP="00EA4AAE">
      <w:pPr>
        <w:keepNext/>
        <w:keepLines/>
        <w:spacing w:after="0" w:line="240" w:lineRule="auto"/>
        <w:jc w:val="both"/>
        <w:rPr>
          <w:rFonts w:ascii="Tahoma" w:hAnsi="Tahoma" w:cs="Tahoma"/>
          <w:b/>
        </w:rPr>
      </w:pPr>
    </w:p>
    <w:p w14:paraId="72572344" w14:textId="77777777" w:rsidR="00C415E7" w:rsidRDefault="00C415E7" w:rsidP="00EA4AAE">
      <w:pPr>
        <w:keepNext/>
        <w:keepLines/>
        <w:spacing w:after="0" w:line="240" w:lineRule="auto"/>
        <w:jc w:val="both"/>
        <w:rPr>
          <w:rFonts w:ascii="Tahoma" w:hAnsi="Tahoma" w:cs="Tahoma"/>
          <w:b/>
        </w:rPr>
      </w:pPr>
    </w:p>
    <w:p w14:paraId="13F0E86F" w14:textId="77777777" w:rsidR="00C415E7" w:rsidRPr="00090D8E" w:rsidRDefault="00C415E7" w:rsidP="00EA4AAE">
      <w:pPr>
        <w:keepNext/>
        <w:keepLines/>
        <w:spacing w:after="0" w:line="240" w:lineRule="auto"/>
        <w:jc w:val="both"/>
        <w:rPr>
          <w:rFonts w:ascii="Tahoma" w:hAnsi="Tahoma" w:cs="Tahoma"/>
          <w:b/>
        </w:rPr>
      </w:pPr>
    </w:p>
    <w:p w14:paraId="1C11A033" w14:textId="77777777" w:rsidR="00C415E7" w:rsidRDefault="00C415E7" w:rsidP="00EA4AAE">
      <w:pPr>
        <w:keepNext/>
        <w:keepLines/>
        <w:spacing w:after="0" w:line="240" w:lineRule="auto"/>
      </w:pPr>
    </w:p>
    <w:p w14:paraId="6B3B8F01" w14:textId="77777777" w:rsidR="00C415E7" w:rsidRPr="00712BC8" w:rsidRDefault="00C415E7"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415E7" w:rsidRPr="00712BC8" w14:paraId="12F25EB1" w14:textId="77777777" w:rsidTr="00961E34">
        <w:trPr>
          <w:trHeight w:val="235"/>
        </w:trPr>
        <w:tc>
          <w:tcPr>
            <w:tcW w:w="2977" w:type="dxa"/>
            <w:tcBorders>
              <w:bottom w:val="single" w:sz="4" w:space="0" w:color="auto"/>
            </w:tcBorders>
          </w:tcPr>
          <w:p w14:paraId="66EA0854" w14:textId="77777777" w:rsidR="00C415E7" w:rsidRPr="00712BC8" w:rsidRDefault="00C415E7" w:rsidP="00EA4AAE">
            <w:pPr>
              <w:keepNext/>
              <w:keepLines/>
              <w:spacing w:after="0" w:line="240" w:lineRule="auto"/>
              <w:jc w:val="both"/>
              <w:rPr>
                <w:rFonts w:ascii="Tahoma" w:eastAsia="Times New Roman" w:hAnsi="Tahoma" w:cs="Tahoma"/>
                <w:snapToGrid w:val="0"/>
                <w:color w:val="000000"/>
                <w:lang w:eastAsia="sl-SI"/>
              </w:rPr>
            </w:pPr>
          </w:p>
        </w:tc>
        <w:tc>
          <w:tcPr>
            <w:tcW w:w="2694" w:type="dxa"/>
          </w:tcPr>
          <w:p w14:paraId="3B4E7F2B" w14:textId="77777777" w:rsidR="00C415E7" w:rsidRPr="00712BC8" w:rsidRDefault="00C415E7" w:rsidP="00EA4AA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D7169BD" w14:textId="77777777" w:rsidR="00C415E7" w:rsidRPr="00712BC8" w:rsidRDefault="00C415E7"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415E7" w:rsidRPr="00712BC8" w14:paraId="158A4904" w14:textId="77777777" w:rsidTr="00961E34">
        <w:trPr>
          <w:trHeight w:val="235"/>
        </w:trPr>
        <w:tc>
          <w:tcPr>
            <w:tcW w:w="2977" w:type="dxa"/>
            <w:tcBorders>
              <w:top w:val="single" w:sz="4" w:space="0" w:color="auto"/>
            </w:tcBorders>
          </w:tcPr>
          <w:p w14:paraId="77275668" w14:textId="77777777" w:rsidR="00C415E7" w:rsidRPr="00712BC8" w:rsidRDefault="00C415E7"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B2AD722" w14:textId="77777777" w:rsidR="00C415E7" w:rsidRPr="00712BC8" w:rsidRDefault="00C415E7"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58BF6DC" w14:textId="77777777" w:rsidR="00C415E7" w:rsidRPr="00712BC8" w:rsidRDefault="00C415E7"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751FD1ED" w14:textId="77777777" w:rsidR="002B3916" w:rsidRDefault="002B3916" w:rsidP="00EA4AAE">
      <w:pPr>
        <w:keepNext/>
        <w:keepLines/>
        <w:spacing w:after="0" w:line="240" w:lineRule="auto"/>
      </w:pPr>
      <w:r>
        <w:br w:type="page"/>
      </w:r>
    </w:p>
    <w:p w14:paraId="60C56922" w14:textId="77777777" w:rsidR="002B3916" w:rsidRDefault="002B3916" w:rsidP="00EA4AAE">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2B3916" w:rsidRPr="00CD5EFE" w14:paraId="6E1247C8" w14:textId="77777777" w:rsidTr="00D814CD">
        <w:tc>
          <w:tcPr>
            <w:tcW w:w="7938" w:type="dxa"/>
            <w:tcBorders>
              <w:top w:val="single" w:sz="4" w:space="0" w:color="auto"/>
              <w:bottom w:val="single" w:sz="4" w:space="0" w:color="auto"/>
            </w:tcBorders>
          </w:tcPr>
          <w:p w14:paraId="105F16E5" w14:textId="77777777" w:rsidR="002B3916" w:rsidRPr="00CD5EFE" w:rsidRDefault="002B3916" w:rsidP="00EA4AAE">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2AFE04FE" w14:textId="77777777" w:rsidR="002B3916" w:rsidRPr="00CD5EFE" w:rsidRDefault="002B3916" w:rsidP="00EA4AAE">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E58B6BF" w14:textId="77777777" w:rsidR="002B3916" w:rsidRDefault="002B3916" w:rsidP="00EA4AAE">
      <w:pPr>
        <w:keepNext/>
        <w:keepLines/>
        <w:spacing w:after="0" w:line="240" w:lineRule="auto"/>
        <w:jc w:val="both"/>
        <w:rPr>
          <w:rFonts w:ascii="Tahoma" w:eastAsia="Times New Roman" w:hAnsi="Tahoma" w:cs="Tahoma"/>
          <w:lang w:eastAsia="sl-SI"/>
        </w:rPr>
      </w:pPr>
    </w:p>
    <w:p w14:paraId="3C67973A" w14:textId="77777777" w:rsidR="002B3916" w:rsidRDefault="002B3916"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6D215DBD" w14:textId="77777777" w:rsidR="002B3916" w:rsidRDefault="002B3916" w:rsidP="00EA4AAE">
      <w:pPr>
        <w:keepNext/>
        <w:keepLines/>
        <w:pBdr>
          <w:bottom w:val="single" w:sz="4" w:space="1" w:color="auto"/>
        </w:pBdr>
        <w:spacing w:after="0" w:line="240" w:lineRule="auto"/>
        <w:jc w:val="both"/>
        <w:rPr>
          <w:rFonts w:ascii="Tahoma" w:hAnsi="Tahoma" w:cs="Tahoma"/>
        </w:rPr>
      </w:pPr>
    </w:p>
    <w:p w14:paraId="34161B6A" w14:textId="1EC49B1D" w:rsidR="002B3916" w:rsidRDefault="002B3916" w:rsidP="00EA4AAE">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C01DA3">
        <w:rPr>
          <w:rFonts w:ascii="Tahoma" w:eastAsia="Times New Roman" w:hAnsi="Tahoma" w:cs="Tahoma"/>
          <w:b/>
          <w:noProof/>
          <w:lang w:eastAsia="sl-SI"/>
        </w:rPr>
        <w:t>JPE-</w:t>
      </w:r>
      <w:r w:rsidR="00150D6A">
        <w:rPr>
          <w:rFonts w:ascii="Tahoma" w:eastAsia="Times New Roman" w:hAnsi="Tahoma" w:cs="Tahoma"/>
          <w:b/>
          <w:noProof/>
          <w:lang w:eastAsia="sl-SI"/>
        </w:rPr>
        <w:t>SPV-173/23</w:t>
      </w:r>
      <w:r w:rsidRPr="00090D8E">
        <w:rPr>
          <w:rFonts w:ascii="Tahoma" w:eastAsia="Times New Roman" w:hAnsi="Tahoma" w:cs="Tahoma"/>
          <w:b/>
          <w:noProof/>
          <w:lang w:eastAsia="sl-SI"/>
        </w:rPr>
        <w:t xml:space="preserve"> - </w:t>
      </w:r>
      <w:r w:rsidR="009D01E1">
        <w:rPr>
          <w:rFonts w:ascii="Tahoma" w:eastAsia="Times New Roman" w:hAnsi="Tahoma" w:cs="Tahoma"/>
          <w:b/>
          <w:noProof/>
          <w:lang w:eastAsia="sl-SI"/>
        </w:rPr>
        <w:t>Pregledi in preizkusi opreme pod tlakom po sklopih</w:t>
      </w:r>
      <w:r w:rsidRPr="00090D8E">
        <w:rPr>
          <w:rFonts w:ascii="Tahoma" w:eastAsia="Times New Roman" w:hAnsi="Tahoma" w:cs="Tahoma"/>
          <w:b/>
          <w:noProof/>
          <w:lang w:eastAsia="sl-SI"/>
        </w:rPr>
        <w:t xml:space="preserve"> </w:t>
      </w:r>
      <w:r>
        <w:rPr>
          <w:rFonts w:ascii="Tahoma" w:hAnsi="Tahoma" w:cs="Tahoma"/>
        </w:rPr>
        <w:t>podajamo naslednje izjave:</w:t>
      </w:r>
    </w:p>
    <w:p w14:paraId="4F267FCF" w14:textId="77777777" w:rsidR="002B3916" w:rsidRPr="00CA1AE3" w:rsidRDefault="002B3916" w:rsidP="00EA4AAE">
      <w:pPr>
        <w:keepNext/>
        <w:keepLines/>
        <w:spacing w:after="0" w:line="240" w:lineRule="auto"/>
        <w:ind w:left="284" w:hanging="284"/>
        <w:jc w:val="both"/>
        <w:rPr>
          <w:rFonts w:ascii="Tahoma" w:hAnsi="Tahoma" w:cs="Tahoma"/>
        </w:rPr>
      </w:pPr>
    </w:p>
    <w:p w14:paraId="1301FAEC" w14:textId="77777777" w:rsidR="002B3916" w:rsidRPr="00CA1AE3" w:rsidRDefault="002B3916" w:rsidP="00EA4AAE">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4E03F797" w14:textId="77777777" w:rsidR="002B3916" w:rsidRPr="00CA1AE3" w:rsidRDefault="002B3916" w:rsidP="00EA4AAE">
      <w:pPr>
        <w:keepNext/>
        <w:keepLines/>
        <w:spacing w:after="0" w:line="240" w:lineRule="auto"/>
        <w:ind w:left="284" w:hanging="284"/>
        <w:jc w:val="both"/>
        <w:rPr>
          <w:rFonts w:ascii="Tahoma" w:hAnsi="Tahoma" w:cs="Tahoma"/>
        </w:rPr>
      </w:pPr>
    </w:p>
    <w:p w14:paraId="5C63149B" w14:textId="77777777" w:rsidR="00D6716A" w:rsidRPr="00CA1AE3" w:rsidRDefault="00D6716A" w:rsidP="00EA4AAE">
      <w:pPr>
        <w:keepNext/>
        <w:keepLines/>
        <w:tabs>
          <w:tab w:val="left" w:pos="567"/>
        </w:tabs>
        <w:spacing w:after="0" w:line="240" w:lineRule="auto"/>
        <w:rPr>
          <w:rFonts w:ascii="Tahoma" w:hAnsi="Tahoma" w:cs="Tahoma"/>
          <w:b/>
        </w:rPr>
      </w:pPr>
      <w:r w:rsidRPr="00CA1AE3">
        <w:rPr>
          <w:rFonts w:ascii="Tahoma" w:hAnsi="Tahoma" w:cs="Tahoma"/>
          <w:b/>
        </w:rPr>
        <w:t>IZJAVLJAMO, DA:</w:t>
      </w:r>
    </w:p>
    <w:p w14:paraId="601A6FF9" w14:textId="29DEA767" w:rsidR="00D6716A" w:rsidRPr="000A3B30" w:rsidRDefault="000A3B30" w:rsidP="00EA4AAE">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nam (gospodarskem subjektu) ni bila izrečena pravnomočna sodba, ki ima elemente naslednjih kaznivih dejanj, ki so opredeljena v prvem odstavku 75. člena ZJN-3</w:t>
      </w:r>
      <w:r w:rsidR="00D6716A" w:rsidRPr="000A3B30">
        <w:rPr>
          <w:rFonts w:ascii="Tahoma" w:hAnsi="Tahoma" w:cs="Tahoma"/>
        </w:rPr>
        <w:t>;</w:t>
      </w:r>
    </w:p>
    <w:p w14:paraId="3B6959F1" w14:textId="66FA0C20" w:rsidR="00D6716A" w:rsidRPr="000A3B30" w:rsidRDefault="000A3B30" w:rsidP="00EA4AAE">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r w:rsidR="00D6716A" w:rsidRPr="000A3B30">
        <w:rPr>
          <w:rFonts w:ascii="Tahoma" w:hAnsi="Tahoma" w:cs="Tahoma"/>
        </w:rPr>
        <w:t>;</w:t>
      </w:r>
    </w:p>
    <w:p w14:paraId="53AC44E5" w14:textId="77777777" w:rsidR="00D6716A" w:rsidRPr="000A3B30" w:rsidRDefault="00D6716A" w:rsidP="00EA4AAE">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F36241B" w14:textId="675A10DA" w:rsidR="000A3B30" w:rsidRPr="000A3B30" w:rsidRDefault="00D6716A" w:rsidP="00EA4AAE">
      <w:pPr>
        <w:keepNext/>
        <w:keepLines/>
        <w:widowControl w:val="0"/>
        <w:numPr>
          <w:ilvl w:val="0"/>
          <w:numId w:val="20"/>
        </w:numPr>
        <w:spacing w:after="0" w:line="240" w:lineRule="auto"/>
        <w:ind w:left="284" w:hanging="284"/>
        <w:jc w:val="both"/>
        <w:rPr>
          <w:rFonts w:ascii="Tahoma" w:hAnsi="Tahoma" w:cs="Tahoma"/>
        </w:rPr>
      </w:pPr>
      <w:r w:rsidRPr="000A3B30">
        <w:rPr>
          <w:rFonts w:ascii="Tahoma" w:hAnsi="Tahoma" w:cs="Tahoma"/>
        </w:rPr>
        <w:t xml:space="preserve">nam v zadnjih treh letih pred potekom roka za oddajo ponudb </w:t>
      </w:r>
      <w:r w:rsidR="000A3B30" w:rsidRPr="000A3B30">
        <w:rPr>
          <w:rFonts w:ascii="Tahoma" w:hAnsi="Tahoma" w:cs="Tahoma"/>
        </w:rPr>
        <w:t>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1938E70" w14:textId="5C9D0783" w:rsidR="00D6716A" w:rsidRPr="00632361" w:rsidRDefault="00D6716A" w:rsidP="00EA4AAE">
      <w:pPr>
        <w:keepNext/>
        <w:keepLines/>
        <w:widowControl w:val="0"/>
        <w:numPr>
          <w:ilvl w:val="0"/>
          <w:numId w:val="20"/>
        </w:numPr>
        <w:spacing w:after="0" w:line="240" w:lineRule="auto"/>
        <w:ind w:left="284" w:hanging="284"/>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34CC2B31" w14:textId="77777777" w:rsidR="00D6716A" w:rsidRPr="00637345" w:rsidRDefault="00D6716A" w:rsidP="00EA4AAE">
      <w:pPr>
        <w:keepNext/>
        <w:keepLines/>
        <w:widowControl w:val="0"/>
        <w:spacing w:after="0" w:line="240" w:lineRule="auto"/>
        <w:ind w:left="426"/>
        <w:jc w:val="both"/>
        <w:rPr>
          <w:rFonts w:ascii="Tahoma" w:eastAsia="Times New Roman" w:hAnsi="Tahoma" w:cs="Tahoma"/>
          <w:lang w:eastAsia="sl-SI"/>
        </w:rPr>
      </w:pPr>
    </w:p>
    <w:p w14:paraId="17A1BBBD" w14:textId="77777777" w:rsidR="00D6716A" w:rsidRPr="00637345" w:rsidRDefault="00D6716A" w:rsidP="00EA4AAE">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2ABF955" w14:textId="77777777" w:rsidR="00D6716A" w:rsidRPr="00637345" w:rsidRDefault="00D6716A" w:rsidP="00EA4AAE">
      <w:pPr>
        <w:keepNext/>
        <w:keepLines/>
        <w:widowControl w:val="0"/>
        <w:tabs>
          <w:tab w:val="left" w:pos="567"/>
        </w:tabs>
        <w:spacing w:after="0" w:line="240" w:lineRule="auto"/>
        <w:rPr>
          <w:rFonts w:ascii="Tahoma" w:eastAsia="Times New Roman" w:hAnsi="Tahoma" w:cs="Tahoma"/>
          <w:b/>
          <w:lang w:eastAsia="sl-SI"/>
        </w:rPr>
      </w:pPr>
    </w:p>
    <w:p w14:paraId="0A890A26" w14:textId="77777777" w:rsidR="00D6716A" w:rsidRPr="00637345" w:rsidRDefault="00D6716A" w:rsidP="00EA4AA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4657063B" w14:textId="77777777" w:rsidR="00D6716A" w:rsidRPr="00CA1AE3" w:rsidRDefault="00D6716A" w:rsidP="00EA4AAE">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1396E8A4" w14:textId="77777777" w:rsidR="00D6716A" w:rsidRPr="002D22D8" w:rsidRDefault="00D6716A" w:rsidP="00EA4AAE">
      <w:pPr>
        <w:keepNext/>
        <w:keepLines/>
        <w:numPr>
          <w:ilvl w:val="0"/>
          <w:numId w:val="20"/>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1F67A1F0" w14:textId="77777777" w:rsidR="00D6716A" w:rsidRPr="00CA1AE3" w:rsidRDefault="00D6716A" w:rsidP="00EA4AAE">
      <w:pPr>
        <w:keepNext/>
        <w:keepLines/>
        <w:numPr>
          <w:ilvl w:val="0"/>
          <w:numId w:val="20"/>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5BC3D2A" w14:textId="77777777" w:rsidR="00D6716A" w:rsidRPr="00637345" w:rsidRDefault="00D6716A" w:rsidP="00EA4AAE">
      <w:pPr>
        <w:keepNext/>
        <w:keepLines/>
        <w:widowControl w:val="0"/>
        <w:tabs>
          <w:tab w:val="left" w:pos="567"/>
        </w:tabs>
        <w:spacing w:after="0" w:line="240" w:lineRule="auto"/>
        <w:jc w:val="both"/>
        <w:rPr>
          <w:rFonts w:ascii="Tahoma" w:eastAsia="Times New Roman" w:hAnsi="Tahoma" w:cs="Tahoma"/>
          <w:bCs/>
          <w:i/>
          <w:lang w:eastAsia="sl-SI"/>
        </w:rPr>
      </w:pPr>
    </w:p>
    <w:p w14:paraId="01837151" w14:textId="77777777" w:rsidR="00D6716A" w:rsidRPr="00637345" w:rsidRDefault="00D6716A" w:rsidP="00EA4AAE">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2A9EE9F9" w14:textId="77777777" w:rsidR="00D6716A" w:rsidRPr="00637345" w:rsidRDefault="00D6716A" w:rsidP="00EA4AAE">
      <w:pPr>
        <w:keepNext/>
        <w:keepLines/>
        <w:widowControl w:val="0"/>
        <w:tabs>
          <w:tab w:val="left" w:pos="567"/>
        </w:tabs>
        <w:spacing w:after="0" w:line="240" w:lineRule="auto"/>
        <w:rPr>
          <w:rFonts w:ascii="Tahoma" w:eastAsia="Times New Roman" w:hAnsi="Tahoma" w:cs="Tahoma"/>
          <w:b/>
          <w:lang w:eastAsia="sl-SI"/>
        </w:rPr>
      </w:pPr>
    </w:p>
    <w:p w14:paraId="2D82BC1E" w14:textId="77777777" w:rsidR="00D6716A" w:rsidRPr="00637345" w:rsidRDefault="00D6716A" w:rsidP="00EA4AA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B7794E5" w14:textId="77777777" w:rsidR="00D6716A" w:rsidRPr="0003448A" w:rsidRDefault="00D6716A" w:rsidP="00EA4AAE">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0597C3B0" w14:textId="77777777" w:rsidR="00D6716A" w:rsidRPr="00076B2D" w:rsidRDefault="00D6716A" w:rsidP="00EA4AAE">
      <w:pPr>
        <w:keepNext/>
        <w:keepLines/>
        <w:widowControl w:val="0"/>
        <w:numPr>
          <w:ilvl w:val="0"/>
          <w:numId w:val="20"/>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p w14:paraId="2A3AF265" w14:textId="77777777" w:rsidR="00D6716A" w:rsidRPr="0003448A" w:rsidRDefault="00D6716A" w:rsidP="00EA4AAE">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487E975" w14:textId="77777777" w:rsidR="00D6716A" w:rsidRPr="0003448A" w:rsidRDefault="00D6716A" w:rsidP="00EA4AAE">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D13FD43" w14:textId="77777777" w:rsidR="00D6716A" w:rsidRPr="0003448A" w:rsidRDefault="00D6716A" w:rsidP="00EA4AAE">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6D257BF8" w14:textId="77777777" w:rsidR="00821CDB" w:rsidRPr="0003448A" w:rsidRDefault="00821CDB" w:rsidP="00EA4AAE">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sporazuma in se ne spreminja, razen pod pogoji in na način, naveden v petem (5.) členu</w:t>
      </w:r>
      <w:r w:rsidRPr="0003448A">
        <w:rPr>
          <w:rFonts w:ascii="Tahoma" w:hAnsi="Tahoma" w:cs="Tahoma"/>
        </w:rPr>
        <w:t xml:space="preserve"> okvirnega sporazuma; </w:t>
      </w:r>
    </w:p>
    <w:p w14:paraId="16A516C3" w14:textId="77777777" w:rsidR="00D6716A" w:rsidRPr="00C97BAC" w:rsidRDefault="00D6716A" w:rsidP="00EA4AAE">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14:paraId="61B0C04B" w14:textId="77777777" w:rsidR="00485062" w:rsidRPr="00D90072" w:rsidRDefault="00485062" w:rsidP="00EA4AAE">
      <w:pPr>
        <w:keepNext/>
        <w:keepLines/>
        <w:tabs>
          <w:tab w:val="left" w:pos="567"/>
        </w:tabs>
        <w:spacing w:after="0" w:line="240" w:lineRule="auto"/>
        <w:jc w:val="both"/>
        <w:rPr>
          <w:rFonts w:ascii="Tahoma" w:hAnsi="Tahoma" w:cs="Tahoma"/>
          <w:bCs/>
          <w:i/>
          <w:sz w:val="18"/>
        </w:rPr>
      </w:pPr>
    </w:p>
    <w:p w14:paraId="47613753" w14:textId="77777777" w:rsidR="002B3916" w:rsidRPr="00D90072" w:rsidRDefault="002B3916" w:rsidP="00EA4AAE">
      <w:pPr>
        <w:keepNext/>
        <w:keepLines/>
        <w:tabs>
          <w:tab w:val="left" w:pos="567"/>
        </w:tabs>
        <w:spacing w:after="0" w:line="240" w:lineRule="auto"/>
        <w:jc w:val="both"/>
        <w:rPr>
          <w:rFonts w:ascii="Tahoma" w:eastAsia="Times New Roman" w:hAnsi="Tahoma" w:cs="Tahoma"/>
          <w:bCs/>
          <w:i/>
          <w:sz w:val="18"/>
          <w:lang w:eastAsia="sl-SI"/>
        </w:rPr>
      </w:pPr>
    </w:p>
    <w:p w14:paraId="0FB1643B" w14:textId="6F7989BA" w:rsidR="002B3916" w:rsidRPr="00D90072" w:rsidRDefault="002B3916" w:rsidP="00EA4AAE">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S podpisom te izjave dajemo soglasje, da naročnik v zvezi z oddajo javnega naročila št. </w:t>
      </w:r>
      <w:r w:rsidR="00C01DA3">
        <w:rPr>
          <w:rFonts w:ascii="Tahoma" w:eastAsia="Times New Roman" w:hAnsi="Tahoma" w:cs="Tahoma"/>
          <w:b/>
          <w:sz w:val="20"/>
          <w:szCs w:val="20"/>
          <w:lang w:eastAsia="sl-SI"/>
        </w:rPr>
        <w:t>JPE-</w:t>
      </w:r>
      <w:r w:rsidR="00150D6A">
        <w:rPr>
          <w:rFonts w:ascii="Tahoma" w:eastAsia="Times New Roman" w:hAnsi="Tahoma" w:cs="Tahoma"/>
          <w:b/>
          <w:sz w:val="20"/>
          <w:szCs w:val="20"/>
          <w:lang w:eastAsia="sl-SI"/>
        </w:rPr>
        <w:t>SPV-173/23</w:t>
      </w:r>
      <w:r w:rsidRPr="00D90072">
        <w:rPr>
          <w:rFonts w:ascii="Tahoma" w:eastAsia="Times New Roman" w:hAnsi="Tahoma" w:cs="Tahoma"/>
          <w:b/>
          <w:sz w:val="20"/>
          <w:szCs w:val="20"/>
          <w:lang w:eastAsia="sl-SI"/>
        </w:rPr>
        <w:t xml:space="preserve"> - </w:t>
      </w:r>
      <w:r w:rsidR="009D01E1">
        <w:rPr>
          <w:rFonts w:ascii="Tahoma" w:eastAsia="Times New Roman" w:hAnsi="Tahoma" w:cs="Tahoma"/>
          <w:b/>
          <w:sz w:val="20"/>
          <w:szCs w:val="20"/>
          <w:lang w:eastAsia="sl-SI"/>
        </w:rPr>
        <w:t>Pregledi in preizkusi opreme pod tlakom po sklopih</w:t>
      </w:r>
      <w:r w:rsidRPr="00D90072">
        <w:rPr>
          <w:rFonts w:ascii="Tahoma" w:eastAsia="Times New Roman" w:hAnsi="Tahoma" w:cs="Tahoma"/>
          <w:b/>
          <w:sz w:val="20"/>
          <w:szCs w:val="20"/>
          <w:lang w:eastAsia="sl-SI"/>
        </w:rPr>
        <w:t xml:space="preserve"> </w:t>
      </w:r>
      <w:r w:rsidR="00E648E2" w:rsidRPr="00CD0288">
        <w:rPr>
          <w:rFonts w:ascii="Tahoma" w:hAnsi="Tahoma" w:cs="Tahoma"/>
          <w:b/>
          <w:sz w:val="20"/>
        </w:rPr>
        <w:t>pridobi</w:t>
      </w:r>
      <w:r w:rsidR="00E648E2">
        <w:rPr>
          <w:rFonts w:ascii="Tahoma" w:hAnsi="Tahoma" w:cs="Tahoma"/>
          <w:b/>
          <w:sz w:val="20"/>
        </w:rPr>
        <w:t xml:space="preserve"> oziroma preveri podatke za preveritev ponudbe/</w:t>
      </w:r>
      <w:r w:rsidR="00E648E2" w:rsidRPr="00CD0288">
        <w:rPr>
          <w:rFonts w:ascii="Tahoma" w:hAnsi="Tahoma" w:cs="Tahoma"/>
          <w:b/>
          <w:sz w:val="20"/>
        </w:rPr>
        <w:t xml:space="preserve">zahtev iz tč. </w:t>
      </w:r>
      <w:r w:rsidR="00E648E2">
        <w:rPr>
          <w:rFonts w:ascii="Tahoma" w:hAnsi="Tahoma" w:cs="Tahoma"/>
          <w:b/>
          <w:sz w:val="20"/>
        </w:rPr>
        <w:t>3</w:t>
      </w:r>
      <w:r w:rsidR="00E648E2" w:rsidRPr="00CD0288">
        <w:rPr>
          <w:rFonts w:ascii="Tahoma" w:hAnsi="Tahoma" w:cs="Tahoma"/>
          <w:b/>
          <w:sz w:val="20"/>
        </w:rPr>
        <w:t xml:space="preserve">.1. razpisne dokumentacije v enotnem informacijskem sistemu </w:t>
      </w:r>
      <w:proofErr w:type="spellStart"/>
      <w:r w:rsidR="00E648E2">
        <w:rPr>
          <w:rFonts w:ascii="Tahoma" w:hAnsi="Tahoma" w:cs="Tahoma"/>
          <w:b/>
          <w:sz w:val="20"/>
        </w:rPr>
        <w:t>eJN</w:t>
      </w:r>
      <w:proofErr w:type="spellEnd"/>
      <w:r w:rsidR="00E648E2">
        <w:rPr>
          <w:rFonts w:ascii="Tahoma" w:hAnsi="Tahoma" w:cs="Tahoma"/>
          <w:b/>
          <w:sz w:val="20"/>
        </w:rPr>
        <w:t xml:space="preserve"> </w:t>
      </w:r>
      <w:r w:rsidR="00E648E2" w:rsidRPr="00CD0288">
        <w:rPr>
          <w:rFonts w:ascii="Tahoma" w:hAnsi="Tahoma" w:cs="Tahoma"/>
          <w:b/>
          <w:sz w:val="20"/>
        </w:rPr>
        <w:t xml:space="preserve">– </w:t>
      </w:r>
      <w:proofErr w:type="spellStart"/>
      <w:r w:rsidR="00E648E2" w:rsidRPr="00CD0288">
        <w:rPr>
          <w:rFonts w:ascii="Tahoma" w:hAnsi="Tahoma" w:cs="Tahoma"/>
          <w:b/>
          <w:sz w:val="20"/>
        </w:rPr>
        <w:t>eDosje</w:t>
      </w:r>
      <w:proofErr w:type="spellEnd"/>
      <w:r w:rsidR="00E648E2" w:rsidRPr="00CD0288">
        <w:rPr>
          <w:rFonts w:ascii="Tahoma" w:hAnsi="Tahoma" w:cs="Tahoma"/>
          <w:b/>
          <w:sz w:val="20"/>
        </w:rPr>
        <w:t xml:space="preserve"> </w:t>
      </w:r>
      <w:r w:rsidR="00E648E2">
        <w:rPr>
          <w:rFonts w:ascii="Tahoma" w:hAnsi="Tahoma" w:cs="Tahoma"/>
          <w:b/>
          <w:sz w:val="20"/>
        </w:rPr>
        <w:t>v povezavi s</w:t>
      </w:r>
      <w:r w:rsidR="00E648E2" w:rsidRPr="00CD0288">
        <w:rPr>
          <w:rFonts w:ascii="Tahoma" w:hAnsi="Tahoma" w:cs="Tahoma"/>
          <w:b/>
          <w:sz w:val="20"/>
        </w:rPr>
        <w:t xml:space="preserve"> devet</w:t>
      </w:r>
      <w:r w:rsidR="00E648E2">
        <w:rPr>
          <w:rFonts w:ascii="Tahoma" w:hAnsi="Tahoma" w:cs="Tahoma"/>
          <w:b/>
          <w:sz w:val="20"/>
        </w:rPr>
        <w:t>im</w:t>
      </w:r>
      <w:r w:rsidR="00E648E2" w:rsidRPr="00CD0288">
        <w:rPr>
          <w:rFonts w:ascii="Tahoma" w:hAnsi="Tahoma" w:cs="Tahoma"/>
          <w:b/>
          <w:sz w:val="20"/>
        </w:rPr>
        <w:t xml:space="preserve"> odstavk</w:t>
      </w:r>
      <w:r w:rsidR="00E648E2">
        <w:rPr>
          <w:rFonts w:ascii="Tahoma" w:hAnsi="Tahoma" w:cs="Tahoma"/>
          <w:b/>
          <w:sz w:val="20"/>
        </w:rPr>
        <w:t>om</w:t>
      </w:r>
      <w:r w:rsidR="00E648E2" w:rsidRPr="00CD0288">
        <w:rPr>
          <w:rFonts w:ascii="Tahoma" w:hAnsi="Tahoma" w:cs="Tahoma"/>
          <w:b/>
          <w:sz w:val="20"/>
        </w:rPr>
        <w:t xml:space="preserve"> 77.</w:t>
      </w:r>
      <w:r w:rsidR="00E648E2">
        <w:rPr>
          <w:rFonts w:ascii="Tahoma" w:hAnsi="Tahoma" w:cs="Tahoma"/>
          <w:b/>
          <w:sz w:val="20"/>
        </w:rPr>
        <w:t xml:space="preserve"> člena ZJN-3</w:t>
      </w:r>
      <w:r w:rsidR="00E648E2">
        <w:rPr>
          <w:rFonts w:ascii="Tahoma" w:eastAsia="Times New Roman" w:hAnsi="Tahoma" w:cs="Tahoma"/>
          <w:b/>
          <w:sz w:val="20"/>
          <w:szCs w:val="20"/>
          <w:lang w:eastAsia="sl-SI"/>
        </w:rPr>
        <w:t>.</w:t>
      </w:r>
    </w:p>
    <w:p w14:paraId="3C898401" w14:textId="77777777" w:rsidR="000A3B30" w:rsidRDefault="000A3B30" w:rsidP="00EA4AAE">
      <w:pPr>
        <w:pStyle w:val="Blokbesedila"/>
        <w:keepNext/>
        <w:keepLines/>
        <w:tabs>
          <w:tab w:val="left" w:pos="0"/>
        </w:tabs>
        <w:ind w:left="0" w:right="-2"/>
        <w:jc w:val="both"/>
        <w:rPr>
          <w:rFonts w:ascii="Tahoma" w:hAnsi="Tahoma" w:cs="Tahoma"/>
          <w:b/>
          <w:sz w:val="20"/>
        </w:rPr>
      </w:pPr>
    </w:p>
    <w:p w14:paraId="19A4559B" w14:textId="7BC2639C" w:rsidR="009E40F1" w:rsidRPr="00CD0288" w:rsidRDefault="009E40F1" w:rsidP="00EA4AAE">
      <w:pPr>
        <w:pStyle w:val="Blokbesedila"/>
        <w:keepNext/>
        <w:keepLines/>
        <w:tabs>
          <w:tab w:val="left" w:pos="0"/>
        </w:tabs>
        <w:ind w:left="0" w:right="-2"/>
        <w:jc w:val="both"/>
        <w:rPr>
          <w:rFonts w:ascii="Tahoma" w:hAnsi="Tahoma" w:cs="Tahoma"/>
          <w:b/>
          <w:color w:val="000000" w:themeColor="text1"/>
          <w:sz w:val="20"/>
        </w:rPr>
      </w:pPr>
      <w:r>
        <w:rPr>
          <w:rFonts w:ascii="Tahoma" w:hAnsi="Tahoma" w:cs="Tahoma"/>
          <w:b/>
          <w:sz w:val="20"/>
        </w:rPr>
        <w:t xml:space="preserve">V kolikor pooblaščeni predstavnik naročnika ne bo mogel pridobiti podatkov iz </w:t>
      </w:r>
      <w:r w:rsidRPr="00CD0288">
        <w:rPr>
          <w:rFonts w:ascii="Tahoma" w:hAnsi="Tahoma" w:cs="Tahoma"/>
          <w:b/>
          <w:sz w:val="20"/>
        </w:rPr>
        <w:t>enotne</w:t>
      </w:r>
      <w:r>
        <w:rPr>
          <w:rFonts w:ascii="Tahoma" w:hAnsi="Tahoma" w:cs="Tahoma"/>
          <w:b/>
          <w:sz w:val="20"/>
        </w:rPr>
        <w:t>ga</w:t>
      </w:r>
      <w:r w:rsidRPr="00CD0288">
        <w:rPr>
          <w:rFonts w:ascii="Tahoma" w:hAnsi="Tahoma" w:cs="Tahoma"/>
          <w:b/>
          <w:sz w:val="20"/>
        </w:rPr>
        <w:t xml:space="preserve"> informacijske</w:t>
      </w:r>
      <w:r>
        <w:rPr>
          <w:rFonts w:ascii="Tahoma" w:hAnsi="Tahoma" w:cs="Tahoma"/>
          <w:b/>
          <w:sz w:val="20"/>
        </w:rPr>
        <w:t>ga</w:t>
      </w:r>
      <w:r w:rsidRPr="00CD0288">
        <w:rPr>
          <w:rFonts w:ascii="Tahoma" w:hAnsi="Tahoma" w:cs="Tahoma"/>
          <w:b/>
          <w:sz w:val="20"/>
        </w:rPr>
        <w:t xml:space="preserve"> sistem</w:t>
      </w:r>
      <w:r>
        <w:rPr>
          <w:rFonts w:ascii="Tahoma" w:hAnsi="Tahoma" w:cs="Tahoma"/>
          <w:b/>
          <w:sz w:val="20"/>
        </w:rPr>
        <w:t xml:space="preserve">a </w:t>
      </w:r>
      <w:proofErr w:type="spellStart"/>
      <w:r>
        <w:rPr>
          <w:rFonts w:ascii="Tahoma" w:hAnsi="Tahoma" w:cs="Tahoma"/>
          <w:b/>
          <w:sz w:val="20"/>
        </w:rPr>
        <w:t>eJN</w:t>
      </w:r>
      <w:proofErr w:type="spellEnd"/>
      <w:r w:rsidRPr="00CD0288">
        <w:rPr>
          <w:rFonts w:ascii="Tahoma" w:hAnsi="Tahoma" w:cs="Tahoma"/>
          <w:b/>
          <w:sz w:val="20"/>
        </w:rPr>
        <w:t xml:space="preserve"> – </w:t>
      </w:r>
      <w:proofErr w:type="spellStart"/>
      <w:r w:rsidRPr="00CD0288">
        <w:rPr>
          <w:rFonts w:ascii="Tahoma" w:hAnsi="Tahoma" w:cs="Tahoma"/>
          <w:b/>
          <w:sz w:val="20"/>
        </w:rPr>
        <w:t>eDosje</w:t>
      </w:r>
      <w:proofErr w:type="spellEnd"/>
      <w:r>
        <w:rPr>
          <w:rFonts w:ascii="Tahoma" w:hAnsi="Tahoma" w:cs="Tahoma"/>
          <w:b/>
          <w:sz w:val="20"/>
        </w:rPr>
        <w:t>, izjavljamo, da bomo naročniku sami predložili ustrezna dokazila.</w:t>
      </w:r>
    </w:p>
    <w:p w14:paraId="0B2CD037" w14:textId="08B563E6" w:rsidR="002B3916" w:rsidRPr="009E40F1" w:rsidRDefault="002B3916" w:rsidP="00EA4AAE">
      <w:pPr>
        <w:keepNext/>
        <w:keepLines/>
        <w:tabs>
          <w:tab w:val="left" w:pos="0"/>
        </w:tabs>
        <w:ind w:right="-2"/>
        <w:jc w:val="both"/>
        <w:rPr>
          <w:rFonts w:ascii="Tahoma" w:hAnsi="Tahoma" w:cs="Tahoma"/>
          <w:i/>
          <w:sz w:val="16"/>
        </w:rPr>
      </w:pPr>
      <w:r w:rsidRPr="009E40F1">
        <w:rPr>
          <w:rFonts w:ascii="Tahoma" w:hAnsi="Tahoma" w:cs="Tahoma"/>
          <w:i/>
          <w:sz w:val="16"/>
        </w:rPr>
        <w:t>(velja za gospodarski subjekt s sedežem v Republiki Sloveniji)</w:t>
      </w:r>
    </w:p>
    <w:p w14:paraId="513C7F82" w14:textId="77777777" w:rsidR="002B3916" w:rsidRDefault="002B3916" w:rsidP="00EA4AAE">
      <w:pPr>
        <w:keepNext/>
        <w:keepLines/>
        <w:spacing w:after="0" w:line="240" w:lineRule="auto"/>
        <w:jc w:val="both"/>
        <w:rPr>
          <w:rFonts w:ascii="Tahoma" w:eastAsia="Times New Roman" w:hAnsi="Tahoma" w:cs="Tahoma"/>
          <w:lang w:eastAsia="sl-SI"/>
        </w:rPr>
      </w:pPr>
    </w:p>
    <w:p w14:paraId="18F47A8A" w14:textId="77777777" w:rsidR="002B3916" w:rsidRDefault="002B3916" w:rsidP="00EA4AAE">
      <w:pPr>
        <w:keepNext/>
        <w:keepLines/>
        <w:spacing w:after="0" w:line="240" w:lineRule="auto"/>
        <w:jc w:val="both"/>
        <w:rPr>
          <w:rFonts w:ascii="Tahoma" w:eastAsia="Times New Roman" w:hAnsi="Tahoma" w:cs="Tahoma"/>
          <w:lang w:eastAsia="sl-SI"/>
        </w:rPr>
      </w:pPr>
    </w:p>
    <w:p w14:paraId="760DD194" w14:textId="77777777" w:rsidR="002B3916" w:rsidRPr="00712BC8" w:rsidRDefault="002B3916"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B3916" w:rsidRPr="00712BC8" w14:paraId="1E250C97" w14:textId="77777777" w:rsidTr="00D814CD">
        <w:trPr>
          <w:trHeight w:val="235"/>
        </w:trPr>
        <w:tc>
          <w:tcPr>
            <w:tcW w:w="2977" w:type="dxa"/>
            <w:tcBorders>
              <w:bottom w:val="single" w:sz="4" w:space="0" w:color="auto"/>
            </w:tcBorders>
          </w:tcPr>
          <w:p w14:paraId="0B2E059E" w14:textId="77777777" w:rsidR="002B3916" w:rsidRPr="00712BC8" w:rsidRDefault="002B3916" w:rsidP="00EA4AAE">
            <w:pPr>
              <w:keepNext/>
              <w:keepLines/>
              <w:spacing w:after="0" w:line="240" w:lineRule="auto"/>
              <w:jc w:val="both"/>
              <w:rPr>
                <w:rFonts w:ascii="Tahoma" w:eastAsia="Times New Roman" w:hAnsi="Tahoma" w:cs="Tahoma"/>
                <w:snapToGrid w:val="0"/>
                <w:color w:val="000000"/>
                <w:lang w:eastAsia="sl-SI"/>
              </w:rPr>
            </w:pPr>
          </w:p>
        </w:tc>
        <w:tc>
          <w:tcPr>
            <w:tcW w:w="2694" w:type="dxa"/>
          </w:tcPr>
          <w:p w14:paraId="7F9A32C5" w14:textId="77777777" w:rsidR="002B3916" w:rsidRPr="00712BC8" w:rsidRDefault="002B3916" w:rsidP="00EA4AA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99AAE7E" w14:textId="77777777" w:rsidR="002B3916" w:rsidRPr="00712BC8" w:rsidRDefault="002B3916"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B3916" w:rsidRPr="00712BC8" w14:paraId="260297B7" w14:textId="77777777" w:rsidTr="00D814CD">
        <w:trPr>
          <w:trHeight w:val="235"/>
        </w:trPr>
        <w:tc>
          <w:tcPr>
            <w:tcW w:w="2977" w:type="dxa"/>
            <w:tcBorders>
              <w:top w:val="single" w:sz="4" w:space="0" w:color="auto"/>
            </w:tcBorders>
          </w:tcPr>
          <w:p w14:paraId="0E60B727" w14:textId="77777777" w:rsidR="002B3916" w:rsidRPr="00712BC8" w:rsidRDefault="002B3916"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F5F12C9" w14:textId="77777777" w:rsidR="002B3916" w:rsidRPr="00712BC8" w:rsidRDefault="002B3916"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D6064A9" w14:textId="77777777" w:rsidR="002B3916" w:rsidRPr="00712BC8" w:rsidRDefault="002B3916"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8059EB" w:rsidRPr="003D15DD">
              <w:rPr>
                <w:rFonts w:ascii="Tahoma" w:hAnsi="Tahoma" w:cs="Tahoma"/>
                <w:snapToGrid w:val="0"/>
                <w:color w:val="000000"/>
              </w:rPr>
              <w:t>ter podpis</w:t>
            </w:r>
            <w:r w:rsidR="008059E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C8305BF" w14:textId="77777777" w:rsidR="002B3916" w:rsidRPr="00CA1AE3" w:rsidRDefault="002B3916" w:rsidP="00EA4AAE">
      <w:pPr>
        <w:keepNext/>
        <w:keepLines/>
        <w:tabs>
          <w:tab w:val="left" w:pos="567"/>
        </w:tabs>
        <w:spacing w:after="0" w:line="240" w:lineRule="auto"/>
        <w:jc w:val="both"/>
        <w:rPr>
          <w:rFonts w:ascii="Tahoma" w:hAnsi="Tahoma" w:cs="Tahoma"/>
          <w:bCs/>
          <w:i/>
        </w:rPr>
      </w:pPr>
    </w:p>
    <w:p w14:paraId="5980480D" w14:textId="77777777" w:rsidR="002B3916" w:rsidRPr="00CA1AE3" w:rsidRDefault="002B3916" w:rsidP="00EA4AAE">
      <w:pPr>
        <w:keepNext/>
        <w:keepLines/>
        <w:spacing w:after="0" w:line="240" w:lineRule="auto"/>
        <w:jc w:val="both"/>
        <w:rPr>
          <w:rFonts w:ascii="Tahoma" w:eastAsia="Times New Roman" w:hAnsi="Tahoma" w:cs="Tahoma"/>
          <w:b/>
          <w:bCs/>
          <w:i/>
          <w:sz w:val="18"/>
          <w:lang w:eastAsia="sl-SI"/>
        </w:rPr>
      </w:pPr>
    </w:p>
    <w:p w14:paraId="2959087F" w14:textId="77777777" w:rsidR="002B3916" w:rsidRPr="00CA1AE3" w:rsidRDefault="002B3916" w:rsidP="00EA4AAE">
      <w:pPr>
        <w:keepNext/>
        <w:keepLines/>
        <w:spacing w:after="0" w:line="240" w:lineRule="auto"/>
        <w:jc w:val="both"/>
        <w:rPr>
          <w:rFonts w:ascii="Tahoma" w:eastAsia="Times New Roman" w:hAnsi="Tahoma" w:cs="Tahoma"/>
          <w:b/>
          <w:bCs/>
          <w:i/>
          <w:sz w:val="18"/>
          <w:lang w:eastAsia="sl-SI"/>
        </w:rPr>
      </w:pPr>
    </w:p>
    <w:p w14:paraId="57A7A795" w14:textId="77777777" w:rsidR="002B3916" w:rsidRPr="009E40F1" w:rsidRDefault="002B3916" w:rsidP="00EA4AAE">
      <w:pPr>
        <w:keepNext/>
        <w:keepLines/>
        <w:spacing w:after="0" w:line="240" w:lineRule="auto"/>
        <w:jc w:val="both"/>
        <w:rPr>
          <w:rFonts w:ascii="Tahoma" w:eastAsia="Times New Roman" w:hAnsi="Tahoma" w:cs="Tahoma"/>
          <w:b/>
          <w:bCs/>
          <w:i/>
          <w:sz w:val="16"/>
          <w:lang w:eastAsia="sl-SI"/>
        </w:rPr>
      </w:pPr>
    </w:p>
    <w:p w14:paraId="55D4E8DA" w14:textId="77777777" w:rsidR="002B3916" w:rsidRPr="009E40F1" w:rsidRDefault="002B3916" w:rsidP="00EA4AAE">
      <w:pPr>
        <w:keepNext/>
        <w:keepLines/>
        <w:spacing w:after="0" w:line="240" w:lineRule="auto"/>
        <w:jc w:val="both"/>
        <w:rPr>
          <w:rFonts w:ascii="Tahoma" w:eastAsia="Times New Roman" w:hAnsi="Tahoma" w:cs="Tahoma"/>
          <w:b/>
          <w:bCs/>
          <w:i/>
          <w:sz w:val="16"/>
          <w:lang w:eastAsia="sl-SI"/>
        </w:rPr>
      </w:pPr>
      <w:r w:rsidRPr="009E40F1">
        <w:rPr>
          <w:rFonts w:ascii="Tahoma" w:eastAsia="Times New Roman" w:hAnsi="Tahoma" w:cs="Tahoma"/>
          <w:b/>
          <w:bCs/>
          <w:i/>
          <w:sz w:val="16"/>
          <w:lang w:eastAsia="sl-SI"/>
        </w:rPr>
        <w:t>Navodila za izpolnitev:</w:t>
      </w:r>
    </w:p>
    <w:p w14:paraId="63F5D859" w14:textId="77777777" w:rsidR="002B3916" w:rsidRPr="009E40F1" w:rsidRDefault="002B3916" w:rsidP="00EA4AAE">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9E40F1">
        <w:rPr>
          <w:rFonts w:ascii="Tahoma" w:eastAsia="Times New Roman" w:hAnsi="Tahoma" w:cs="Tahoma"/>
          <w:i/>
          <w:iCs/>
          <w:sz w:val="16"/>
          <w:lang w:eastAsia="sl-SI"/>
        </w:rPr>
        <w:t xml:space="preserve">Izjavo izpolni in podpiše </w:t>
      </w:r>
      <w:r w:rsidRPr="009E40F1">
        <w:rPr>
          <w:rFonts w:ascii="Tahoma" w:eastAsia="Times New Roman" w:hAnsi="Tahoma" w:cs="Tahoma"/>
          <w:i/>
          <w:iCs/>
          <w:sz w:val="16"/>
          <w:u w:val="single"/>
          <w:lang w:eastAsia="sl-SI"/>
        </w:rPr>
        <w:t>ponudnik</w:t>
      </w:r>
      <w:r w:rsidRPr="009E40F1">
        <w:rPr>
          <w:rFonts w:ascii="Tahoma" w:eastAsia="Times New Roman" w:hAnsi="Tahoma" w:cs="Tahoma"/>
          <w:i/>
          <w:iCs/>
          <w:sz w:val="16"/>
          <w:lang w:eastAsia="sl-SI"/>
        </w:rPr>
        <w:t xml:space="preserve">, kot tudi vsi </w:t>
      </w:r>
      <w:r w:rsidRPr="009E40F1">
        <w:rPr>
          <w:rFonts w:ascii="Tahoma" w:eastAsia="Times New Roman" w:hAnsi="Tahoma" w:cs="Tahoma"/>
          <w:i/>
          <w:iCs/>
          <w:sz w:val="16"/>
          <w:u w:val="single"/>
          <w:lang w:eastAsia="sl-SI"/>
        </w:rPr>
        <w:t>posamezni člani skupine ponudnikov</w:t>
      </w:r>
      <w:r w:rsidRPr="009E40F1">
        <w:rPr>
          <w:rFonts w:ascii="Tahoma" w:eastAsia="Times New Roman" w:hAnsi="Tahoma" w:cs="Tahoma"/>
          <w:i/>
          <w:iCs/>
          <w:sz w:val="16"/>
          <w:lang w:eastAsia="sl-SI"/>
        </w:rPr>
        <w:t xml:space="preserve"> (partnerji) v primeru skupne ponudbe, vsi </w:t>
      </w:r>
      <w:r w:rsidRPr="009E40F1">
        <w:rPr>
          <w:rFonts w:ascii="Tahoma" w:eastAsia="Times New Roman" w:hAnsi="Tahoma" w:cs="Tahoma"/>
          <w:i/>
          <w:iCs/>
          <w:sz w:val="16"/>
          <w:u w:val="single"/>
          <w:lang w:eastAsia="sl-SI"/>
        </w:rPr>
        <w:t>podizvajalci</w:t>
      </w:r>
      <w:r w:rsidRPr="009E40F1">
        <w:rPr>
          <w:rFonts w:ascii="Tahoma" w:eastAsia="Times New Roman" w:hAnsi="Tahoma" w:cs="Tahoma"/>
          <w:i/>
          <w:iCs/>
          <w:sz w:val="16"/>
          <w:lang w:eastAsia="sl-SI"/>
        </w:rPr>
        <w:t xml:space="preserve"> (če ponudnik izvaja javno naročilo s podizvajalci) ter vsi </w:t>
      </w:r>
      <w:r w:rsidRPr="009E40F1">
        <w:rPr>
          <w:rFonts w:ascii="Tahoma" w:eastAsia="Times New Roman" w:hAnsi="Tahoma" w:cs="Tahoma"/>
          <w:bCs/>
          <w:i/>
          <w:iCs/>
          <w:sz w:val="16"/>
          <w:u w:val="single"/>
          <w:lang w:eastAsia="sl-SI"/>
        </w:rPr>
        <w:t>gospodarski subjekti katerih zmogljivosti uporablja ponudnik</w:t>
      </w:r>
      <w:r w:rsidRPr="009E40F1">
        <w:rPr>
          <w:rFonts w:ascii="Tahoma" w:eastAsia="Times New Roman" w:hAnsi="Tahoma" w:cs="Tahoma"/>
          <w:i/>
          <w:iCs/>
          <w:sz w:val="16"/>
          <w:lang w:eastAsia="sl-SI"/>
        </w:rPr>
        <w:t>.</w:t>
      </w:r>
    </w:p>
    <w:p w14:paraId="6979B069" w14:textId="77777777" w:rsidR="00090D8E" w:rsidRPr="00090D8E" w:rsidRDefault="00090D8E" w:rsidP="00EA4AAE">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07FE5AD8" w14:textId="77777777" w:rsidTr="00A9443F">
        <w:tc>
          <w:tcPr>
            <w:tcW w:w="8080" w:type="dxa"/>
            <w:tcBorders>
              <w:top w:val="single" w:sz="4" w:space="0" w:color="auto"/>
              <w:bottom w:val="single" w:sz="4" w:space="0" w:color="auto"/>
            </w:tcBorders>
          </w:tcPr>
          <w:p w14:paraId="7C71A36D" w14:textId="77777777" w:rsidR="00090D8E" w:rsidRPr="00090D8E" w:rsidRDefault="00090D8E" w:rsidP="00EA4AAE">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E979365" w14:textId="77777777" w:rsidR="00090D8E" w:rsidRPr="00090D8E" w:rsidRDefault="00090D8E" w:rsidP="00EA4AAE">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3EFB914" w14:textId="77777777" w:rsidR="00090D8E" w:rsidRPr="00090D8E" w:rsidRDefault="00090D8E" w:rsidP="00EA4AAE">
      <w:pPr>
        <w:keepNext/>
        <w:keepLines/>
        <w:spacing w:after="0" w:line="240" w:lineRule="auto"/>
        <w:jc w:val="both"/>
        <w:rPr>
          <w:rFonts w:ascii="Tahoma" w:eastAsia="Times New Roman" w:hAnsi="Tahoma" w:cs="Tahoma"/>
          <w:b/>
          <w:lang w:eastAsia="sl-SI"/>
        </w:rPr>
      </w:pPr>
    </w:p>
    <w:p w14:paraId="5E9C1F56" w14:textId="02220C82" w:rsidR="00090D8E"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090D8E">
        <w:rPr>
          <w:rFonts w:ascii="Tahoma" w:eastAsia="Times New Roman" w:hAnsi="Tahoma" w:cs="Tahoma"/>
          <w:b/>
          <w:lang w:eastAsia="sl-SI"/>
        </w:rPr>
        <w:t xml:space="preserve"> </w:t>
      </w:r>
    </w:p>
    <w:p w14:paraId="266B15BD"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74CA2EC2" w14:textId="77777777" w:rsidTr="00A9443F">
        <w:tc>
          <w:tcPr>
            <w:tcW w:w="2552" w:type="dxa"/>
            <w:tcBorders>
              <w:top w:val="nil"/>
              <w:left w:val="nil"/>
              <w:bottom w:val="nil"/>
              <w:right w:val="nil"/>
            </w:tcBorders>
            <w:vAlign w:val="bottom"/>
          </w:tcPr>
          <w:p w14:paraId="752DB1EC"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tcBorders>
              <w:top w:val="nil"/>
              <w:left w:val="nil"/>
              <w:right w:val="nil"/>
            </w:tcBorders>
          </w:tcPr>
          <w:p w14:paraId="750FA8C3"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0A8EF11B" w14:textId="77777777" w:rsidTr="00A9443F">
        <w:tc>
          <w:tcPr>
            <w:tcW w:w="2552" w:type="dxa"/>
            <w:tcBorders>
              <w:top w:val="nil"/>
              <w:left w:val="nil"/>
              <w:bottom w:val="nil"/>
              <w:right w:val="nil"/>
            </w:tcBorders>
          </w:tcPr>
          <w:p w14:paraId="0B70B44D"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7DC1B022"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2F01AB0" w14:textId="77777777" w:rsidTr="00A9443F">
        <w:tc>
          <w:tcPr>
            <w:tcW w:w="2552" w:type="dxa"/>
            <w:tcBorders>
              <w:top w:val="nil"/>
              <w:left w:val="nil"/>
              <w:bottom w:val="nil"/>
              <w:right w:val="nil"/>
            </w:tcBorders>
            <w:vAlign w:val="bottom"/>
          </w:tcPr>
          <w:p w14:paraId="28C449E3"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tcBorders>
              <w:top w:val="nil"/>
              <w:left w:val="nil"/>
              <w:right w:val="nil"/>
            </w:tcBorders>
          </w:tcPr>
          <w:p w14:paraId="0D536255"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8F1D395" w14:textId="77777777" w:rsidTr="00A9443F">
        <w:tc>
          <w:tcPr>
            <w:tcW w:w="2552" w:type="dxa"/>
            <w:tcBorders>
              <w:top w:val="nil"/>
              <w:left w:val="nil"/>
              <w:bottom w:val="nil"/>
              <w:right w:val="nil"/>
            </w:tcBorders>
          </w:tcPr>
          <w:p w14:paraId="603CBA89"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14CD097E"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D9244D" w:rsidRPr="00090D8E" w14:paraId="6705C9EF" w14:textId="77777777" w:rsidTr="00A9443F">
        <w:tc>
          <w:tcPr>
            <w:tcW w:w="2552" w:type="dxa"/>
            <w:tcBorders>
              <w:top w:val="nil"/>
              <w:left w:val="nil"/>
              <w:bottom w:val="nil"/>
              <w:right w:val="nil"/>
            </w:tcBorders>
          </w:tcPr>
          <w:p w14:paraId="0FCD0F1A" w14:textId="77777777" w:rsidR="00D9244D" w:rsidRPr="00090D8E" w:rsidRDefault="00D9244D"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48C9210D" w14:textId="77777777" w:rsidR="00D9244D" w:rsidRPr="00090D8E" w:rsidRDefault="00D9244D"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02A09CCF" w14:textId="77777777" w:rsidTr="00A9443F">
        <w:tc>
          <w:tcPr>
            <w:tcW w:w="2552" w:type="dxa"/>
            <w:tcBorders>
              <w:top w:val="nil"/>
              <w:left w:val="nil"/>
              <w:bottom w:val="nil"/>
              <w:right w:val="nil"/>
            </w:tcBorders>
            <w:vAlign w:val="bottom"/>
          </w:tcPr>
          <w:p w14:paraId="104EC66F" w14:textId="77777777" w:rsidR="00090D8E" w:rsidRPr="00090D8E" w:rsidRDefault="00090D8E" w:rsidP="00EA4AAE">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w:t>
            </w:r>
            <w:proofErr w:type="spellStart"/>
            <w:r w:rsidRPr="00090D8E">
              <w:rPr>
                <w:rFonts w:ascii="Tahoma" w:eastAsia="Times New Roman" w:hAnsi="Tahoma" w:cs="Tahoma"/>
                <w:sz w:val="20"/>
                <w:lang w:eastAsia="sl-SI"/>
              </w:rPr>
              <w:t>IBAN</w:t>
            </w:r>
            <w:proofErr w:type="spellEnd"/>
            <w:r w:rsidRPr="00090D8E">
              <w:rPr>
                <w:rFonts w:ascii="Tahoma" w:eastAsia="Times New Roman" w:hAnsi="Tahoma" w:cs="Tahoma"/>
                <w:sz w:val="20"/>
                <w:lang w:eastAsia="sl-SI"/>
              </w:rPr>
              <w:t>, SWIFT)</w:t>
            </w:r>
          </w:p>
        </w:tc>
        <w:tc>
          <w:tcPr>
            <w:tcW w:w="6804" w:type="dxa"/>
            <w:tcBorders>
              <w:top w:val="nil"/>
              <w:left w:val="nil"/>
              <w:right w:val="nil"/>
            </w:tcBorders>
          </w:tcPr>
          <w:p w14:paraId="391F58DB"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5CEA1C1" w14:textId="77777777" w:rsidTr="00A9443F">
        <w:tc>
          <w:tcPr>
            <w:tcW w:w="2552" w:type="dxa"/>
            <w:tcBorders>
              <w:top w:val="nil"/>
              <w:left w:val="nil"/>
              <w:bottom w:val="nil"/>
              <w:right w:val="nil"/>
            </w:tcBorders>
            <w:vAlign w:val="bottom"/>
          </w:tcPr>
          <w:p w14:paraId="66AC5D1B" w14:textId="77777777" w:rsidR="00090D8E" w:rsidRPr="00090D8E" w:rsidRDefault="00090D8E" w:rsidP="00EA4AAE">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7D7CBF95"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1EC67C1" w14:textId="77777777" w:rsidTr="00A9443F">
        <w:tc>
          <w:tcPr>
            <w:tcW w:w="2552" w:type="dxa"/>
            <w:tcBorders>
              <w:top w:val="nil"/>
              <w:left w:val="nil"/>
              <w:bottom w:val="nil"/>
              <w:right w:val="nil"/>
            </w:tcBorders>
            <w:vAlign w:val="bottom"/>
          </w:tcPr>
          <w:p w14:paraId="53202EDF" w14:textId="77777777" w:rsidR="00090D8E" w:rsidRPr="00090D8E" w:rsidRDefault="00090D8E" w:rsidP="00EA4AAE">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14B2FEFA"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E2F15F8" w14:textId="77777777" w:rsidTr="00A9443F">
        <w:tc>
          <w:tcPr>
            <w:tcW w:w="2552" w:type="dxa"/>
            <w:tcBorders>
              <w:top w:val="nil"/>
              <w:left w:val="nil"/>
              <w:bottom w:val="nil"/>
              <w:right w:val="nil"/>
            </w:tcBorders>
            <w:vAlign w:val="bottom"/>
          </w:tcPr>
          <w:p w14:paraId="55553406" w14:textId="77777777" w:rsidR="00090D8E" w:rsidRPr="00090D8E" w:rsidRDefault="00090D8E" w:rsidP="00EA4AAE">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40B9AD03"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F662E0F" w14:textId="77777777" w:rsidTr="00A9443F">
        <w:tc>
          <w:tcPr>
            <w:tcW w:w="2552" w:type="dxa"/>
            <w:tcBorders>
              <w:top w:val="nil"/>
              <w:left w:val="nil"/>
              <w:bottom w:val="nil"/>
              <w:right w:val="nil"/>
            </w:tcBorders>
            <w:vAlign w:val="bottom"/>
          </w:tcPr>
          <w:p w14:paraId="5F6AA8AD" w14:textId="77777777" w:rsidR="00090D8E" w:rsidRPr="00090D8E" w:rsidRDefault="00090D8E" w:rsidP="00EA4AAE">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19D5F008"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E01D668" w14:textId="77777777" w:rsidR="00090D8E" w:rsidRPr="00090D8E" w:rsidRDefault="00090D8E" w:rsidP="00EA4AA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7584E87E" w14:textId="77777777" w:rsidTr="00A9443F">
        <w:tc>
          <w:tcPr>
            <w:tcW w:w="2552" w:type="dxa"/>
            <w:tcBorders>
              <w:top w:val="nil"/>
              <w:left w:val="nil"/>
              <w:bottom w:val="nil"/>
              <w:right w:val="nil"/>
            </w:tcBorders>
            <w:vAlign w:val="bottom"/>
          </w:tcPr>
          <w:p w14:paraId="5177DB4F" w14:textId="77777777" w:rsidR="00090D8E" w:rsidRPr="00090D8E" w:rsidRDefault="00090D8E" w:rsidP="00EA4AAE">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(podpisnik okvirnega sporazuma)</w:t>
            </w:r>
          </w:p>
        </w:tc>
        <w:tc>
          <w:tcPr>
            <w:tcW w:w="6804" w:type="dxa"/>
            <w:tcBorders>
              <w:top w:val="nil"/>
              <w:left w:val="nil"/>
              <w:right w:val="nil"/>
            </w:tcBorders>
          </w:tcPr>
          <w:p w14:paraId="7E253C3D"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87863C6" w14:textId="77777777" w:rsidTr="00A9443F">
        <w:tc>
          <w:tcPr>
            <w:tcW w:w="2552" w:type="dxa"/>
            <w:tcBorders>
              <w:top w:val="nil"/>
              <w:left w:val="nil"/>
              <w:bottom w:val="nil"/>
              <w:right w:val="nil"/>
            </w:tcBorders>
            <w:vAlign w:val="bottom"/>
          </w:tcPr>
          <w:p w14:paraId="06D81F31" w14:textId="77777777" w:rsidR="00090D8E" w:rsidRPr="00090D8E" w:rsidRDefault="00090D8E" w:rsidP="00EA4AAE">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2C314031"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1587E2A" w14:textId="77777777" w:rsidTr="00A9443F">
        <w:tc>
          <w:tcPr>
            <w:tcW w:w="2552" w:type="dxa"/>
            <w:tcBorders>
              <w:top w:val="nil"/>
              <w:left w:val="nil"/>
              <w:bottom w:val="nil"/>
              <w:right w:val="nil"/>
            </w:tcBorders>
            <w:vAlign w:val="bottom"/>
          </w:tcPr>
          <w:p w14:paraId="3D98AA2D" w14:textId="77777777" w:rsidR="00090D8E" w:rsidRPr="00090D8E" w:rsidRDefault="00090D8E" w:rsidP="00EA4AAE">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4C554F2"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AC15C35" w14:textId="77777777" w:rsidTr="00A9443F">
        <w:tc>
          <w:tcPr>
            <w:tcW w:w="2552" w:type="dxa"/>
            <w:tcBorders>
              <w:top w:val="nil"/>
              <w:left w:val="nil"/>
              <w:bottom w:val="nil"/>
              <w:right w:val="nil"/>
            </w:tcBorders>
            <w:vAlign w:val="bottom"/>
          </w:tcPr>
          <w:p w14:paraId="7AECD836" w14:textId="77777777" w:rsidR="00090D8E" w:rsidRPr="00090D8E" w:rsidRDefault="00090D8E" w:rsidP="00EA4AAE">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6B2F9057"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06FB27D0" w14:textId="77777777" w:rsidR="00090D8E" w:rsidRPr="00090D8E" w:rsidRDefault="00090D8E" w:rsidP="00EA4AAE">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241825C8" w14:textId="77777777" w:rsidTr="00A9443F">
        <w:tc>
          <w:tcPr>
            <w:tcW w:w="2552" w:type="dxa"/>
            <w:tcBorders>
              <w:top w:val="nil"/>
              <w:left w:val="nil"/>
              <w:bottom w:val="nil"/>
              <w:right w:val="nil"/>
            </w:tcBorders>
            <w:vAlign w:val="bottom"/>
          </w:tcPr>
          <w:p w14:paraId="6C32FFC5"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7B8B2505"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3A0842D" w14:textId="77777777" w:rsidTr="00A9443F">
        <w:tc>
          <w:tcPr>
            <w:tcW w:w="2552" w:type="dxa"/>
            <w:tcBorders>
              <w:top w:val="nil"/>
              <w:left w:val="nil"/>
              <w:bottom w:val="nil"/>
              <w:right w:val="nil"/>
            </w:tcBorders>
            <w:vAlign w:val="bottom"/>
          </w:tcPr>
          <w:p w14:paraId="4D6E31F6" w14:textId="77777777" w:rsidR="00090D8E" w:rsidRPr="00090D8E" w:rsidRDefault="00090D8E" w:rsidP="00EA4AAE">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177F8F13"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7DA8D78" w14:textId="77777777" w:rsidTr="00A9443F">
        <w:tc>
          <w:tcPr>
            <w:tcW w:w="2552" w:type="dxa"/>
            <w:tcBorders>
              <w:top w:val="nil"/>
              <w:left w:val="nil"/>
              <w:bottom w:val="nil"/>
              <w:right w:val="nil"/>
            </w:tcBorders>
            <w:vAlign w:val="bottom"/>
          </w:tcPr>
          <w:p w14:paraId="0FFB75A3" w14:textId="77777777" w:rsidR="00090D8E" w:rsidRPr="00090D8E" w:rsidRDefault="00090D8E" w:rsidP="00EA4AAE">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3CDCA609"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C96327A" w14:textId="77777777" w:rsidTr="00A9443F">
        <w:tc>
          <w:tcPr>
            <w:tcW w:w="2552" w:type="dxa"/>
            <w:tcBorders>
              <w:top w:val="nil"/>
              <w:left w:val="nil"/>
              <w:bottom w:val="nil"/>
              <w:right w:val="nil"/>
            </w:tcBorders>
            <w:vAlign w:val="bottom"/>
          </w:tcPr>
          <w:p w14:paraId="16722B82" w14:textId="77777777" w:rsidR="00090D8E" w:rsidRPr="00090D8E" w:rsidRDefault="00090D8E" w:rsidP="00EA4AAE">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34FBD7E5"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691B3454" w14:textId="77777777" w:rsidR="00090D8E" w:rsidRPr="00090D8E" w:rsidRDefault="00090D8E" w:rsidP="00EA4AAE">
      <w:pPr>
        <w:keepNext/>
        <w:keepLines/>
        <w:tabs>
          <w:tab w:val="left" w:pos="2835"/>
        </w:tabs>
        <w:spacing w:after="0" w:line="240" w:lineRule="auto"/>
        <w:ind w:left="284" w:hanging="284"/>
        <w:jc w:val="both"/>
        <w:rPr>
          <w:rFonts w:ascii="Tahoma" w:eastAsia="Times New Roman" w:hAnsi="Tahoma" w:cs="Tahoma"/>
          <w:sz w:val="20"/>
          <w:lang w:eastAsia="sl-SI"/>
        </w:rPr>
      </w:pPr>
    </w:p>
    <w:tbl>
      <w:tblPr>
        <w:tblW w:w="9636" w:type="dxa"/>
        <w:tblLayout w:type="fixed"/>
        <w:tblLook w:val="04A0" w:firstRow="1" w:lastRow="0" w:firstColumn="1" w:lastColumn="0" w:noHBand="0" w:noVBand="1"/>
      </w:tblPr>
      <w:tblGrid>
        <w:gridCol w:w="3536"/>
        <w:gridCol w:w="3050"/>
        <w:gridCol w:w="3050"/>
      </w:tblGrid>
      <w:tr w:rsidR="00485062" w:rsidRPr="009779A4" w14:paraId="5B0BF015" w14:textId="77777777" w:rsidTr="00B272BC">
        <w:tc>
          <w:tcPr>
            <w:tcW w:w="3536" w:type="dxa"/>
            <w:shd w:val="clear" w:color="auto" w:fill="auto"/>
          </w:tcPr>
          <w:p w14:paraId="775E7C30" w14:textId="77777777" w:rsidR="00485062" w:rsidRPr="009779A4" w:rsidRDefault="00485062" w:rsidP="00EA4AAE">
            <w:pPr>
              <w:keepNext/>
              <w:keepLines/>
              <w:tabs>
                <w:tab w:val="left" w:pos="2835"/>
              </w:tabs>
              <w:spacing w:after="0" w:line="240" w:lineRule="auto"/>
              <w:jc w:val="both"/>
              <w:rPr>
                <w:rFonts w:ascii="Tahoma" w:eastAsia="Times New Roman" w:hAnsi="Tahoma" w:cs="Tahoma"/>
                <w:sz w:val="16"/>
                <w:szCs w:val="20"/>
                <w:lang w:eastAsia="sl-SI"/>
              </w:rPr>
            </w:pPr>
          </w:p>
          <w:p w14:paraId="7ECF3C5D" w14:textId="77777777" w:rsidR="00485062" w:rsidRPr="009779A4" w:rsidRDefault="00485062" w:rsidP="00EA4AAE">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Ponudnik je </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(označi):</w:t>
            </w:r>
          </w:p>
        </w:tc>
        <w:tc>
          <w:tcPr>
            <w:tcW w:w="3050" w:type="dxa"/>
            <w:shd w:val="clear" w:color="auto" w:fill="auto"/>
          </w:tcPr>
          <w:p w14:paraId="6F4BB099" w14:textId="77777777" w:rsidR="00485062" w:rsidRPr="009779A4" w:rsidRDefault="00485062" w:rsidP="00EA4AAE">
            <w:pPr>
              <w:keepNext/>
              <w:keepLines/>
              <w:numPr>
                <w:ilvl w:val="0"/>
                <w:numId w:val="58"/>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45C2BE50" w14:textId="77777777" w:rsidR="00485062" w:rsidRPr="009779A4" w:rsidRDefault="00485062" w:rsidP="00EA4AAE">
            <w:pPr>
              <w:keepNext/>
              <w:keepLines/>
              <w:numPr>
                <w:ilvl w:val="0"/>
                <w:numId w:val="58"/>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74063A7B" w14:textId="77777777" w:rsidR="00485062" w:rsidRPr="009779A4" w:rsidRDefault="00485062" w:rsidP="00EA4AAE">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xml:space="preserve">: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432117F9" w14:textId="77777777" w:rsidR="00485062" w:rsidRDefault="00485062" w:rsidP="00EA4AAE">
      <w:pPr>
        <w:keepNext/>
        <w:keepLines/>
        <w:spacing w:after="0" w:line="240" w:lineRule="auto"/>
        <w:jc w:val="both"/>
        <w:rPr>
          <w:rFonts w:ascii="Tahoma" w:eastAsia="Times New Roman" w:hAnsi="Tahoma" w:cs="Tahoma"/>
          <w:sz w:val="20"/>
          <w:lang w:eastAsia="sl-SI"/>
        </w:rPr>
      </w:pPr>
    </w:p>
    <w:p w14:paraId="53B37BB1" w14:textId="19E00B60" w:rsidR="00090D8E" w:rsidRPr="00090D8E" w:rsidRDefault="006B2128" w:rsidP="00EA4AAE">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00090D8E" w:rsidRPr="00090D8E">
        <w:rPr>
          <w:rFonts w:ascii="Tahoma" w:eastAsia="Times New Roman" w:hAnsi="Tahoma" w:cs="Tahoma"/>
          <w:sz w:val="20"/>
          <w:lang w:eastAsia="sl-SI"/>
        </w:rPr>
        <w:t>redstavnik s strani izvajalca, ki bo urejal vsa vprašanja, ki bodo nastala v zvezi z izvajanjem okvirnega sporazuma, je _________________________, tel</w:t>
      </w:r>
      <w:r w:rsidR="00133D62">
        <w:rPr>
          <w:rFonts w:ascii="Tahoma" w:eastAsia="Times New Roman" w:hAnsi="Tahoma" w:cs="Tahoma"/>
          <w:sz w:val="20"/>
          <w:lang w:eastAsia="sl-SI"/>
        </w:rPr>
        <w:t>.:</w:t>
      </w:r>
      <w:r w:rsidR="00090D8E"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279D14D6" w14:textId="77777777" w:rsidR="00090D8E" w:rsidRDefault="00090D8E" w:rsidP="00EA4AAE">
      <w:pPr>
        <w:keepNext/>
        <w:keepLines/>
        <w:spacing w:after="0" w:line="240" w:lineRule="auto"/>
        <w:ind w:left="1080" w:hanging="1080"/>
        <w:jc w:val="both"/>
        <w:rPr>
          <w:rFonts w:ascii="Tahoma" w:eastAsia="Times New Roman" w:hAnsi="Tahoma" w:cs="Tahoma"/>
          <w:sz w:val="20"/>
          <w:lang w:eastAsia="sl-SI"/>
        </w:rPr>
      </w:pPr>
    </w:p>
    <w:p w14:paraId="50351FEC" w14:textId="77777777" w:rsidR="008F2294" w:rsidRPr="00090D8E" w:rsidRDefault="008F2294" w:rsidP="00EA4AAE">
      <w:pPr>
        <w:keepNext/>
        <w:keepLines/>
        <w:spacing w:after="0" w:line="240" w:lineRule="auto"/>
        <w:ind w:left="1080" w:hanging="1080"/>
        <w:jc w:val="both"/>
        <w:rPr>
          <w:rFonts w:ascii="Tahoma" w:eastAsia="Times New Roman" w:hAnsi="Tahoma" w:cs="Tahoma"/>
          <w:sz w:val="20"/>
          <w:lang w:eastAsia="sl-SI"/>
        </w:rPr>
      </w:pPr>
    </w:p>
    <w:p w14:paraId="211673D5" w14:textId="77777777" w:rsidR="00090D8E" w:rsidRPr="00090D8E" w:rsidRDefault="00090D8E" w:rsidP="00EA4AAE">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090D8E" w:rsidRPr="00090D8E" w14:paraId="1E6F2747" w14:textId="77777777" w:rsidTr="00A9443F">
        <w:tc>
          <w:tcPr>
            <w:tcW w:w="1843" w:type="dxa"/>
          </w:tcPr>
          <w:p w14:paraId="756676B6" w14:textId="77777777" w:rsidR="00090D8E" w:rsidRPr="00090D8E" w:rsidRDefault="00090D8E" w:rsidP="00EA4AAE">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76E51721" w14:textId="77777777" w:rsidR="00090D8E" w:rsidRPr="00090D8E" w:rsidRDefault="00090D8E" w:rsidP="00EA4AAE">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4DB5464C" w14:textId="77777777" w:rsidR="00090D8E" w:rsidRPr="00090D8E" w:rsidRDefault="00090D8E" w:rsidP="00EA4AAE">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3E56AE72" w14:textId="77777777" w:rsidR="00090D8E" w:rsidRPr="00090D8E" w:rsidRDefault="00090D8E" w:rsidP="00EA4AAE">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1F971C87" w14:textId="77777777" w:rsidR="00090D8E" w:rsidRPr="00090D8E" w:rsidRDefault="00090D8E" w:rsidP="00EA4AAE">
      <w:pPr>
        <w:keepNext/>
        <w:keepLines/>
        <w:tabs>
          <w:tab w:val="left" w:pos="2552"/>
        </w:tabs>
        <w:spacing w:after="0" w:line="240" w:lineRule="auto"/>
        <w:ind w:left="284" w:hanging="284"/>
        <w:jc w:val="both"/>
        <w:rPr>
          <w:rFonts w:ascii="Tahoma" w:eastAsia="Times New Roman" w:hAnsi="Tahoma" w:cs="Tahoma"/>
          <w:sz w:val="20"/>
          <w:lang w:eastAsia="sl-SI"/>
        </w:rPr>
      </w:pPr>
    </w:p>
    <w:p w14:paraId="032E29A9" w14:textId="77777777" w:rsidR="008059EB" w:rsidRPr="00712BC8" w:rsidRDefault="008059EB"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059EB" w:rsidRPr="00712BC8" w14:paraId="0F1FE11E" w14:textId="77777777" w:rsidTr="00961E34">
        <w:trPr>
          <w:trHeight w:val="235"/>
        </w:trPr>
        <w:tc>
          <w:tcPr>
            <w:tcW w:w="2977" w:type="dxa"/>
            <w:tcBorders>
              <w:bottom w:val="single" w:sz="4" w:space="0" w:color="auto"/>
            </w:tcBorders>
          </w:tcPr>
          <w:p w14:paraId="1D00D7DE" w14:textId="77777777" w:rsidR="008059EB" w:rsidRPr="00712BC8" w:rsidRDefault="008059EB" w:rsidP="00EA4AAE">
            <w:pPr>
              <w:keepNext/>
              <w:keepLines/>
              <w:spacing w:after="0" w:line="240" w:lineRule="auto"/>
              <w:jc w:val="both"/>
              <w:rPr>
                <w:rFonts w:ascii="Tahoma" w:eastAsia="Times New Roman" w:hAnsi="Tahoma" w:cs="Tahoma"/>
                <w:snapToGrid w:val="0"/>
                <w:color w:val="000000"/>
                <w:lang w:eastAsia="sl-SI"/>
              </w:rPr>
            </w:pPr>
          </w:p>
        </w:tc>
        <w:tc>
          <w:tcPr>
            <w:tcW w:w="2694" w:type="dxa"/>
          </w:tcPr>
          <w:p w14:paraId="44661E37" w14:textId="77777777" w:rsidR="008059EB" w:rsidRPr="00712BC8" w:rsidRDefault="008059EB" w:rsidP="00EA4AA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A20829" w14:textId="77777777" w:rsidR="008059EB" w:rsidRPr="00712BC8" w:rsidRDefault="008059EB"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059EB" w:rsidRPr="00712BC8" w14:paraId="33963982" w14:textId="77777777" w:rsidTr="00961E34">
        <w:trPr>
          <w:trHeight w:val="235"/>
        </w:trPr>
        <w:tc>
          <w:tcPr>
            <w:tcW w:w="2977" w:type="dxa"/>
            <w:tcBorders>
              <w:top w:val="single" w:sz="4" w:space="0" w:color="auto"/>
            </w:tcBorders>
          </w:tcPr>
          <w:p w14:paraId="550BF5AB" w14:textId="77777777" w:rsidR="008059EB" w:rsidRPr="00712BC8" w:rsidRDefault="008059EB"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6DC7CAF" w14:textId="77777777" w:rsidR="008059EB" w:rsidRPr="00712BC8" w:rsidRDefault="008059EB"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3A81E11" w14:textId="77777777" w:rsidR="008059EB" w:rsidRPr="00712BC8" w:rsidRDefault="008059EB"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5290712"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32010506"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C2A7598"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3EE2DD3"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60B6D1"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40524E7C"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2DBD8934" w14:textId="77777777" w:rsidTr="00A9443F">
        <w:tc>
          <w:tcPr>
            <w:tcW w:w="7938" w:type="dxa"/>
            <w:tcBorders>
              <w:top w:val="single" w:sz="4" w:space="0" w:color="auto"/>
              <w:bottom w:val="single" w:sz="4" w:space="0" w:color="auto"/>
            </w:tcBorders>
          </w:tcPr>
          <w:p w14:paraId="3099CDBB" w14:textId="77777777" w:rsidR="00090D8E" w:rsidRPr="00090D8E" w:rsidRDefault="00090D8E" w:rsidP="00EA4AAE">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17763AE1" w14:textId="77777777" w:rsidR="00090D8E" w:rsidRPr="00090D8E" w:rsidRDefault="00090D8E" w:rsidP="00EA4AAE">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5B4563F5"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lang w:eastAsia="sl-SI"/>
        </w:rPr>
      </w:pPr>
    </w:p>
    <w:p w14:paraId="1018A691"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CBAC61F" w14:textId="77777777" w:rsidR="00090D8E" w:rsidRPr="00090D8E" w:rsidRDefault="00090D8E" w:rsidP="00EA4AAE">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444F44A4"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300915F4" w14:textId="77777777" w:rsidR="00090D8E" w:rsidRPr="00090D8E" w:rsidRDefault="00090D8E" w:rsidP="00EA4AA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79C0B54"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686B7F9D"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b/>
          <w:lang w:eastAsia="sl-SI"/>
        </w:rPr>
      </w:pPr>
    </w:p>
    <w:p w14:paraId="7F0B8BAA" w14:textId="77777777" w:rsidR="00090D8E" w:rsidRPr="00090D8E" w:rsidRDefault="00090D8E" w:rsidP="00EA4AA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591423E1" w14:textId="77777777" w:rsidTr="00A9443F">
        <w:tc>
          <w:tcPr>
            <w:tcW w:w="7723" w:type="dxa"/>
            <w:tcBorders>
              <w:top w:val="single" w:sz="4" w:space="0" w:color="auto"/>
              <w:bottom w:val="single" w:sz="4" w:space="0" w:color="auto"/>
            </w:tcBorders>
          </w:tcPr>
          <w:p w14:paraId="78F9EC98" w14:textId="77777777" w:rsidR="00090D8E" w:rsidRPr="00090D8E" w:rsidRDefault="00090D8E" w:rsidP="00EA4AA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5703C7">
              <w:rPr>
                <w:rFonts w:ascii="Tahoma" w:eastAsia="Times New Roman" w:hAnsi="Tahoma" w:cs="Tahoma"/>
                <w:lang w:eastAsia="sl-SI"/>
              </w:rPr>
              <w:t xml:space="preserve">CELOTEN PREDRAČUN POPISA </w:t>
            </w:r>
            <w:r w:rsidRPr="00090D8E">
              <w:rPr>
                <w:rFonts w:ascii="Tahoma" w:eastAsia="Times New Roman" w:hAnsi="Tahoma" w:cs="Tahoma"/>
                <w:lang w:eastAsia="sl-SI"/>
              </w:rPr>
              <w:t>STORITEV</w:t>
            </w:r>
          </w:p>
        </w:tc>
        <w:tc>
          <w:tcPr>
            <w:tcW w:w="1843" w:type="dxa"/>
            <w:tcBorders>
              <w:top w:val="single" w:sz="4" w:space="0" w:color="auto"/>
              <w:bottom w:val="single" w:sz="4" w:space="0" w:color="auto"/>
            </w:tcBorders>
          </w:tcPr>
          <w:p w14:paraId="26F67C88" w14:textId="77777777" w:rsidR="00090D8E" w:rsidRPr="00090D8E" w:rsidRDefault="00090D8E" w:rsidP="00EA4AAE">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74B14A99"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5087C3F2" w14:textId="24DF663B" w:rsidR="00090D8E"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090D8E">
        <w:rPr>
          <w:rFonts w:ascii="Tahoma" w:eastAsia="Times New Roman" w:hAnsi="Tahoma" w:cs="Tahoma"/>
          <w:b/>
          <w:lang w:eastAsia="sl-SI"/>
        </w:rPr>
        <w:t xml:space="preserve"> </w:t>
      </w:r>
    </w:p>
    <w:p w14:paraId="0374F834" w14:textId="77777777" w:rsidR="00090D8E" w:rsidRDefault="00090D8E" w:rsidP="00EA4AAE">
      <w:pPr>
        <w:keepNext/>
        <w:keepLines/>
        <w:spacing w:after="0" w:line="240" w:lineRule="auto"/>
        <w:jc w:val="both"/>
        <w:rPr>
          <w:rFonts w:ascii="Tahoma" w:eastAsia="Times New Roman" w:hAnsi="Tahoma" w:cs="Tahoma"/>
          <w:lang w:eastAsia="sl-SI"/>
        </w:rPr>
      </w:pPr>
    </w:p>
    <w:p w14:paraId="39629BD6" w14:textId="77777777" w:rsidR="00BF354B" w:rsidRDefault="00BF354B" w:rsidP="00EA4AAE">
      <w:pPr>
        <w:keepNext/>
        <w:keepLines/>
        <w:spacing w:after="0" w:line="240" w:lineRule="auto"/>
        <w:jc w:val="both"/>
        <w:rPr>
          <w:rFonts w:ascii="Tahoma" w:eastAsia="Times New Roman" w:hAnsi="Tahoma" w:cs="Tahoma"/>
          <w:lang w:eastAsia="sl-SI"/>
        </w:rPr>
      </w:pPr>
    </w:p>
    <w:p w14:paraId="17013C62" w14:textId="77777777" w:rsidR="00BF354B" w:rsidRPr="00090D8E" w:rsidRDefault="00BF354B" w:rsidP="00EA4AAE">
      <w:pPr>
        <w:keepNext/>
        <w:keepLines/>
        <w:spacing w:after="0" w:line="240" w:lineRule="auto"/>
        <w:jc w:val="both"/>
        <w:rPr>
          <w:rFonts w:ascii="Tahoma" w:eastAsia="Times New Roman" w:hAnsi="Tahoma" w:cs="Tahoma"/>
          <w:lang w:eastAsia="sl-SI"/>
        </w:rPr>
      </w:pPr>
    </w:p>
    <w:p w14:paraId="184E09AC" w14:textId="0EAE692A" w:rsidR="00485062" w:rsidRPr="00090D8E" w:rsidRDefault="00485062" w:rsidP="00EA4AA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storitev za posamezni sklop na katerega se prijavlja</w:t>
      </w:r>
      <w:r w:rsidRPr="00090D8E">
        <w:rPr>
          <w:rFonts w:ascii="Tahoma" w:eastAsia="Times New Roman" w:hAnsi="Tahoma" w:cs="Tahoma"/>
          <w:lang w:eastAsia="sl-SI"/>
        </w:rPr>
        <w:t xml:space="preserve">. Celotni predračun </w:t>
      </w:r>
      <w:r>
        <w:rPr>
          <w:rFonts w:ascii="Tahoma" w:eastAsia="Times New Roman" w:hAnsi="Tahoma" w:cs="Tahoma"/>
          <w:lang w:eastAsia="sl-SI"/>
        </w:rPr>
        <w:t xml:space="preserve">popisa storitev se priloži za Prilogo 2,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w:t>
      </w:r>
      <w:proofErr w:type="spellStart"/>
      <w:r w:rsidRPr="00090D8E">
        <w:rPr>
          <w:rFonts w:ascii="Tahoma" w:eastAsia="Times New Roman" w:hAnsi="Tahoma" w:cs="Tahoma"/>
          <w:lang w:eastAsia="sl-SI"/>
        </w:rPr>
        <w:t>JN</w:t>
      </w:r>
      <w:proofErr w:type="spellEnd"/>
      <w:r w:rsidRPr="00090D8E">
        <w:rPr>
          <w:rFonts w:ascii="Tahoma" w:eastAsia="Times New Roman" w:hAnsi="Tahoma" w:cs="Tahoma"/>
          <w:lang w:eastAsia="sl-SI"/>
        </w:rPr>
        <w:t xml:space="preserve"> v </w:t>
      </w:r>
      <w:proofErr w:type="spellStart"/>
      <w:r w:rsidRPr="00090D8E">
        <w:rPr>
          <w:rFonts w:ascii="Tahoma" w:eastAsia="Times New Roman" w:hAnsi="Tahoma" w:cs="Tahoma"/>
          <w:lang w:eastAsia="sl-SI"/>
        </w:rPr>
        <w:t>excel</w:t>
      </w:r>
      <w:proofErr w:type="spellEnd"/>
      <w:r w:rsidRPr="00090D8E">
        <w:rPr>
          <w:rFonts w:ascii="Tahoma" w:eastAsia="Times New Roman" w:hAnsi="Tahoma" w:cs="Tahoma"/>
          <w:lang w:eastAsia="sl-SI"/>
        </w:rPr>
        <w:t xml:space="preserve"> formatu. </w:t>
      </w:r>
    </w:p>
    <w:p w14:paraId="257634B3" w14:textId="6B162594" w:rsidR="00961E34" w:rsidRPr="00BA3F91" w:rsidRDefault="00961E34" w:rsidP="00EA4AAE">
      <w:pPr>
        <w:keepNext/>
        <w:keepLines/>
        <w:spacing w:after="0" w:line="240" w:lineRule="auto"/>
        <w:jc w:val="both"/>
        <w:rPr>
          <w:rFonts w:ascii="Tahoma" w:eastAsia="Times New Roman" w:hAnsi="Tahoma" w:cs="Tahoma"/>
          <w:lang w:eastAsia="sl-SI"/>
        </w:rPr>
      </w:pPr>
    </w:p>
    <w:p w14:paraId="42D07A3D"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52EE4D60"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B1B4633"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2F1CCF14" w14:textId="77777777" w:rsidR="00485062" w:rsidRPr="00E27AB9" w:rsidRDefault="00485062" w:rsidP="00EA4AAE">
      <w:pPr>
        <w:keepNext/>
        <w:keepLines/>
        <w:spacing w:after="0" w:line="240" w:lineRule="auto"/>
        <w:jc w:val="both"/>
        <w:rPr>
          <w:rFonts w:ascii="Tahoma" w:hAnsi="Tahoma" w:cs="Tahoma"/>
          <w:b/>
        </w:rPr>
      </w:pPr>
      <w:r>
        <w:rPr>
          <w:rFonts w:ascii="Tahoma" w:hAnsi="Tahoma" w:cs="Tahoma"/>
          <w:b/>
        </w:rPr>
        <w:t>NAROČANJE</w:t>
      </w:r>
    </w:p>
    <w:p w14:paraId="1FE5D481"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4F162CC9"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3C6723E9" w14:textId="77777777" w:rsidR="00485062" w:rsidRPr="00752E4F" w:rsidRDefault="00485062" w:rsidP="00EA4AAE">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w:t>
      </w:r>
      <w:r>
        <w:rPr>
          <w:rFonts w:ascii="Tahoma" w:eastAsia="Times New Roman" w:hAnsi="Tahoma" w:cs="Tahoma"/>
          <w:lang w:eastAsia="sl-SI"/>
        </w:rPr>
        <w:t>__________</w:t>
      </w:r>
      <w:r w:rsidRPr="00752E4F">
        <w:rPr>
          <w:rFonts w:ascii="Tahoma" w:eastAsia="Times New Roman" w:hAnsi="Tahoma" w:cs="Tahoma"/>
          <w:lang w:eastAsia="sl-SI"/>
        </w:rPr>
        <w:t xml:space="preserve">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246A7A03"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23D7841B"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DF3D06F"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2D8FF6E3"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06FF1DA9"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0421A2E8"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9734ED6"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77A43630"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71BFD675"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67932CA1"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4240C82"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46009FE8"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21036877"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ACB6743"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08453A81"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62E20D13"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51C842C"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02073F8A"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6B1D4368"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5CAFE86A"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6374102F"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769DC791"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1DFE067B"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354B5974"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26B37688" w14:textId="77777777" w:rsidR="00090D8E" w:rsidRPr="00090D8E" w:rsidRDefault="00090D8E" w:rsidP="00EA4AAE">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7959AF5B" w14:textId="77777777" w:rsidTr="00A9443F">
        <w:trPr>
          <w:trHeight w:val="235"/>
        </w:trPr>
        <w:tc>
          <w:tcPr>
            <w:tcW w:w="3402" w:type="dxa"/>
            <w:tcBorders>
              <w:bottom w:val="single" w:sz="4" w:space="0" w:color="auto"/>
            </w:tcBorders>
          </w:tcPr>
          <w:p w14:paraId="4DD70C82" w14:textId="77777777" w:rsidR="00090D8E" w:rsidRPr="00090D8E" w:rsidRDefault="00090D8E" w:rsidP="00EA4AAE">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E07AD8B" w14:textId="77777777" w:rsidR="00090D8E" w:rsidRPr="00090D8E" w:rsidRDefault="00090D8E" w:rsidP="00EA4AAE">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79990EE" w14:textId="77777777" w:rsidR="00090D8E" w:rsidRPr="00090D8E" w:rsidRDefault="00090D8E"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69BD5113" w14:textId="77777777" w:rsidTr="00A9443F">
        <w:trPr>
          <w:trHeight w:val="235"/>
        </w:trPr>
        <w:tc>
          <w:tcPr>
            <w:tcW w:w="3402" w:type="dxa"/>
            <w:tcBorders>
              <w:top w:val="single" w:sz="4" w:space="0" w:color="auto"/>
            </w:tcBorders>
          </w:tcPr>
          <w:p w14:paraId="00A93F68" w14:textId="77777777" w:rsidR="00090D8E" w:rsidRPr="00090D8E" w:rsidRDefault="00090D8E" w:rsidP="00EA4AAE">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7F22A4E" w14:textId="77777777" w:rsidR="00090D8E" w:rsidRPr="00090D8E" w:rsidRDefault="00090D8E" w:rsidP="00EA4AAE">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04DF504" w14:textId="77777777" w:rsidR="00090D8E" w:rsidRPr="00090D8E" w:rsidRDefault="00090D8E" w:rsidP="00EA4AAE">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961E34" w:rsidRPr="00090D8E">
              <w:rPr>
                <w:rFonts w:ascii="Tahoma" w:hAnsi="Tahoma" w:cs="Tahoma"/>
                <w:snapToGrid w:val="0"/>
              </w:rPr>
              <w:t>ter podpis</w:t>
            </w:r>
            <w:r w:rsidR="00961E34"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EDC2FB4" w14:textId="77777777" w:rsidR="00090D8E" w:rsidRPr="00090D8E" w:rsidRDefault="00090D8E" w:rsidP="00EA4AAE">
      <w:pPr>
        <w:keepNext/>
        <w:keepLines/>
        <w:spacing w:after="0" w:line="240" w:lineRule="auto"/>
        <w:jc w:val="both"/>
        <w:rPr>
          <w:rFonts w:ascii="Tahoma" w:eastAsia="Times New Roman" w:hAnsi="Tahoma" w:cs="Tahoma"/>
          <w:lang w:eastAsia="sl-SI"/>
        </w:rPr>
      </w:pPr>
    </w:p>
    <w:p w14:paraId="001ED227" w14:textId="77777777" w:rsidR="00090D8E" w:rsidRPr="00090D8E" w:rsidRDefault="00090D8E" w:rsidP="00EA4AAE">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3970D9C4" w14:textId="77777777" w:rsidR="00090D8E" w:rsidRPr="00CA1AE3" w:rsidRDefault="00090D8E" w:rsidP="00EA4AAE">
      <w:pPr>
        <w:keepNext/>
        <w:keepLines/>
        <w:spacing w:after="0" w:line="240" w:lineRule="auto"/>
        <w:jc w:val="both"/>
        <w:rPr>
          <w:rFonts w:ascii="Tahoma" w:hAnsi="Tahoma" w:cs="Tahoma"/>
          <w:bCs/>
          <w:i/>
          <w:sz w:val="18"/>
        </w:rPr>
      </w:pPr>
    </w:p>
    <w:p w14:paraId="395F0581" w14:textId="77777777" w:rsidR="00090D8E" w:rsidRPr="00C44047" w:rsidRDefault="002B3916" w:rsidP="00EA4AAE">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0D62EAC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i/>
          <w:sz w:val="18"/>
          <w:lang w:eastAsia="sl-SI"/>
        </w:rPr>
      </w:pPr>
    </w:p>
    <w:p w14:paraId="26D67225" w14:textId="77777777" w:rsidR="00090D8E" w:rsidRPr="00C44047" w:rsidRDefault="00090D8E" w:rsidP="00EA4AAE">
      <w:pPr>
        <w:keepNext/>
        <w:keepLines/>
        <w:tabs>
          <w:tab w:val="left" w:pos="284"/>
        </w:tabs>
        <w:spacing w:after="0" w:line="240" w:lineRule="auto"/>
        <w:jc w:val="both"/>
        <w:rPr>
          <w:rFonts w:ascii="Tahoma" w:eastAsia="Times New Roman" w:hAnsi="Tahoma" w:cs="Tahoma"/>
          <w:sz w:val="20"/>
          <w:szCs w:val="20"/>
          <w:lang w:eastAsia="sl-SI"/>
        </w:rPr>
      </w:pPr>
    </w:p>
    <w:p w14:paraId="0BE5CDB6" w14:textId="77777777" w:rsidR="00090D8E" w:rsidRPr="00C44047" w:rsidRDefault="00090D8E" w:rsidP="00EA4AAE">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0A11718C" w14:textId="77777777" w:rsidR="00090D8E" w:rsidRPr="00C44047" w:rsidRDefault="00090D8E" w:rsidP="00EA4AAE">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A3DC4B3" w14:textId="77777777" w:rsidR="00090D8E" w:rsidRPr="00C44047" w:rsidRDefault="00090D8E" w:rsidP="00EA4AAE">
      <w:pPr>
        <w:keepNext/>
        <w:keepLines/>
        <w:tabs>
          <w:tab w:val="left" w:pos="284"/>
        </w:tabs>
        <w:spacing w:after="0" w:line="240" w:lineRule="auto"/>
        <w:jc w:val="both"/>
        <w:rPr>
          <w:rFonts w:ascii="Tahoma" w:eastAsia="Times New Roman" w:hAnsi="Tahoma" w:cs="Tahoma"/>
          <w:b/>
          <w:sz w:val="20"/>
          <w:szCs w:val="20"/>
          <w:lang w:eastAsia="sl-SI"/>
        </w:rPr>
      </w:pPr>
    </w:p>
    <w:p w14:paraId="0EAFF3C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sz w:val="20"/>
          <w:szCs w:val="20"/>
          <w:lang w:eastAsia="sl-SI"/>
        </w:rPr>
      </w:pPr>
    </w:p>
    <w:p w14:paraId="0F26D5BC"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p>
    <w:p w14:paraId="5FE23DA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563030A"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427836ED"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18E006F4"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57784D9"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35305A3D"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B02B519"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51EA38E0"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p>
    <w:p w14:paraId="2194DD71" w14:textId="2535FAA4"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C01DA3">
        <w:rPr>
          <w:rFonts w:ascii="Tahoma" w:eastAsia="Times New Roman" w:hAnsi="Tahoma" w:cs="Tahoma"/>
          <w:b/>
          <w:lang w:eastAsia="sl-SI"/>
        </w:rPr>
        <w:t>JPE-</w:t>
      </w:r>
      <w:r w:rsidR="00150D6A">
        <w:rPr>
          <w:rFonts w:ascii="Tahoma" w:eastAsia="Times New Roman" w:hAnsi="Tahoma" w:cs="Tahoma"/>
          <w:b/>
          <w:lang w:eastAsia="sl-SI"/>
        </w:rPr>
        <w:t>SPV-173/23</w:t>
      </w:r>
      <w:r w:rsidRPr="00090D8E">
        <w:rPr>
          <w:rFonts w:ascii="Tahoma" w:eastAsia="Times New Roman" w:hAnsi="Tahoma" w:cs="Tahoma"/>
          <w:b/>
          <w:lang w:eastAsia="sl-SI"/>
        </w:rPr>
        <w:t xml:space="preserve"> - </w:t>
      </w:r>
      <w:r w:rsidR="009D01E1">
        <w:rPr>
          <w:rFonts w:ascii="Tahoma" w:eastAsia="Times New Roman" w:hAnsi="Tahoma" w:cs="Tahoma"/>
          <w:b/>
          <w:lang w:eastAsia="sl-SI"/>
        </w:rPr>
        <w:t>Pregledi in preizkusi opreme pod tlakom po sklopih</w:t>
      </w:r>
      <w:r w:rsidRPr="00090D8E">
        <w:rPr>
          <w:rFonts w:ascii="Tahoma" w:eastAsia="Times New Roman" w:hAnsi="Tahoma" w:cs="Tahoma"/>
          <w:b/>
          <w:lang w:eastAsia="sl-SI"/>
        </w:rPr>
        <w:t xml:space="preserve"> </w:t>
      </w:r>
      <w:r w:rsidR="00821CDB"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821CDB">
        <w:rPr>
          <w:rFonts w:ascii="Tahoma" w:eastAsia="Times New Roman" w:hAnsi="Tahoma" w:cs="Tahoma"/>
          <w:lang w:eastAsia="sl-SI"/>
        </w:rPr>
        <w:t>*,</w:t>
      </w:r>
      <w:r w:rsidR="00821CDB"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66FFF963"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050F33CB"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3342AAA5"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67711F4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F9942C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5A28C2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57E87EA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D509502"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0EB5807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9C8DCEC"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29D0418C"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6F5C6B"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C39566E"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5F46E7E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40E5282"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4803A0B"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3F724B"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B1066D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0B60CD5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E3C5F6A"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2D254A1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A971884"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194251E"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28C0109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BB2232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BFA5606"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DC2DE06"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7CC6EB5"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5A59CD7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B4832FC"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4BD8E31C"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8D82DC"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1E21C06"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4DDEAE0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22B8241"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A30E16A"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446544"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AEDBFAA"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bl>
    <w:p w14:paraId="72C82BFF"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p w14:paraId="044CB879"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0E4D9D8D"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4265A09A"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2A1E86A"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85DFB35"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87AEBC8"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B43517"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52821510"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FCF0757"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45974D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E33219"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5059716"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39F3B6F0"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36EDA22"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EB32398"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9693E82"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58FD539"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346290BB"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5BDD6C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EE45B1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885FCB"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FCFDD1E"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043B293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4571EB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D412E16"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891EE44"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16E6C3E"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3C17D90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CA900A4"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2A8A7AD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983E7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4A01378"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3F61998C"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9EECEAA"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97B5521"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B7DB91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1337D7A"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bl>
    <w:p w14:paraId="1E4C5CB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p w14:paraId="728E8012"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5FD42255"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35BE1A4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835F104"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86C13FF"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5480CE7"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823F015"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7BCE109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90264D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BE45B09"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2853F9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CE4423E"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16CEA67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B5EBF41"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DBF129"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BF95D9"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E48BA8"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5475077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0D4F594"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4DDFA24"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2D22CF0"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412E8AD"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09CAB6E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8AD5407"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1C7D4F8F"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E61F193"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E7D58F6"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72D6006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0D8689B"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931D93A"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8675486"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F2252F9"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r w:rsidR="00090D8E" w:rsidRPr="00C44047" w14:paraId="753B05F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6DB8455"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E707AD4"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C2521EF"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7939EAB"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tc>
      </w:tr>
    </w:tbl>
    <w:p w14:paraId="7460109E"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p w14:paraId="246A7968"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p>
    <w:p w14:paraId="23C055F0"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4AD92C9"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p>
    <w:p w14:paraId="31E4DE25" w14:textId="77777777" w:rsidR="00090D8E" w:rsidRPr="00C44047" w:rsidRDefault="00090D8E" w:rsidP="00EA4AAE">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754780">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342B02F7" w14:textId="77777777" w:rsidR="00090D8E" w:rsidRPr="00C44047" w:rsidRDefault="00090D8E" w:rsidP="00EA4AAE">
      <w:pPr>
        <w:keepNext/>
        <w:keepLines/>
        <w:tabs>
          <w:tab w:val="left" w:pos="284"/>
        </w:tabs>
        <w:spacing w:after="0" w:line="240" w:lineRule="auto"/>
        <w:jc w:val="both"/>
        <w:rPr>
          <w:rFonts w:ascii="Tahoma" w:eastAsia="Times New Roman" w:hAnsi="Tahoma" w:cs="Tahoma"/>
          <w:b/>
          <w:lang w:eastAsia="sl-SI"/>
        </w:rPr>
      </w:pPr>
    </w:p>
    <w:p w14:paraId="711D892E" w14:textId="77777777" w:rsidR="00090D8E" w:rsidRPr="00CA1AE3" w:rsidRDefault="00090D8E" w:rsidP="00EA4AAE">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1524A68B" w14:textId="77777777" w:rsidR="00090D8E" w:rsidRPr="00CA1AE3" w:rsidRDefault="00090D8E" w:rsidP="00EA4AAE">
      <w:pPr>
        <w:keepNext/>
        <w:keepLines/>
        <w:tabs>
          <w:tab w:val="left" w:pos="284"/>
        </w:tabs>
        <w:spacing w:after="0" w:line="240" w:lineRule="auto"/>
        <w:jc w:val="both"/>
        <w:rPr>
          <w:rFonts w:ascii="Tahoma" w:eastAsia="Times New Roman" w:hAnsi="Tahoma" w:cs="Tahoma"/>
          <w:b/>
          <w:lang w:eastAsia="sl-SI"/>
        </w:rPr>
      </w:pPr>
    </w:p>
    <w:p w14:paraId="3A15EDA6" w14:textId="77777777" w:rsidR="00090D8E" w:rsidRPr="00CA1AE3" w:rsidRDefault="00090D8E" w:rsidP="00EA4AAE">
      <w:pPr>
        <w:keepNext/>
        <w:keepLines/>
        <w:tabs>
          <w:tab w:val="left" w:pos="284"/>
        </w:tabs>
        <w:spacing w:after="0" w:line="240" w:lineRule="auto"/>
        <w:jc w:val="both"/>
        <w:rPr>
          <w:rFonts w:ascii="Tahoma" w:eastAsia="Times New Roman" w:hAnsi="Tahoma" w:cs="Tahoma"/>
          <w:b/>
          <w:sz w:val="20"/>
          <w:szCs w:val="20"/>
          <w:lang w:eastAsia="sl-SI"/>
        </w:rPr>
      </w:pPr>
    </w:p>
    <w:p w14:paraId="764ADA42" w14:textId="77777777" w:rsidR="00090D8E" w:rsidRPr="00CA1AE3" w:rsidRDefault="00090D8E" w:rsidP="00EA4AAE">
      <w:pPr>
        <w:keepNext/>
        <w:keepLines/>
        <w:tabs>
          <w:tab w:val="left" w:pos="284"/>
        </w:tabs>
        <w:spacing w:after="0" w:line="240" w:lineRule="auto"/>
        <w:jc w:val="both"/>
        <w:rPr>
          <w:rFonts w:ascii="Tahoma" w:eastAsia="Times New Roman" w:hAnsi="Tahoma" w:cs="Tahoma"/>
          <w:b/>
          <w:sz w:val="20"/>
          <w:szCs w:val="20"/>
          <w:lang w:eastAsia="sl-SI"/>
        </w:rPr>
      </w:pPr>
    </w:p>
    <w:p w14:paraId="30A417D4" w14:textId="77777777" w:rsidR="00090D8E" w:rsidRPr="00CA1AE3" w:rsidRDefault="00090D8E" w:rsidP="00EA4AAE">
      <w:pPr>
        <w:keepNext/>
        <w:keepLines/>
        <w:tabs>
          <w:tab w:val="left" w:pos="284"/>
        </w:tabs>
        <w:spacing w:after="0" w:line="240" w:lineRule="auto"/>
        <w:jc w:val="both"/>
        <w:rPr>
          <w:rFonts w:ascii="Tahoma" w:eastAsia="Times New Roman" w:hAnsi="Tahoma" w:cs="Tahoma"/>
          <w:b/>
          <w:sz w:val="20"/>
          <w:szCs w:val="20"/>
          <w:lang w:eastAsia="sl-SI"/>
        </w:rPr>
      </w:pPr>
    </w:p>
    <w:p w14:paraId="2232F19D" w14:textId="77777777" w:rsidR="00090D8E" w:rsidRPr="00CA1AE3" w:rsidRDefault="00090D8E" w:rsidP="00EA4AAE">
      <w:pPr>
        <w:keepNext/>
        <w:keepLines/>
        <w:tabs>
          <w:tab w:val="left" w:pos="284"/>
        </w:tabs>
        <w:spacing w:after="0" w:line="240" w:lineRule="auto"/>
        <w:jc w:val="both"/>
        <w:rPr>
          <w:rFonts w:ascii="Tahoma" w:eastAsia="Times New Roman" w:hAnsi="Tahoma" w:cs="Tahoma"/>
          <w:b/>
          <w:sz w:val="20"/>
          <w:szCs w:val="20"/>
          <w:lang w:eastAsia="sl-SI"/>
        </w:rPr>
      </w:pPr>
    </w:p>
    <w:p w14:paraId="176BE676" w14:textId="77777777" w:rsidR="00090D8E" w:rsidRPr="00712BC8" w:rsidRDefault="00090D8E"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47F3590B" w14:textId="77777777" w:rsidTr="00A9443F">
        <w:trPr>
          <w:trHeight w:val="235"/>
        </w:trPr>
        <w:tc>
          <w:tcPr>
            <w:tcW w:w="2977" w:type="dxa"/>
            <w:tcBorders>
              <w:bottom w:val="single" w:sz="4" w:space="0" w:color="auto"/>
            </w:tcBorders>
          </w:tcPr>
          <w:p w14:paraId="2174E8DA" w14:textId="77777777" w:rsidR="00090D8E" w:rsidRPr="00712BC8" w:rsidRDefault="00090D8E" w:rsidP="00EA4AAE">
            <w:pPr>
              <w:keepNext/>
              <w:keepLines/>
              <w:spacing w:after="0" w:line="240" w:lineRule="auto"/>
              <w:jc w:val="both"/>
              <w:rPr>
                <w:rFonts w:ascii="Tahoma" w:eastAsia="Times New Roman" w:hAnsi="Tahoma" w:cs="Tahoma"/>
                <w:snapToGrid w:val="0"/>
                <w:color w:val="000000"/>
                <w:lang w:eastAsia="sl-SI"/>
              </w:rPr>
            </w:pPr>
          </w:p>
        </w:tc>
        <w:tc>
          <w:tcPr>
            <w:tcW w:w="2694" w:type="dxa"/>
          </w:tcPr>
          <w:p w14:paraId="1D15BE93" w14:textId="77777777" w:rsidR="00090D8E" w:rsidRPr="00712BC8" w:rsidRDefault="00090D8E" w:rsidP="00EA4AA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63CDCE6" w14:textId="77777777" w:rsidR="00090D8E" w:rsidRPr="00712BC8" w:rsidRDefault="00090D8E"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20938051" w14:textId="77777777" w:rsidTr="00A9443F">
        <w:trPr>
          <w:trHeight w:val="235"/>
        </w:trPr>
        <w:tc>
          <w:tcPr>
            <w:tcW w:w="2977" w:type="dxa"/>
            <w:tcBorders>
              <w:top w:val="single" w:sz="4" w:space="0" w:color="auto"/>
            </w:tcBorders>
          </w:tcPr>
          <w:p w14:paraId="5DABCDA4" w14:textId="77777777" w:rsidR="00090D8E" w:rsidRPr="00712BC8" w:rsidRDefault="00090D8E"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2FCF3D5" w14:textId="77777777" w:rsidR="00090D8E" w:rsidRPr="00712BC8" w:rsidRDefault="00090D8E"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D22F164" w14:textId="77777777" w:rsidR="00090D8E" w:rsidRPr="00712BC8" w:rsidRDefault="00090D8E"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5AE67FC" w14:textId="77777777" w:rsidR="00090D8E" w:rsidRPr="00CA1AE3" w:rsidRDefault="00090D8E" w:rsidP="00EA4AAE">
      <w:pPr>
        <w:keepNext/>
        <w:keepLines/>
        <w:tabs>
          <w:tab w:val="left" w:pos="284"/>
        </w:tabs>
        <w:spacing w:after="0" w:line="240" w:lineRule="auto"/>
        <w:jc w:val="both"/>
        <w:rPr>
          <w:rFonts w:ascii="Tahoma" w:eastAsia="Times New Roman" w:hAnsi="Tahoma" w:cs="Tahoma"/>
          <w:sz w:val="20"/>
          <w:szCs w:val="20"/>
          <w:lang w:eastAsia="sl-SI"/>
        </w:rPr>
      </w:pPr>
    </w:p>
    <w:p w14:paraId="1ED8101B" w14:textId="77777777" w:rsidR="00090D8E" w:rsidRPr="00CA1AE3" w:rsidRDefault="00090D8E" w:rsidP="00EA4AAE">
      <w:pPr>
        <w:keepNext/>
        <w:keepLines/>
        <w:tabs>
          <w:tab w:val="left" w:pos="284"/>
        </w:tabs>
        <w:spacing w:after="0" w:line="240" w:lineRule="auto"/>
        <w:jc w:val="both"/>
        <w:rPr>
          <w:rFonts w:ascii="Tahoma" w:eastAsia="Times New Roman" w:hAnsi="Tahoma" w:cs="Tahoma"/>
          <w:sz w:val="20"/>
          <w:szCs w:val="20"/>
          <w:lang w:eastAsia="sl-SI"/>
        </w:rPr>
      </w:pPr>
    </w:p>
    <w:p w14:paraId="61EEA250" w14:textId="77777777" w:rsidR="00090D8E" w:rsidRPr="00CA1AE3" w:rsidRDefault="00090D8E" w:rsidP="00EA4AAE">
      <w:pPr>
        <w:keepNext/>
        <w:keepLines/>
        <w:tabs>
          <w:tab w:val="left" w:pos="284"/>
        </w:tabs>
        <w:spacing w:after="0" w:line="240" w:lineRule="auto"/>
        <w:jc w:val="both"/>
        <w:rPr>
          <w:rFonts w:ascii="Tahoma" w:eastAsia="Times New Roman" w:hAnsi="Tahoma" w:cs="Tahoma"/>
          <w:sz w:val="20"/>
          <w:szCs w:val="20"/>
          <w:lang w:eastAsia="sl-SI"/>
        </w:rPr>
      </w:pPr>
    </w:p>
    <w:p w14:paraId="1AD5D458" w14:textId="77777777" w:rsidR="00090D8E" w:rsidRPr="00CA1AE3" w:rsidRDefault="00090D8E" w:rsidP="00EA4AAE">
      <w:pPr>
        <w:keepNext/>
        <w:keepLines/>
        <w:tabs>
          <w:tab w:val="left" w:pos="284"/>
        </w:tabs>
        <w:spacing w:after="0" w:line="240" w:lineRule="auto"/>
        <w:jc w:val="both"/>
        <w:rPr>
          <w:rFonts w:ascii="Tahoma" w:eastAsia="Times New Roman" w:hAnsi="Tahoma" w:cs="Tahoma"/>
          <w:sz w:val="20"/>
          <w:szCs w:val="20"/>
          <w:lang w:eastAsia="sl-SI"/>
        </w:rPr>
      </w:pPr>
    </w:p>
    <w:p w14:paraId="1840026C" w14:textId="77777777" w:rsidR="00090D8E" w:rsidRPr="00CA1AE3" w:rsidRDefault="00090D8E" w:rsidP="00EA4AAE">
      <w:pPr>
        <w:keepNext/>
        <w:keepLines/>
        <w:tabs>
          <w:tab w:val="left" w:pos="284"/>
        </w:tabs>
        <w:spacing w:after="0" w:line="240" w:lineRule="auto"/>
        <w:jc w:val="both"/>
        <w:rPr>
          <w:rFonts w:ascii="Tahoma" w:eastAsia="Times New Roman" w:hAnsi="Tahoma" w:cs="Tahoma"/>
          <w:i/>
          <w:sz w:val="18"/>
          <w:lang w:eastAsia="sl-SI"/>
        </w:rPr>
      </w:pPr>
    </w:p>
    <w:p w14:paraId="6AA9A387" w14:textId="77777777" w:rsidR="00090D8E" w:rsidRPr="00CA1AE3" w:rsidRDefault="00090D8E" w:rsidP="00EA4AAE">
      <w:pPr>
        <w:keepNext/>
        <w:keepLines/>
        <w:tabs>
          <w:tab w:val="left" w:pos="284"/>
        </w:tabs>
        <w:spacing w:after="0" w:line="240" w:lineRule="auto"/>
        <w:jc w:val="both"/>
        <w:rPr>
          <w:rFonts w:ascii="Tahoma" w:eastAsia="Times New Roman" w:hAnsi="Tahoma" w:cs="Tahoma"/>
          <w:i/>
          <w:sz w:val="18"/>
          <w:lang w:eastAsia="sl-SI"/>
        </w:rPr>
      </w:pPr>
    </w:p>
    <w:p w14:paraId="08F35806" w14:textId="77777777" w:rsidR="00090D8E" w:rsidRPr="00CA1AE3" w:rsidRDefault="00090D8E" w:rsidP="00EA4AAE">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A8499D2" w14:textId="77777777" w:rsidR="00090D8E" w:rsidRPr="00CA1AE3" w:rsidRDefault="00090D8E" w:rsidP="00EA4AAE">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C0DFD9B" w14:textId="77777777" w:rsidR="00090D8E" w:rsidRPr="00CA1AE3" w:rsidRDefault="00090D8E" w:rsidP="00EA4AAE">
      <w:pPr>
        <w:keepNext/>
        <w:keepLines/>
        <w:tabs>
          <w:tab w:val="left" w:pos="284"/>
        </w:tabs>
        <w:spacing w:after="0" w:line="240" w:lineRule="auto"/>
        <w:jc w:val="both"/>
        <w:rPr>
          <w:rFonts w:ascii="Tahoma" w:eastAsia="Times New Roman" w:hAnsi="Tahoma" w:cs="Tahoma"/>
          <w:i/>
          <w:sz w:val="18"/>
          <w:lang w:eastAsia="sl-SI"/>
        </w:rPr>
      </w:pPr>
    </w:p>
    <w:p w14:paraId="4FC707F0" w14:textId="77777777" w:rsidR="00090D8E" w:rsidRPr="00CA1AE3" w:rsidRDefault="00090D8E" w:rsidP="00EA4AAE">
      <w:pPr>
        <w:keepNext/>
        <w:keepLines/>
        <w:tabs>
          <w:tab w:val="left" w:pos="284"/>
        </w:tabs>
        <w:spacing w:after="0" w:line="240" w:lineRule="auto"/>
        <w:jc w:val="both"/>
        <w:rPr>
          <w:rFonts w:ascii="Tahoma" w:eastAsia="Times New Roman" w:hAnsi="Tahoma" w:cs="Tahoma"/>
          <w:i/>
          <w:sz w:val="18"/>
          <w:lang w:eastAsia="sl-SI"/>
        </w:rPr>
      </w:pPr>
    </w:p>
    <w:p w14:paraId="00982425" w14:textId="77777777" w:rsidR="00821CDB" w:rsidRPr="00CA1AE3" w:rsidRDefault="00821CDB" w:rsidP="00EA4AAE">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67AF5384" w14:textId="77777777" w:rsidR="00821CDB" w:rsidRPr="004A281B" w:rsidRDefault="00821CDB" w:rsidP="00EA4AAE">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9"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C23D202" w14:textId="77777777" w:rsidR="00821CDB" w:rsidRPr="00843A6C" w:rsidRDefault="00821CDB" w:rsidP="00EA4AAE">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4F27">
        <w:rPr>
          <w:rFonts w:ascii="Tahoma" w:hAnsi="Tahoma" w:cs="Tahoma"/>
          <w:i/>
          <w:sz w:val="16"/>
        </w:rPr>
        <w:t>ZIntPK</w:t>
      </w:r>
      <w:proofErr w:type="spellEnd"/>
      <w:r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380351B1" w14:textId="17FBB389" w:rsidR="00961E34" w:rsidRPr="00637345" w:rsidRDefault="00961E34" w:rsidP="00EA4AAE">
      <w:pPr>
        <w:keepNext/>
        <w:keepLines/>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w:t>
      </w:r>
      <w:r w:rsidR="0043680D">
        <w:rPr>
          <w:rFonts w:ascii="Tahoma" w:eastAsia="Times New Roman" w:hAnsi="Tahoma" w:cs="Tahoma"/>
          <w:b/>
          <w:i/>
          <w:sz w:val="18"/>
          <w:lang w:eastAsia="sl-SI"/>
        </w:rPr>
        <w:t>2</w:t>
      </w:r>
    </w:p>
    <w:p w14:paraId="7261C3C5"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2BA05FEB" w14:textId="77777777" w:rsidR="00961E34" w:rsidRPr="00637345" w:rsidRDefault="00961E34" w:rsidP="00EA4AAE">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428C7DE2"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2C613D5"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23F385DB"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062F43B"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7F4054D2"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202F0E0"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5DFB37E"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11F5B4C1"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1A240AA3"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73B8BD5E" w14:textId="77777777" w:rsidR="00961E34" w:rsidRPr="00637345" w:rsidRDefault="00961E34" w:rsidP="00EA4AAE">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1145BB28" w14:textId="77777777" w:rsidR="00961E34" w:rsidRPr="00637345" w:rsidRDefault="00961E34" w:rsidP="00EA4AAE">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3B29B8AF" w14:textId="77777777" w:rsidR="00961E34" w:rsidRPr="00637345" w:rsidRDefault="00961E34" w:rsidP="00EA4AAE">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4A9EF288"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ECB26E5"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629FF0B6" w14:textId="77777777" w:rsidR="00961E34" w:rsidRPr="00637345" w:rsidRDefault="00961E34" w:rsidP="00EA4AAE">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2CE267EF" w14:textId="77777777" w:rsidR="00961E34" w:rsidRPr="00637345" w:rsidRDefault="00961E34" w:rsidP="00EA4AAE">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04BA124C" w14:textId="77777777" w:rsidR="00961E34" w:rsidRPr="00637345" w:rsidRDefault="00961E34" w:rsidP="00EA4AAE">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715C923F"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7637446"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0D705ECD"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2AF188E2"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0F1D189A"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E724845" w14:textId="781F3B51" w:rsidR="00485062" w:rsidRPr="00637345" w:rsidRDefault="00485062"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da mi ni bila izrečena pravnomočna sodba </w:t>
      </w:r>
      <w:r w:rsidR="00A82115" w:rsidRPr="00A82115">
        <w:rPr>
          <w:rFonts w:ascii="Tahoma" w:eastAsia="Times New Roman" w:hAnsi="Tahoma" w:cs="Tahoma"/>
          <w:sz w:val="20"/>
          <w:szCs w:val="20"/>
          <w:lang w:eastAsia="sl-SI"/>
        </w:rPr>
        <w:t xml:space="preserve">za kazniva dejanja iz Kazenskega zakonika (Uradni list RS, št. 50/12 – uradno prečiščeno besedilo, 6/16 – </w:t>
      </w:r>
      <w:proofErr w:type="spellStart"/>
      <w:r w:rsidR="00A82115" w:rsidRPr="00A82115">
        <w:rPr>
          <w:rFonts w:ascii="Tahoma" w:eastAsia="Times New Roman" w:hAnsi="Tahoma" w:cs="Tahoma"/>
          <w:sz w:val="20"/>
          <w:szCs w:val="20"/>
          <w:lang w:eastAsia="sl-SI"/>
        </w:rPr>
        <w:t>popr</w:t>
      </w:r>
      <w:proofErr w:type="spellEnd"/>
      <w:r w:rsidR="00A82115" w:rsidRPr="00A82115">
        <w:rPr>
          <w:rFonts w:ascii="Tahoma" w:eastAsia="Times New Roman" w:hAnsi="Tahoma" w:cs="Tahoma"/>
          <w:sz w:val="20"/>
          <w:szCs w:val="20"/>
          <w:lang w:eastAsia="sl-SI"/>
        </w:rPr>
        <w:t xml:space="preserve">., 54/15, 38/16, 27/17, 23/20, 91/20, 95/21, 186/21 in 105/22 – </w:t>
      </w:r>
      <w:proofErr w:type="spellStart"/>
      <w:r w:rsidR="00A82115" w:rsidRPr="00A82115">
        <w:rPr>
          <w:rFonts w:ascii="Tahoma" w:eastAsia="Times New Roman" w:hAnsi="Tahoma" w:cs="Tahoma"/>
          <w:sz w:val="20"/>
          <w:szCs w:val="20"/>
          <w:lang w:eastAsia="sl-SI"/>
        </w:rPr>
        <w:t>ZZNŠPP</w:t>
      </w:r>
      <w:proofErr w:type="spellEnd"/>
      <w:r w:rsidR="00A82115" w:rsidRPr="00A82115">
        <w:rPr>
          <w:rFonts w:ascii="Tahoma" w:eastAsia="Times New Roman" w:hAnsi="Tahoma" w:cs="Tahoma"/>
          <w:sz w:val="20"/>
          <w:szCs w:val="20"/>
          <w:lang w:eastAsia="sl-SI"/>
        </w:rPr>
        <w:t>; v nadaljnjem besedilu: KZ-1)</w:t>
      </w:r>
      <w:r w:rsidR="00A82115">
        <w:rPr>
          <w:rFonts w:ascii="Tahoma" w:eastAsia="Times New Roman" w:hAnsi="Tahoma" w:cs="Tahoma"/>
          <w:sz w:val="20"/>
          <w:szCs w:val="20"/>
          <w:lang w:eastAsia="sl-SI"/>
        </w:rPr>
        <w:t xml:space="preserve"> in so našteta v prvem odstavku 75. člena ZJN-3,</w:t>
      </w:r>
      <w:r w:rsidR="00A82115" w:rsidRPr="00A82115">
        <w:rPr>
          <w:rFonts w:ascii="Tahoma" w:eastAsia="Times New Roman" w:hAnsi="Tahoma" w:cs="Tahoma"/>
          <w:sz w:val="20"/>
          <w:szCs w:val="20"/>
          <w:lang w:eastAsia="sl-SI"/>
        </w:rPr>
        <w:t xml:space="preserve"> ali za primerljiva kazniva dejanja, ki so jih izrekla tuja sodišča</w:t>
      </w:r>
      <w:r w:rsidRPr="00637345">
        <w:rPr>
          <w:rFonts w:ascii="Tahoma" w:eastAsia="Times New Roman" w:hAnsi="Tahoma" w:cs="Tahoma"/>
          <w:sz w:val="20"/>
          <w:szCs w:val="20"/>
          <w:lang w:eastAsia="sl-SI"/>
        </w:rPr>
        <w:t xml:space="preserve">, </w:t>
      </w:r>
    </w:p>
    <w:p w14:paraId="072204D1"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F1F6F70"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3402E74B"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E6FE649"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55E267A5"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9AEF8C9" w14:textId="3533496D" w:rsidR="00961E34" w:rsidRPr="00637345" w:rsidRDefault="00485062" w:rsidP="00EA4AAE">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Pr>
          <w:rFonts w:ascii="Tahoma" w:eastAsia="Times New Roman" w:hAnsi="Tahoma" w:cs="Tahoma"/>
          <w:sz w:val="20"/>
          <w:szCs w:val="20"/>
          <w:lang w:eastAsia="sl-SI"/>
        </w:rPr>
        <w:t xml:space="preserve">JAVNI HOLDING </w:t>
      </w:r>
      <w:r w:rsidR="00050DDF">
        <w:rPr>
          <w:rFonts w:ascii="Tahoma" w:eastAsia="Times New Roman" w:hAnsi="Tahoma" w:cs="Tahoma"/>
          <w:sz w:val="20"/>
          <w:szCs w:val="20"/>
          <w:lang w:eastAsia="sl-SI"/>
        </w:rPr>
        <w:t>Ljubljana</w:t>
      </w:r>
      <w:r>
        <w:rPr>
          <w:rFonts w:ascii="Tahoma" w:eastAsia="Times New Roman" w:hAnsi="Tahoma" w:cs="Tahoma"/>
          <w:sz w:val="20"/>
          <w:szCs w:val="20"/>
          <w:lang w:eastAsia="sl-SI"/>
        </w:rPr>
        <w:t>, d.o.o.</w:t>
      </w:r>
      <w:r w:rsidR="00961E34" w:rsidRPr="00637345">
        <w:rPr>
          <w:rFonts w:ascii="Tahoma" w:eastAsia="Times New Roman" w:hAnsi="Tahoma" w:cs="Tahoma"/>
          <w:sz w:val="20"/>
          <w:szCs w:val="20"/>
          <w:lang w:eastAsia="sl-SI"/>
        </w:rPr>
        <w:t xml:space="preserve">, Verovškova ulica 70, 1000 </w:t>
      </w:r>
      <w:r w:rsidR="00050DDF">
        <w:rPr>
          <w:rFonts w:ascii="Tahoma" w:eastAsia="Times New Roman" w:hAnsi="Tahoma" w:cs="Tahoma"/>
          <w:sz w:val="20"/>
          <w:szCs w:val="20"/>
          <w:lang w:eastAsia="sl-SI"/>
        </w:rPr>
        <w:t>Ljubljana</w:t>
      </w:r>
      <w:r w:rsidR="00961E34" w:rsidRPr="00637345">
        <w:rPr>
          <w:rFonts w:ascii="Tahoma" w:eastAsia="Times New Roman" w:hAnsi="Tahoma" w:cs="Tahoma"/>
          <w:sz w:val="20"/>
          <w:szCs w:val="20"/>
          <w:lang w:eastAsia="sl-SI"/>
        </w:rPr>
        <w:t xml:space="preserve">, da za potrebe preverjanja izpolnjevanja pogojev v postopku oddaje javnega naročila št. </w:t>
      </w:r>
      <w:r w:rsidR="00C01DA3">
        <w:rPr>
          <w:rFonts w:ascii="Tahoma" w:eastAsia="Times New Roman" w:hAnsi="Tahoma" w:cs="Tahoma"/>
          <w:b/>
          <w:noProof/>
          <w:lang w:eastAsia="sl-SI"/>
        </w:rPr>
        <w:t>JPE-</w:t>
      </w:r>
      <w:r w:rsidR="00150D6A">
        <w:rPr>
          <w:rFonts w:ascii="Tahoma" w:eastAsia="Times New Roman" w:hAnsi="Tahoma" w:cs="Tahoma"/>
          <w:b/>
          <w:noProof/>
          <w:lang w:eastAsia="sl-SI"/>
        </w:rPr>
        <w:t>SPV-173/23</w:t>
      </w:r>
      <w:r w:rsidR="00961E34" w:rsidRPr="00961E34">
        <w:rPr>
          <w:rFonts w:ascii="Tahoma" w:eastAsia="Times New Roman" w:hAnsi="Tahoma" w:cs="Tahoma"/>
          <w:b/>
          <w:noProof/>
          <w:lang w:eastAsia="sl-SI"/>
        </w:rPr>
        <w:t xml:space="preserve"> - Pregledi in preizkusi opreme pod tlakom po sklopih</w:t>
      </w:r>
      <w:r w:rsidR="00961E34" w:rsidRPr="00637345">
        <w:rPr>
          <w:rFonts w:ascii="Tahoma" w:eastAsia="Times New Roman" w:hAnsi="Tahoma" w:cs="Tahoma"/>
          <w:sz w:val="20"/>
          <w:szCs w:val="20"/>
          <w:lang w:eastAsia="sl-SI"/>
        </w:rPr>
        <w:t>, od Ministrstva za pravosodje pridobi potrdilo iz kazenske evidence</w:t>
      </w:r>
      <w:r w:rsidR="006432BD">
        <w:rPr>
          <w:rFonts w:ascii="Tahoma" w:eastAsia="Times New Roman" w:hAnsi="Tahoma" w:cs="Tahoma"/>
          <w:sz w:val="20"/>
          <w:szCs w:val="20"/>
          <w:lang w:eastAsia="sl-SI"/>
        </w:rPr>
        <w:t xml:space="preserve"> </w:t>
      </w:r>
      <w:r w:rsidR="006432BD" w:rsidRPr="006432BD">
        <w:rPr>
          <w:rFonts w:ascii="Tahoma" w:eastAsia="Times New Roman" w:hAnsi="Tahoma" w:cs="Tahoma"/>
          <w:sz w:val="20"/>
          <w:szCs w:val="20"/>
          <w:lang w:eastAsia="sl-SI"/>
        </w:rPr>
        <w:t>oziroma preveri podatke za preveritev ponudbe/zahtev iz tč. 3.1. razpisne dokumentacije</w:t>
      </w:r>
      <w:r w:rsidR="006432BD">
        <w:rPr>
          <w:rFonts w:ascii="Tahoma" w:eastAsia="Times New Roman" w:hAnsi="Tahoma" w:cs="Tahoma"/>
          <w:sz w:val="20"/>
          <w:szCs w:val="20"/>
          <w:lang w:eastAsia="sl-SI"/>
        </w:rPr>
        <w:t>/</w:t>
      </w:r>
      <w:r w:rsidR="006432BD" w:rsidRPr="006432BD">
        <w:rPr>
          <w:rFonts w:ascii="Tahoma" w:eastAsia="Times New Roman" w:hAnsi="Tahoma" w:cs="Tahoma"/>
          <w:sz w:val="20"/>
          <w:szCs w:val="20"/>
          <w:lang w:eastAsia="sl-SI"/>
        </w:rPr>
        <w:t xml:space="preserve"> v enotnem informacijskem sistemu </w:t>
      </w:r>
      <w:proofErr w:type="spellStart"/>
      <w:r w:rsidR="006432BD" w:rsidRPr="006432BD">
        <w:rPr>
          <w:rFonts w:ascii="Tahoma" w:eastAsia="Times New Roman" w:hAnsi="Tahoma" w:cs="Tahoma"/>
          <w:sz w:val="20"/>
          <w:szCs w:val="20"/>
          <w:lang w:eastAsia="sl-SI"/>
        </w:rPr>
        <w:t>eJN</w:t>
      </w:r>
      <w:proofErr w:type="spellEnd"/>
      <w:r w:rsidR="006432BD" w:rsidRPr="006432BD">
        <w:rPr>
          <w:rFonts w:ascii="Tahoma" w:eastAsia="Times New Roman" w:hAnsi="Tahoma" w:cs="Tahoma"/>
          <w:sz w:val="20"/>
          <w:szCs w:val="20"/>
          <w:lang w:eastAsia="sl-SI"/>
        </w:rPr>
        <w:t xml:space="preserve"> – </w:t>
      </w:r>
      <w:proofErr w:type="spellStart"/>
      <w:r w:rsidR="006432BD" w:rsidRPr="006432BD">
        <w:rPr>
          <w:rFonts w:ascii="Tahoma" w:eastAsia="Times New Roman" w:hAnsi="Tahoma" w:cs="Tahoma"/>
          <w:sz w:val="20"/>
          <w:szCs w:val="20"/>
          <w:lang w:eastAsia="sl-SI"/>
        </w:rPr>
        <w:t>eDosje</w:t>
      </w:r>
      <w:proofErr w:type="spellEnd"/>
      <w:r w:rsidR="006432BD" w:rsidRPr="006432BD">
        <w:rPr>
          <w:rFonts w:ascii="Tahoma" w:eastAsia="Times New Roman" w:hAnsi="Tahoma" w:cs="Tahoma"/>
          <w:sz w:val="20"/>
          <w:szCs w:val="20"/>
          <w:lang w:eastAsia="sl-SI"/>
        </w:rPr>
        <w:t xml:space="preserve"> v povezavi </w:t>
      </w:r>
      <w:r w:rsidR="006432BD">
        <w:rPr>
          <w:rFonts w:ascii="Tahoma" w:eastAsia="Times New Roman" w:hAnsi="Tahoma" w:cs="Tahoma"/>
          <w:sz w:val="20"/>
          <w:szCs w:val="20"/>
          <w:lang w:eastAsia="sl-SI"/>
        </w:rPr>
        <w:t>z</w:t>
      </w:r>
      <w:r w:rsidR="006432BD" w:rsidRPr="006432BD">
        <w:rPr>
          <w:rFonts w:ascii="Tahoma" w:eastAsia="Times New Roman" w:hAnsi="Tahoma" w:cs="Tahoma"/>
          <w:sz w:val="20"/>
          <w:szCs w:val="20"/>
          <w:lang w:eastAsia="sl-SI"/>
        </w:rPr>
        <w:t xml:space="preserve"> devetim odstavkom 77. člena ZJN-3</w:t>
      </w:r>
      <w:r w:rsidR="006432BD">
        <w:rPr>
          <w:rFonts w:ascii="Tahoma" w:eastAsia="Times New Roman" w:hAnsi="Tahoma" w:cs="Tahoma"/>
          <w:sz w:val="20"/>
          <w:szCs w:val="20"/>
          <w:lang w:eastAsia="sl-SI"/>
        </w:rPr>
        <w:t>.</w:t>
      </w:r>
    </w:p>
    <w:p w14:paraId="788B1AAC"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B8B28A8"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4A3655B"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961E34" w:rsidRPr="00637345" w14:paraId="03A5997D" w14:textId="77777777" w:rsidTr="00961E34">
        <w:trPr>
          <w:trHeight w:val="235"/>
        </w:trPr>
        <w:tc>
          <w:tcPr>
            <w:tcW w:w="3402" w:type="dxa"/>
            <w:tcBorders>
              <w:top w:val="single" w:sz="4" w:space="0" w:color="auto"/>
            </w:tcBorders>
          </w:tcPr>
          <w:p w14:paraId="3B745A55" w14:textId="77777777" w:rsidR="00961E34" w:rsidRPr="00637345" w:rsidRDefault="00961E34" w:rsidP="00EA4AAE">
            <w:pPr>
              <w:keepNext/>
              <w:keepLines/>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79BA3588" w14:textId="77777777" w:rsidR="00961E34" w:rsidRPr="00637345" w:rsidRDefault="00961E34" w:rsidP="00EA4AAE">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7A4AD9F" w14:textId="77777777" w:rsidR="00961E34" w:rsidRPr="00637345" w:rsidRDefault="00961E34" w:rsidP="00EA4AAE">
            <w:pPr>
              <w:keepNext/>
              <w:keepLines/>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02FDF31B" w14:textId="77777777" w:rsidR="00961E34" w:rsidRPr="00637345" w:rsidRDefault="00961E34" w:rsidP="00EA4AAE">
      <w:pPr>
        <w:keepNext/>
        <w:keepLines/>
        <w:tabs>
          <w:tab w:val="left" w:pos="284"/>
        </w:tabs>
        <w:spacing w:after="0" w:line="240" w:lineRule="auto"/>
        <w:jc w:val="both"/>
        <w:rPr>
          <w:rFonts w:ascii="Tahoma" w:eastAsia="Times New Roman" w:hAnsi="Tahoma" w:cs="Tahoma"/>
          <w:sz w:val="20"/>
          <w:szCs w:val="20"/>
          <w:lang w:eastAsia="sl-SI"/>
        </w:rPr>
      </w:pPr>
    </w:p>
    <w:p w14:paraId="4D7F909E" w14:textId="77777777" w:rsidR="00961E34" w:rsidRPr="00637345" w:rsidRDefault="00961E34" w:rsidP="00EA4AAE">
      <w:pPr>
        <w:keepNext/>
        <w:keepLines/>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31DBD5AA" w14:textId="77777777" w:rsidR="00961E34" w:rsidRPr="00637345" w:rsidRDefault="00961E34" w:rsidP="00EA4AAE">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59A0B38C" w14:textId="77777777" w:rsidR="00961E34" w:rsidRPr="00637345" w:rsidRDefault="00961E34" w:rsidP="00EA4AAE">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0514E511" w14:textId="77777777" w:rsidR="00961E34" w:rsidRPr="00637345" w:rsidRDefault="00961E34" w:rsidP="00EA4AAE">
      <w:pPr>
        <w:keepNext/>
        <w:keepLines/>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0DA48389" w14:textId="77777777" w:rsidR="00961E34" w:rsidRPr="00637345" w:rsidRDefault="00961E34" w:rsidP="00EA4AAE">
      <w:pPr>
        <w:keepNext/>
        <w:keepLines/>
        <w:spacing w:after="0" w:line="240" w:lineRule="auto"/>
        <w:jc w:val="both"/>
        <w:rPr>
          <w:rFonts w:ascii="Tahoma" w:eastAsia="Times New Roman" w:hAnsi="Tahoma" w:cs="Tahoma"/>
          <w:b/>
          <w:i/>
          <w:sz w:val="16"/>
          <w:szCs w:val="18"/>
          <w:lang w:eastAsia="sl-SI"/>
        </w:rPr>
      </w:pPr>
    </w:p>
    <w:p w14:paraId="7B56E7BF" w14:textId="77777777" w:rsidR="00961E34" w:rsidRPr="00637345" w:rsidRDefault="00961E34" w:rsidP="00EA4AAE">
      <w:pPr>
        <w:keepNext/>
        <w:keepLines/>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50058771" w14:textId="77777777" w:rsidR="00961E34" w:rsidRPr="00637345" w:rsidRDefault="00961E34" w:rsidP="00EA4AAE">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961E34" w:rsidRPr="00637345" w14:paraId="6CC529EC" w14:textId="77777777" w:rsidTr="00961E34">
        <w:tc>
          <w:tcPr>
            <w:tcW w:w="7740" w:type="dxa"/>
            <w:tcBorders>
              <w:top w:val="single" w:sz="4" w:space="0" w:color="000000"/>
              <w:left w:val="single" w:sz="4" w:space="0" w:color="000000"/>
              <w:bottom w:val="single" w:sz="4" w:space="0" w:color="000000"/>
            </w:tcBorders>
          </w:tcPr>
          <w:p w14:paraId="7F29DA08" w14:textId="77777777" w:rsidR="00961E34" w:rsidRPr="00637345" w:rsidRDefault="00961E34" w:rsidP="00EA4AAE">
            <w:pPr>
              <w:keepNext/>
              <w:keepLines/>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4" w:name="_Toc495914071"/>
            <w:r w:rsidRPr="00637345">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039E58E6" w14:textId="77777777" w:rsidR="00961E34" w:rsidRPr="00637345" w:rsidRDefault="00961E34" w:rsidP="00EA4AAE">
            <w:pPr>
              <w:keepNext/>
              <w:keepLines/>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62E62FAE"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33C0043F"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686FBD26"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08E8A22B" w14:textId="128830FD" w:rsidR="00961E34" w:rsidRPr="00637345" w:rsidRDefault="00961E34" w:rsidP="00EA4AAE">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C01DA3">
        <w:rPr>
          <w:rFonts w:ascii="Tahoma" w:eastAsia="Times New Roman" w:hAnsi="Tahoma" w:cs="Tahoma"/>
          <w:b/>
          <w:noProof/>
          <w:lang w:eastAsia="sl-SI"/>
        </w:rPr>
        <w:t>JPE-</w:t>
      </w:r>
      <w:r w:rsidR="00150D6A">
        <w:rPr>
          <w:rFonts w:ascii="Tahoma" w:eastAsia="Times New Roman" w:hAnsi="Tahoma" w:cs="Tahoma"/>
          <w:b/>
          <w:noProof/>
          <w:lang w:eastAsia="sl-SI"/>
        </w:rPr>
        <w:t>SPV-173/23</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Pregledi in preizkusi opreme pod tlakom po sklopih </w:t>
      </w:r>
      <w:r w:rsidRPr="00637345">
        <w:rPr>
          <w:rFonts w:ascii="Tahoma" w:eastAsia="Times New Roman" w:hAnsi="Tahoma" w:cs="Tahoma"/>
          <w:lang w:eastAsia="sl-SI"/>
        </w:rPr>
        <w:t>sodelovali z naslednjimi podizvajalci:</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854"/>
        <w:gridCol w:w="1836"/>
      </w:tblGrid>
      <w:tr w:rsidR="00485062" w:rsidRPr="00637345" w14:paraId="0A4E52E5" w14:textId="77777777" w:rsidTr="00485062">
        <w:trPr>
          <w:trHeight w:val="460"/>
        </w:trPr>
        <w:tc>
          <w:tcPr>
            <w:tcW w:w="3823" w:type="dxa"/>
            <w:shd w:val="clear" w:color="auto" w:fill="auto"/>
            <w:vAlign w:val="center"/>
          </w:tcPr>
          <w:p w14:paraId="5FF4330E" w14:textId="77777777" w:rsidR="00485062" w:rsidRPr="00637345" w:rsidRDefault="00485062" w:rsidP="00EA4AAE">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854" w:type="dxa"/>
            <w:shd w:val="clear" w:color="auto" w:fill="auto"/>
          </w:tcPr>
          <w:p w14:paraId="365791D2" w14:textId="77777777" w:rsidR="00485062" w:rsidRPr="00637345" w:rsidRDefault="00485062" w:rsidP="00EA4AAE">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c>
          <w:tcPr>
            <w:tcW w:w="1836" w:type="dxa"/>
          </w:tcPr>
          <w:p w14:paraId="5881E580" w14:textId="77777777" w:rsidR="00485062" w:rsidRPr="00637345" w:rsidRDefault="00485062" w:rsidP="00EA4AAE">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Št. sklopa</w:t>
            </w:r>
          </w:p>
        </w:tc>
      </w:tr>
      <w:tr w:rsidR="00485062" w:rsidRPr="00637345" w14:paraId="55E7C04B" w14:textId="77777777" w:rsidTr="00485062">
        <w:trPr>
          <w:trHeight w:val="460"/>
        </w:trPr>
        <w:tc>
          <w:tcPr>
            <w:tcW w:w="3823" w:type="dxa"/>
            <w:shd w:val="clear" w:color="auto" w:fill="auto"/>
          </w:tcPr>
          <w:p w14:paraId="79CEC42D" w14:textId="77777777" w:rsidR="00485062" w:rsidRPr="00637345" w:rsidRDefault="00485062" w:rsidP="00EA4AAE">
            <w:pPr>
              <w:keepNext/>
              <w:keepLines/>
              <w:spacing w:after="0" w:line="240" w:lineRule="auto"/>
              <w:jc w:val="both"/>
              <w:rPr>
                <w:rFonts w:ascii="Tahoma" w:eastAsia="Times New Roman" w:hAnsi="Tahoma" w:cs="Tahoma"/>
                <w:lang w:eastAsia="sl-SI"/>
              </w:rPr>
            </w:pPr>
          </w:p>
        </w:tc>
        <w:tc>
          <w:tcPr>
            <w:tcW w:w="3854" w:type="dxa"/>
            <w:shd w:val="clear" w:color="auto" w:fill="auto"/>
          </w:tcPr>
          <w:p w14:paraId="0C48D9E7" w14:textId="77777777" w:rsidR="00485062" w:rsidRPr="00637345" w:rsidRDefault="00485062" w:rsidP="00EA4AAE">
            <w:pPr>
              <w:keepNext/>
              <w:keepLines/>
              <w:spacing w:after="0" w:line="240" w:lineRule="auto"/>
              <w:jc w:val="both"/>
              <w:rPr>
                <w:rFonts w:ascii="Tahoma" w:eastAsia="Times New Roman" w:hAnsi="Tahoma" w:cs="Tahoma"/>
                <w:lang w:eastAsia="sl-SI"/>
              </w:rPr>
            </w:pPr>
          </w:p>
        </w:tc>
        <w:tc>
          <w:tcPr>
            <w:tcW w:w="1836" w:type="dxa"/>
          </w:tcPr>
          <w:p w14:paraId="61DC2797" w14:textId="77777777" w:rsidR="00485062" w:rsidRPr="00637345" w:rsidRDefault="00485062" w:rsidP="00EA4AAE">
            <w:pPr>
              <w:keepNext/>
              <w:keepLines/>
              <w:spacing w:after="0" w:line="240" w:lineRule="auto"/>
              <w:jc w:val="both"/>
              <w:rPr>
                <w:rFonts w:ascii="Tahoma" w:eastAsia="Times New Roman" w:hAnsi="Tahoma" w:cs="Tahoma"/>
                <w:lang w:eastAsia="sl-SI"/>
              </w:rPr>
            </w:pPr>
          </w:p>
        </w:tc>
      </w:tr>
    </w:tbl>
    <w:p w14:paraId="36C8E16D" w14:textId="77777777" w:rsidR="00485062" w:rsidRPr="00637345" w:rsidRDefault="00485062" w:rsidP="00EA4AAE">
      <w:pPr>
        <w:keepNext/>
        <w:keepLines/>
        <w:spacing w:after="0" w:line="240" w:lineRule="auto"/>
        <w:jc w:val="both"/>
        <w:rPr>
          <w:rFonts w:ascii="Tahoma" w:eastAsia="Times New Roman" w:hAnsi="Tahoma" w:cs="Tahoma"/>
          <w:b/>
          <w:bCs/>
          <w:lang w:eastAsia="sl-SI"/>
        </w:rPr>
      </w:pPr>
    </w:p>
    <w:p w14:paraId="48783527" w14:textId="77777777" w:rsidR="00961E34" w:rsidRPr="00637345" w:rsidRDefault="00961E34" w:rsidP="00EA4AAE">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469BE692" w14:textId="77777777" w:rsidR="00961E34" w:rsidRPr="00637345" w:rsidRDefault="00961E34" w:rsidP="00EA4AAE">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65E951DE"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42F6A1E4"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AAD856B"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3DE40854" w14:textId="77777777" w:rsidR="00961E34" w:rsidRPr="00EF49F8" w:rsidRDefault="00961E34"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5C6F6560" w14:textId="77777777" w:rsidTr="00961E34">
        <w:trPr>
          <w:trHeight w:val="235"/>
        </w:trPr>
        <w:tc>
          <w:tcPr>
            <w:tcW w:w="3119" w:type="dxa"/>
            <w:tcBorders>
              <w:bottom w:val="single" w:sz="4" w:space="0" w:color="auto"/>
            </w:tcBorders>
          </w:tcPr>
          <w:p w14:paraId="702049AB"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p>
        </w:tc>
        <w:tc>
          <w:tcPr>
            <w:tcW w:w="2552" w:type="dxa"/>
          </w:tcPr>
          <w:p w14:paraId="21B70615"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57108E8" w14:textId="77777777" w:rsidR="00961E34" w:rsidRPr="00EF49F8" w:rsidRDefault="00961E34"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6127A2C1" w14:textId="77777777" w:rsidTr="00961E34">
        <w:trPr>
          <w:trHeight w:val="235"/>
        </w:trPr>
        <w:tc>
          <w:tcPr>
            <w:tcW w:w="3119" w:type="dxa"/>
            <w:tcBorders>
              <w:top w:val="single" w:sz="4" w:space="0" w:color="auto"/>
            </w:tcBorders>
          </w:tcPr>
          <w:p w14:paraId="3890FD73"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D57FBFF" w14:textId="77777777" w:rsidR="00961E34" w:rsidRPr="00EF49F8" w:rsidRDefault="00961E34" w:rsidP="00EA4AAE">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36B2999"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89BAD97" w14:textId="77777777" w:rsidR="00961E34" w:rsidRPr="00637345" w:rsidRDefault="00961E34" w:rsidP="00EA4AAE">
      <w:pPr>
        <w:keepNext/>
        <w:keepLines/>
        <w:spacing w:after="0" w:line="240" w:lineRule="auto"/>
        <w:jc w:val="both"/>
        <w:rPr>
          <w:rFonts w:ascii="Tahoma" w:eastAsia="Times New Roman" w:hAnsi="Tahoma" w:cs="Tahoma"/>
          <w:b/>
          <w:lang w:eastAsia="sl-SI"/>
        </w:rPr>
      </w:pPr>
    </w:p>
    <w:p w14:paraId="175F4DC7" w14:textId="77777777" w:rsidR="00961E34" w:rsidRPr="00637345" w:rsidRDefault="00961E34" w:rsidP="00EA4AAE">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3E378F8E" w14:textId="77777777" w:rsidR="00961E34" w:rsidRPr="00637345" w:rsidRDefault="00961E34" w:rsidP="00EA4AAE">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748B0044" w14:textId="77777777" w:rsidR="00961E34" w:rsidRPr="00637345" w:rsidRDefault="00961E34" w:rsidP="00EA4AAE">
      <w:pPr>
        <w:keepNext/>
        <w:keepLines/>
        <w:spacing w:after="0" w:line="240" w:lineRule="auto"/>
        <w:jc w:val="both"/>
        <w:rPr>
          <w:rFonts w:ascii="Tahoma" w:eastAsia="Times New Roman" w:hAnsi="Tahoma" w:cs="Tahoma"/>
          <w:b/>
          <w:lang w:eastAsia="sl-SI"/>
        </w:rPr>
      </w:pPr>
    </w:p>
    <w:p w14:paraId="13962E10"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371CAF2"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3F83630E" w14:textId="77777777" w:rsidR="00961E34" w:rsidRPr="00EF49F8" w:rsidRDefault="00961E34"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69140BF0" w14:textId="77777777" w:rsidTr="00961E34">
        <w:trPr>
          <w:trHeight w:val="235"/>
        </w:trPr>
        <w:tc>
          <w:tcPr>
            <w:tcW w:w="3119" w:type="dxa"/>
            <w:tcBorders>
              <w:bottom w:val="single" w:sz="4" w:space="0" w:color="auto"/>
            </w:tcBorders>
          </w:tcPr>
          <w:p w14:paraId="2E7BF251"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p>
        </w:tc>
        <w:tc>
          <w:tcPr>
            <w:tcW w:w="2552" w:type="dxa"/>
          </w:tcPr>
          <w:p w14:paraId="640BEC48"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87484B6" w14:textId="77777777" w:rsidR="00961E34" w:rsidRPr="00EF49F8" w:rsidRDefault="00961E34"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29A6283D" w14:textId="77777777" w:rsidTr="00961E34">
        <w:trPr>
          <w:trHeight w:val="235"/>
        </w:trPr>
        <w:tc>
          <w:tcPr>
            <w:tcW w:w="3119" w:type="dxa"/>
            <w:tcBorders>
              <w:top w:val="single" w:sz="4" w:space="0" w:color="auto"/>
            </w:tcBorders>
          </w:tcPr>
          <w:p w14:paraId="411ADD84"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3EB0D6F0" w14:textId="77777777" w:rsidR="00961E34" w:rsidRPr="00EF49F8" w:rsidRDefault="00961E34" w:rsidP="00EA4AAE">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13281B1"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66263D4" w14:textId="77777777" w:rsidR="00961E34" w:rsidRPr="00637345" w:rsidRDefault="00961E34" w:rsidP="00EA4AAE">
      <w:pPr>
        <w:keepNext/>
        <w:keepLines/>
        <w:tabs>
          <w:tab w:val="left" w:pos="284"/>
        </w:tabs>
        <w:spacing w:after="0" w:line="240" w:lineRule="auto"/>
        <w:jc w:val="both"/>
        <w:rPr>
          <w:rFonts w:ascii="Tahoma" w:eastAsia="Times New Roman" w:hAnsi="Tahoma" w:cs="Tahoma"/>
          <w:b/>
          <w:i/>
          <w:sz w:val="16"/>
          <w:szCs w:val="16"/>
          <w:lang w:eastAsia="sl-SI"/>
        </w:rPr>
      </w:pPr>
    </w:p>
    <w:p w14:paraId="679CBAA4" w14:textId="77777777" w:rsidR="00961E34" w:rsidRPr="00637345" w:rsidRDefault="00961E34" w:rsidP="00EA4AAE">
      <w:pPr>
        <w:keepNext/>
        <w:keepLines/>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02B124BC" w14:textId="77777777" w:rsidR="00961E34" w:rsidRPr="00637345" w:rsidRDefault="00961E34" w:rsidP="00EA4AAE">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60DAFD23" w14:textId="77777777" w:rsidR="00961E34" w:rsidRPr="00637345" w:rsidRDefault="00961E34" w:rsidP="00EA4AAE">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C2E1470" w14:textId="77777777" w:rsidR="00961E34" w:rsidRPr="00637345" w:rsidRDefault="00961E34" w:rsidP="00EA4AAE">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1ED2ECAC"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1CCE501D"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1E422E8"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6F69F250" w14:textId="77777777" w:rsidTr="00961E34">
        <w:tc>
          <w:tcPr>
            <w:tcW w:w="8008" w:type="dxa"/>
            <w:tcBorders>
              <w:top w:val="single" w:sz="4" w:space="0" w:color="auto"/>
              <w:bottom w:val="single" w:sz="4" w:space="0" w:color="auto"/>
            </w:tcBorders>
          </w:tcPr>
          <w:p w14:paraId="181BE4DE" w14:textId="77777777" w:rsidR="00961E34" w:rsidRPr="00637345" w:rsidRDefault="00961E34" w:rsidP="00EA4AAE">
            <w:pPr>
              <w:keepNext/>
              <w:keepLines/>
              <w:spacing w:after="0" w:line="240" w:lineRule="auto"/>
              <w:jc w:val="both"/>
              <w:outlineLvl w:val="1"/>
              <w:rPr>
                <w:rFonts w:ascii="Tahoma" w:eastAsia="Times New Roman" w:hAnsi="Tahoma" w:cs="Tahoma"/>
                <w:b/>
                <w:lang w:eastAsia="sl-SI"/>
              </w:rPr>
            </w:pPr>
            <w:bookmarkStart w:id="25" w:name="_Toc495914072"/>
            <w:r w:rsidRPr="00637345">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0127D02D" w14:textId="77777777" w:rsidR="00961E34" w:rsidRPr="00637345" w:rsidRDefault="00961E34" w:rsidP="00EA4AAE">
            <w:pPr>
              <w:keepNext/>
              <w:keepLines/>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4E81C818"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63E62EC9" w14:textId="67F0E339" w:rsidR="00961E34"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961E34">
        <w:rPr>
          <w:rFonts w:ascii="Tahoma" w:eastAsia="Times New Roman" w:hAnsi="Tahoma" w:cs="Tahoma"/>
          <w:b/>
          <w:noProof/>
          <w:lang w:eastAsia="sl-SI"/>
        </w:rPr>
        <w:t xml:space="preserve"> -</w:t>
      </w:r>
      <w:r w:rsidR="00961E34">
        <w:rPr>
          <w:rFonts w:ascii="Tahoma" w:eastAsia="Times New Roman" w:hAnsi="Tahoma" w:cs="Tahoma"/>
          <w:b/>
          <w:color w:val="000000"/>
          <w:lang w:eastAsia="sl-SI"/>
        </w:rPr>
        <w:t xml:space="preserve"> </w:t>
      </w:r>
      <w:r w:rsidR="00961E34">
        <w:rPr>
          <w:rFonts w:ascii="Tahoma" w:eastAsia="Times New Roman" w:hAnsi="Tahoma" w:cs="Tahoma"/>
          <w:b/>
          <w:lang w:eastAsia="sl-SI"/>
        </w:rPr>
        <w:t xml:space="preserve">Pregledi in preizkusi opreme pod tlakom po sklopih </w:t>
      </w:r>
    </w:p>
    <w:p w14:paraId="109DCEB5" w14:textId="77777777" w:rsidR="00961E34" w:rsidRPr="00637345" w:rsidRDefault="00961E34" w:rsidP="00EA4AAE">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961E34" w:rsidRPr="00637345" w14:paraId="0CF02022" w14:textId="77777777" w:rsidTr="00AB4709">
        <w:trPr>
          <w:trHeight w:val="385"/>
          <w:jc w:val="center"/>
        </w:trPr>
        <w:tc>
          <w:tcPr>
            <w:tcW w:w="3964" w:type="dxa"/>
          </w:tcPr>
          <w:p w14:paraId="110FA8A2"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20C50F24"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c>
          <w:tcPr>
            <w:tcW w:w="5244" w:type="dxa"/>
          </w:tcPr>
          <w:p w14:paraId="42E2AC13"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4D7A9C9A" w14:textId="77777777" w:rsidTr="00AB4709">
        <w:trPr>
          <w:jc w:val="center"/>
        </w:trPr>
        <w:tc>
          <w:tcPr>
            <w:tcW w:w="3964" w:type="dxa"/>
          </w:tcPr>
          <w:p w14:paraId="730D79E9"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70ADD5F"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c>
          <w:tcPr>
            <w:tcW w:w="5244" w:type="dxa"/>
          </w:tcPr>
          <w:p w14:paraId="26DB7DEC"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7C9FF526" w14:textId="77777777" w:rsidTr="00AB4709">
        <w:trPr>
          <w:jc w:val="center"/>
        </w:trPr>
        <w:tc>
          <w:tcPr>
            <w:tcW w:w="3964" w:type="dxa"/>
          </w:tcPr>
          <w:p w14:paraId="73D69FED"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BC23B17"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c>
          <w:tcPr>
            <w:tcW w:w="5244" w:type="dxa"/>
          </w:tcPr>
          <w:p w14:paraId="35619BBA"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56D0C969" w14:textId="77777777" w:rsidTr="00AB4709">
        <w:trPr>
          <w:jc w:val="center"/>
        </w:trPr>
        <w:tc>
          <w:tcPr>
            <w:tcW w:w="3964" w:type="dxa"/>
            <w:tcBorders>
              <w:top w:val="single" w:sz="4" w:space="0" w:color="auto"/>
              <w:left w:val="single" w:sz="4" w:space="0" w:color="auto"/>
              <w:bottom w:val="single" w:sz="4" w:space="0" w:color="auto"/>
              <w:right w:val="single" w:sz="4" w:space="0" w:color="auto"/>
            </w:tcBorders>
          </w:tcPr>
          <w:p w14:paraId="1F8CB70E"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tcBorders>
              <w:top w:val="single" w:sz="4" w:space="0" w:color="auto"/>
              <w:left w:val="single" w:sz="4" w:space="0" w:color="auto"/>
              <w:bottom w:val="single" w:sz="4" w:space="0" w:color="auto"/>
              <w:right w:val="single" w:sz="4" w:space="0" w:color="auto"/>
            </w:tcBorders>
          </w:tcPr>
          <w:p w14:paraId="74575E7D"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7F1E9470" w14:textId="77777777" w:rsidTr="00AB4709">
        <w:trPr>
          <w:jc w:val="center"/>
        </w:trPr>
        <w:tc>
          <w:tcPr>
            <w:tcW w:w="3964" w:type="dxa"/>
            <w:tcBorders>
              <w:top w:val="single" w:sz="4" w:space="0" w:color="auto"/>
              <w:left w:val="single" w:sz="4" w:space="0" w:color="auto"/>
              <w:bottom w:val="single" w:sz="4" w:space="0" w:color="auto"/>
              <w:right w:val="single" w:sz="4" w:space="0" w:color="auto"/>
            </w:tcBorders>
          </w:tcPr>
          <w:p w14:paraId="5FA21A2C" w14:textId="4F5BAA5E" w:rsidR="00961E34" w:rsidRPr="00637345" w:rsidRDefault="00A82115" w:rsidP="00EA4AAE">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00807E1C"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244" w:type="dxa"/>
            <w:tcBorders>
              <w:top w:val="single" w:sz="4" w:space="0" w:color="auto"/>
              <w:left w:val="single" w:sz="4" w:space="0" w:color="auto"/>
              <w:bottom w:val="single" w:sz="4" w:space="0" w:color="auto"/>
              <w:right w:val="single" w:sz="4" w:space="0" w:color="auto"/>
            </w:tcBorders>
          </w:tcPr>
          <w:p w14:paraId="68D2EEC3"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01C7E6B5" w14:textId="77777777" w:rsidTr="00AB4709">
        <w:trPr>
          <w:trHeight w:val="163"/>
          <w:jc w:val="center"/>
        </w:trPr>
        <w:tc>
          <w:tcPr>
            <w:tcW w:w="3964" w:type="dxa"/>
          </w:tcPr>
          <w:p w14:paraId="53319894"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tcPr>
          <w:p w14:paraId="30B74467"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119C87F0" w14:textId="77777777" w:rsidTr="00AB4709">
        <w:trPr>
          <w:jc w:val="center"/>
        </w:trPr>
        <w:tc>
          <w:tcPr>
            <w:tcW w:w="3964" w:type="dxa"/>
          </w:tcPr>
          <w:p w14:paraId="6CEA6593"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tcPr>
          <w:p w14:paraId="77479E9B"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301B5D8B" w14:textId="77777777" w:rsidTr="00AB4709">
        <w:trPr>
          <w:jc w:val="center"/>
        </w:trPr>
        <w:tc>
          <w:tcPr>
            <w:tcW w:w="3964" w:type="dxa"/>
          </w:tcPr>
          <w:p w14:paraId="3D17BDC2"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tcPr>
          <w:p w14:paraId="52D77E76"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60866681" w14:textId="77777777" w:rsidTr="00AB4709">
        <w:trPr>
          <w:trHeight w:val="1130"/>
          <w:jc w:val="center"/>
        </w:trPr>
        <w:tc>
          <w:tcPr>
            <w:tcW w:w="3964" w:type="dxa"/>
          </w:tcPr>
          <w:p w14:paraId="24E06DD2" w14:textId="77777777" w:rsidR="00961E34" w:rsidRPr="00637345" w:rsidRDefault="00961E34" w:rsidP="00EA4AAE">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5244" w:type="dxa"/>
          </w:tcPr>
          <w:p w14:paraId="50E1E056"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04683549" w14:textId="088B0E54" w:rsidR="00961E34" w:rsidRPr="00637345" w:rsidRDefault="00540EE4"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Sklop:</w:t>
            </w:r>
          </w:p>
          <w:p w14:paraId="2CD0F688"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678E7E0B"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54B6612F" w14:textId="77777777" w:rsidTr="00AB4709">
        <w:trPr>
          <w:trHeight w:val="208"/>
          <w:jc w:val="center"/>
        </w:trPr>
        <w:tc>
          <w:tcPr>
            <w:tcW w:w="3964" w:type="dxa"/>
          </w:tcPr>
          <w:p w14:paraId="1F173C08" w14:textId="77777777" w:rsidR="00961E34" w:rsidRPr="00637345" w:rsidRDefault="00961E34" w:rsidP="00EA4AAE">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5244" w:type="dxa"/>
          </w:tcPr>
          <w:p w14:paraId="5966B83A"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bl>
    <w:p w14:paraId="122454D1" w14:textId="77777777" w:rsidR="00961E34" w:rsidRPr="00637345" w:rsidRDefault="00961E34" w:rsidP="00EA4AAE">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16D6964B" w14:textId="77777777" w:rsidR="00961E34" w:rsidRPr="00637345" w:rsidRDefault="00961E34" w:rsidP="00EA4AAE">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41506FD9" w14:textId="77777777" w:rsidR="00961E34" w:rsidRPr="00637345" w:rsidRDefault="00961E34" w:rsidP="00EA4AAE">
      <w:pPr>
        <w:keepNext/>
        <w:keepLines/>
        <w:spacing w:after="0" w:line="240" w:lineRule="auto"/>
        <w:jc w:val="center"/>
        <w:rPr>
          <w:rFonts w:ascii="Tahoma" w:eastAsia="Times New Roman" w:hAnsi="Tahoma" w:cs="Tahoma"/>
          <w:b/>
          <w:bCs/>
          <w:lang w:eastAsia="sl-SI"/>
        </w:rPr>
      </w:pPr>
    </w:p>
    <w:p w14:paraId="45DF9EF0"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961E34" w:rsidRPr="00637345" w14:paraId="3E97C145" w14:textId="77777777" w:rsidTr="00961E34">
        <w:tc>
          <w:tcPr>
            <w:tcW w:w="4820" w:type="dxa"/>
          </w:tcPr>
          <w:p w14:paraId="2EE1457D" w14:textId="77777777" w:rsidR="00961E34" w:rsidRPr="00637345" w:rsidRDefault="00961E34" w:rsidP="00EA4AAE">
            <w:pPr>
              <w:keepNext/>
              <w:keepLines/>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1333A042" w14:textId="77777777" w:rsidR="00961E34" w:rsidRPr="00637345" w:rsidRDefault="00961E34" w:rsidP="00EA4AAE">
            <w:pPr>
              <w:keepNext/>
              <w:keepLines/>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5EDE3DDF"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EF86AA2" w14:textId="77777777" w:rsidR="00961E34" w:rsidRPr="00637345" w:rsidRDefault="00961E34" w:rsidP="00EA4AAE">
      <w:pPr>
        <w:keepNext/>
        <w:keepLines/>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961E34" w:rsidRPr="00637345" w14:paraId="489A468C" w14:textId="77777777" w:rsidTr="00961E34">
        <w:trPr>
          <w:trHeight w:val="235"/>
        </w:trPr>
        <w:tc>
          <w:tcPr>
            <w:tcW w:w="3374" w:type="dxa"/>
            <w:tcBorders>
              <w:bottom w:val="single" w:sz="4" w:space="0" w:color="auto"/>
            </w:tcBorders>
          </w:tcPr>
          <w:p w14:paraId="6B1F7B6D" w14:textId="77777777" w:rsidR="00961E34" w:rsidRPr="00637345" w:rsidRDefault="00961E34" w:rsidP="00EA4AAE">
            <w:pPr>
              <w:keepNext/>
              <w:keepLines/>
              <w:spacing w:after="0" w:line="240" w:lineRule="auto"/>
              <w:jc w:val="both"/>
              <w:rPr>
                <w:rFonts w:ascii="Tahoma" w:eastAsia="Times New Roman" w:hAnsi="Tahoma" w:cs="Tahoma"/>
                <w:snapToGrid w:val="0"/>
                <w:lang w:eastAsia="sl-SI"/>
              </w:rPr>
            </w:pPr>
          </w:p>
        </w:tc>
        <w:tc>
          <w:tcPr>
            <w:tcW w:w="2977" w:type="dxa"/>
          </w:tcPr>
          <w:p w14:paraId="31CEF5BE" w14:textId="77777777" w:rsidR="00961E34" w:rsidRPr="00637345" w:rsidRDefault="00961E34" w:rsidP="00EA4AAE">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6BB63849" w14:textId="77777777" w:rsidR="00961E34" w:rsidRPr="00637345" w:rsidRDefault="00961E34" w:rsidP="00EA4AAE">
            <w:pPr>
              <w:keepNext/>
              <w:keepLines/>
              <w:spacing w:after="0" w:line="240" w:lineRule="auto"/>
              <w:jc w:val="both"/>
              <w:rPr>
                <w:rFonts w:ascii="Tahoma" w:eastAsia="Times New Roman" w:hAnsi="Tahoma" w:cs="Tahoma"/>
                <w:snapToGrid w:val="0"/>
                <w:lang w:eastAsia="sl-SI"/>
              </w:rPr>
            </w:pPr>
          </w:p>
        </w:tc>
      </w:tr>
      <w:tr w:rsidR="00961E34" w:rsidRPr="00637345" w14:paraId="0B8C5771" w14:textId="77777777" w:rsidTr="00961E34">
        <w:trPr>
          <w:trHeight w:val="235"/>
        </w:trPr>
        <w:tc>
          <w:tcPr>
            <w:tcW w:w="3374" w:type="dxa"/>
            <w:tcBorders>
              <w:top w:val="single" w:sz="4" w:space="0" w:color="auto"/>
            </w:tcBorders>
          </w:tcPr>
          <w:p w14:paraId="619156C7" w14:textId="77777777" w:rsidR="00961E34" w:rsidRPr="00637345" w:rsidRDefault="00961E34" w:rsidP="00EA4AAE">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1FBAFC0B" w14:textId="77777777" w:rsidR="00961E34" w:rsidRPr="00637345" w:rsidRDefault="00961E34" w:rsidP="00EA4AAE">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6363ED1D" w14:textId="77777777" w:rsidR="00961E34" w:rsidRPr="00637345" w:rsidRDefault="00961E34" w:rsidP="00EA4AAE">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22033EBA"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718A33A5" w14:textId="77777777" w:rsidR="00961E34" w:rsidRPr="00637345" w:rsidRDefault="00961E34" w:rsidP="00EA4AAE">
      <w:pPr>
        <w:keepNext/>
        <w:keepLines/>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DEC251E" w14:textId="77777777" w:rsidR="00961E34" w:rsidRPr="00637345" w:rsidRDefault="00961E34" w:rsidP="00EA4AAE">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758EA8E" w14:textId="77777777" w:rsidR="00961E34" w:rsidRPr="00637345" w:rsidRDefault="00961E34" w:rsidP="00EA4AAE">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92B30B0" w14:textId="77777777" w:rsidR="00961E34" w:rsidRPr="00637345" w:rsidRDefault="00961E34" w:rsidP="00EA4AAE">
      <w:pPr>
        <w:keepNext/>
        <w:keepLines/>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3E4C889E" w14:textId="77777777" w:rsidTr="00961E34">
        <w:tc>
          <w:tcPr>
            <w:tcW w:w="8008" w:type="dxa"/>
            <w:tcBorders>
              <w:top w:val="single" w:sz="4" w:space="0" w:color="auto"/>
              <w:bottom w:val="single" w:sz="4" w:space="0" w:color="auto"/>
            </w:tcBorders>
          </w:tcPr>
          <w:p w14:paraId="48F7A761" w14:textId="77777777" w:rsidR="00961E34" w:rsidRPr="00637345" w:rsidRDefault="00961E34" w:rsidP="00EA4AAE">
            <w:pPr>
              <w:keepNext/>
              <w:keepLines/>
              <w:spacing w:after="0" w:line="240" w:lineRule="auto"/>
              <w:jc w:val="both"/>
              <w:outlineLvl w:val="1"/>
              <w:rPr>
                <w:rFonts w:ascii="Tahoma" w:eastAsia="Times New Roman" w:hAnsi="Tahoma" w:cs="Tahoma"/>
                <w:b/>
                <w:lang w:eastAsia="sl-SI"/>
              </w:rPr>
            </w:pPr>
            <w:bookmarkStart w:id="26" w:name="_Toc495914073"/>
            <w:r w:rsidRPr="00637345">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5FDD0D1A" w14:textId="77777777" w:rsidR="00961E34" w:rsidRPr="00637345" w:rsidRDefault="00961E34" w:rsidP="00EA4AAE">
            <w:pPr>
              <w:keepNext/>
              <w:keepLines/>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1921FE00"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5C9EB90B" w14:textId="7041927A" w:rsidR="00961E34" w:rsidRPr="00637345" w:rsidRDefault="00961E34" w:rsidP="00EA4AAE">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C01DA3">
        <w:rPr>
          <w:rFonts w:ascii="Tahoma" w:eastAsia="Times New Roman" w:hAnsi="Tahoma" w:cs="Tahoma"/>
          <w:b/>
          <w:noProof/>
          <w:lang w:eastAsia="sl-SI"/>
        </w:rPr>
        <w:t>JPE-</w:t>
      </w:r>
      <w:r w:rsidR="00150D6A">
        <w:rPr>
          <w:rFonts w:ascii="Tahoma" w:eastAsia="Times New Roman" w:hAnsi="Tahoma" w:cs="Tahoma"/>
          <w:b/>
          <w:noProof/>
          <w:lang w:eastAsia="sl-SI"/>
        </w:rPr>
        <w:t>SPV-173/23</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Pregledi in preizkusi opreme pod tlakom po sklopih </w:t>
      </w: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502DD3A1" w14:textId="77777777" w:rsidR="00961E34" w:rsidRPr="00637345" w:rsidRDefault="00961E34" w:rsidP="00EA4AAE">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961E34" w:rsidRPr="00637345" w14:paraId="3360D011" w14:textId="77777777" w:rsidTr="00AB4709">
        <w:trPr>
          <w:trHeight w:val="385"/>
          <w:jc w:val="center"/>
        </w:trPr>
        <w:tc>
          <w:tcPr>
            <w:tcW w:w="3823" w:type="dxa"/>
          </w:tcPr>
          <w:p w14:paraId="091CB244"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2CEF87F6"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c>
          <w:tcPr>
            <w:tcW w:w="5385" w:type="dxa"/>
          </w:tcPr>
          <w:p w14:paraId="7C3FB71D"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57819E52" w14:textId="77777777" w:rsidTr="00AB4709">
        <w:trPr>
          <w:jc w:val="center"/>
        </w:trPr>
        <w:tc>
          <w:tcPr>
            <w:tcW w:w="3823" w:type="dxa"/>
          </w:tcPr>
          <w:p w14:paraId="241AF1D2"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38BBD05E"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c>
          <w:tcPr>
            <w:tcW w:w="5385" w:type="dxa"/>
          </w:tcPr>
          <w:p w14:paraId="18358024"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5CA3C41D" w14:textId="77777777" w:rsidTr="00AB4709">
        <w:trPr>
          <w:jc w:val="center"/>
        </w:trPr>
        <w:tc>
          <w:tcPr>
            <w:tcW w:w="3823" w:type="dxa"/>
          </w:tcPr>
          <w:p w14:paraId="22A3A74D"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7B5603F2"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c>
          <w:tcPr>
            <w:tcW w:w="5385" w:type="dxa"/>
          </w:tcPr>
          <w:p w14:paraId="2DE245FD"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21A8D657" w14:textId="77777777" w:rsidTr="00AB4709">
        <w:trPr>
          <w:trHeight w:val="341"/>
          <w:jc w:val="center"/>
        </w:trPr>
        <w:tc>
          <w:tcPr>
            <w:tcW w:w="3823" w:type="dxa"/>
          </w:tcPr>
          <w:p w14:paraId="11A77823"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5" w:type="dxa"/>
          </w:tcPr>
          <w:p w14:paraId="60B883E5"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0A6FEC3C" w14:textId="77777777" w:rsidTr="00AB4709">
        <w:trPr>
          <w:jc w:val="center"/>
        </w:trPr>
        <w:tc>
          <w:tcPr>
            <w:tcW w:w="3823" w:type="dxa"/>
          </w:tcPr>
          <w:p w14:paraId="0316E587" w14:textId="09502A4E" w:rsidR="00961E34" w:rsidRPr="00637345" w:rsidRDefault="00A82115"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00807E1C"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385" w:type="dxa"/>
          </w:tcPr>
          <w:p w14:paraId="20702CB5"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30B19AA9" w14:textId="77777777" w:rsidTr="00AB4709">
        <w:trPr>
          <w:jc w:val="center"/>
        </w:trPr>
        <w:tc>
          <w:tcPr>
            <w:tcW w:w="3823" w:type="dxa"/>
          </w:tcPr>
          <w:p w14:paraId="02C66110"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5" w:type="dxa"/>
          </w:tcPr>
          <w:p w14:paraId="0F865D2F"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5836E97E" w14:textId="77777777" w:rsidTr="00AB4709">
        <w:trPr>
          <w:jc w:val="center"/>
        </w:trPr>
        <w:tc>
          <w:tcPr>
            <w:tcW w:w="3823" w:type="dxa"/>
          </w:tcPr>
          <w:p w14:paraId="288713EC"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5" w:type="dxa"/>
          </w:tcPr>
          <w:p w14:paraId="611405FF"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5B547DC8" w14:textId="77777777" w:rsidTr="00AB4709">
        <w:trPr>
          <w:jc w:val="center"/>
        </w:trPr>
        <w:tc>
          <w:tcPr>
            <w:tcW w:w="3823" w:type="dxa"/>
          </w:tcPr>
          <w:p w14:paraId="4DA86927"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50D6E9F7"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c>
          <w:tcPr>
            <w:tcW w:w="5385" w:type="dxa"/>
          </w:tcPr>
          <w:p w14:paraId="5FDA78AD" w14:textId="77777777" w:rsidR="00961E34" w:rsidRPr="00637345" w:rsidRDefault="00961E34" w:rsidP="00EA4AAE">
            <w:pPr>
              <w:keepNext/>
              <w:keepLines/>
              <w:spacing w:after="0" w:line="240" w:lineRule="auto"/>
              <w:jc w:val="both"/>
              <w:rPr>
                <w:rFonts w:ascii="Tahoma" w:eastAsia="Times New Roman" w:hAnsi="Tahoma" w:cs="Tahoma"/>
                <w:lang w:eastAsia="sl-SI"/>
              </w:rPr>
            </w:pPr>
          </w:p>
        </w:tc>
      </w:tr>
      <w:tr w:rsidR="00961E34" w:rsidRPr="00637345" w14:paraId="0F0B8E86" w14:textId="77777777" w:rsidTr="00AB4709">
        <w:trPr>
          <w:jc w:val="center"/>
        </w:trPr>
        <w:tc>
          <w:tcPr>
            <w:tcW w:w="3823" w:type="dxa"/>
            <w:vAlign w:val="center"/>
          </w:tcPr>
          <w:p w14:paraId="536A41F0" w14:textId="4BBB32C5" w:rsidR="00540EE4" w:rsidRPr="00637345" w:rsidRDefault="00961E34" w:rsidP="00EA4AAE">
            <w:pPr>
              <w:keepNext/>
              <w:keepLines/>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385" w:type="dxa"/>
            <w:vAlign w:val="center"/>
          </w:tcPr>
          <w:p w14:paraId="2E707DB0" w14:textId="3D270A6D" w:rsidR="00961E34" w:rsidRPr="00637345" w:rsidRDefault="00540EE4" w:rsidP="00EA4AAE">
            <w:pPr>
              <w:keepNext/>
              <w:keepLines/>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SKLOP:</w:t>
            </w:r>
          </w:p>
          <w:p w14:paraId="2C929930" w14:textId="77777777" w:rsidR="00961E34" w:rsidRPr="00637345" w:rsidRDefault="00961E34" w:rsidP="00EA4AAE">
            <w:pPr>
              <w:keepNext/>
              <w:keepLines/>
              <w:spacing w:after="0" w:line="240" w:lineRule="auto"/>
              <w:rPr>
                <w:rFonts w:ascii="Tahoma" w:eastAsia="Times New Roman" w:hAnsi="Tahoma" w:cs="Tahoma"/>
                <w:sz w:val="18"/>
                <w:szCs w:val="18"/>
                <w:lang w:eastAsia="sl-SI"/>
              </w:rPr>
            </w:pPr>
          </w:p>
        </w:tc>
      </w:tr>
      <w:tr w:rsidR="00961E34" w:rsidRPr="00637345" w14:paraId="47C75736" w14:textId="77777777" w:rsidTr="00AB4709">
        <w:trPr>
          <w:jc w:val="center"/>
        </w:trPr>
        <w:tc>
          <w:tcPr>
            <w:tcW w:w="3823" w:type="dxa"/>
            <w:vAlign w:val="center"/>
          </w:tcPr>
          <w:p w14:paraId="4967541D" w14:textId="77777777" w:rsidR="00961E34" w:rsidRPr="00637345" w:rsidRDefault="00961E34" w:rsidP="00EA4AAE">
            <w:pPr>
              <w:keepNext/>
              <w:keepLines/>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5385" w:type="dxa"/>
            <w:vAlign w:val="center"/>
          </w:tcPr>
          <w:p w14:paraId="1C12C789" w14:textId="77777777" w:rsidR="00961E34" w:rsidRPr="00637345" w:rsidRDefault="00961E34" w:rsidP="00EA4AAE">
            <w:pPr>
              <w:keepNext/>
              <w:keepLines/>
              <w:spacing w:after="0" w:line="240" w:lineRule="auto"/>
              <w:rPr>
                <w:rFonts w:ascii="Tahoma" w:eastAsia="Times New Roman" w:hAnsi="Tahoma" w:cs="Tahoma"/>
                <w:sz w:val="18"/>
                <w:szCs w:val="18"/>
                <w:lang w:eastAsia="sl-SI"/>
              </w:rPr>
            </w:pPr>
          </w:p>
          <w:p w14:paraId="177D94EF" w14:textId="77777777" w:rsidR="00961E34" w:rsidRPr="00637345" w:rsidRDefault="00961E34" w:rsidP="00EA4AAE">
            <w:pPr>
              <w:keepNext/>
              <w:keepLines/>
              <w:spacing w:after="0" w:line="240" w:lineRule="auto"/>
              <w:rPr>
                <w:rFonts w:ascii="Tahoma" w:eastAsia="Times New Roman" w:hAnsi="Tahoma" w:cs="Tahoma"/>
                <w:sz w:val="18"/>
                <w:szCs w:val="18"/>
                <w:lang w:eastAsia="sl-SI"/>
              </w:rPr>
            </w:pPr>
          </w:p>
        </w:tc>
      </w:tr>
    </w:tbl>
    <w:p w14:paraId="22C9528B" w14:textId="77777777" w:rsidR="00961E34" w:rsidRPr="00637345" w:rsidRDefault="00961E34" w:rsidP="00EA4AAE">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070708B" w14:textId="77777777" w:rsidR="00961E34" w:rsidRPr="00637345" w:rsidRDefault="00961E34" w:rsidP="00EA4AAE">
      <w:pPr>
        <w:keepNext/>
        <w:keepLines/>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149A5A5E" w14:textId="77777777" w:rsidR="00961E34" w:rsidRPr="00637345" w:rsidRDefault="00961E34" w:rsidP="00EA4AAE">
      <w:pPr>
        <w:keepNext/>
        <w:keepLines/>
        <w:tabs>
          <w:tab w:val="left" w:pos="5400"/>
        </w:tabs>
        <w:spacing w:after="0" w:line="240" w:lineRule="auto"/>
        <w:jc w:val="both"/>
        <w:rPr>
          <w:rFonts w:ascii="Tahoma" w:eastAsia="Times New Roman" w:hAnsi="Tahoma" w:cs="Tahoma"/>
          <w:lang w:eastAsia="x-none"/>
        </w:rPr>
      </w:pPr>
    </w:p>
    <w:p w14:paraId="008981C6" w14:textId="77777777" w:rsidR="00961E34" w:rsidRPr="00637345" w:rsidRDefault="00961E34" w:rsidP="00EA4AAE">
      <w:pPr>
        <w:keepNext/>
        <w:keepLines/>
        <w:tabs>
          <w:tab w:val="left" w:pos="5400"/>
        </w:tabs>
        <w:spacing w:after="0" w:line="240" w:lineRule="auto"/>
        <w:jc w:val="both"/>
        <w:rPr>
          <w:rFonts w:ascii="Tahoma" w:eastAsia="Times New Roman" w:hAnsi="Tahoma" w:cs="Tahoma"/>
          <w:lang w:eastAsia="x-none"/>
        </w:rPr>
      </w:pPr>
    </w:p>
    <w:p w14:paraId="36443031" w14:textId="77777777" w:rsidR="00961E34" w:rsidRPr="00637345" w:rsidRDefault="00961E34" w:rsidP="00EA4AAE">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961E34" w:rsidRPr="00637345" w14:paraId="13067F9A" w14:textId="77777777" w:rsidTr="00961E34">
        <w:tc>
          <w:tcPr>
            <w:tcW w:w="5495" w:type="dxa"/>
            <w:shd w:val="clear" w:color="auto" w:fill="auto"/>
          </w:tcPr>
          <w:p w14:paraId="70F9A888" w14:textId="77777777" w:rsidR="00961E34" w:rsidRPr="00637345" w:rsidRDefault="00961E34" w:rsidP="00EA4AAE">
            <w:pPr>
              <w:keepNext/>
              <w:keepLines/>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34C361D1" w14:textId="77777777" w:rsidR="00961E34" w:rsidRPr="00637345" w:rsidRDefault="00961E34" w:rsidP="00EA4AAE">
            <w:pPr>
              <w:keepNext/>
              <w:keepLines/>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468C64DE" w14:textId="77777777" w:rsidR="00961E34" w:rsidRPr="00637345" w:rsidRDefault="00961E34" w:rsidP="00EA4AAE">
            <w:pPr>
              <w:keepNext/>
              <w:keepLines/>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7B5A0072" w14:textId="77777777" w:rsidR="00961E34" w:rsidRPr="00637345" w:rsidRDefault="00961E34" w:rsidP="00EA4AAE">
      <w:pPr>
        <w:keepNext/>
        <w:keepLines/>
        <w:tabs>
          <w:tab w:val="left" w:pos="5400"/>
        </w:tabs>
        <w:spacing w:after="0" w:line="240" w:lineRule="auto"/>
        <w:rPr>
          <w:rFonts w:ascii="Tahoma" w:eastAsia="Times New Roman" w:hAnsi="Tahoma" w:cs="Tahoma"/>
          <w:lang w:val="x-none" w:eastAsia="x-none"/>
        </w:rPr>
      </w:pPr>
    </w:p>
    <w:p w14:paraId="46D01CE2" w14:textId="77777777" w:rsidR="00961E34" w:rsidRPr="00637345" w:rsidRDefault="00961E34" w:rsidP="00EA4AAE">
      <w:pPr>
        <w:keepNext/>
        <w:keepLines/>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38F0F387" w14:textId="77777777" w:rsidR="00961E34" w:rsidRPr="00637345" w:rsidRDefault="00961E34" w:rsidP="00EA4AAE">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0EBB4B54"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42457B5B"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7E9A217B" w14:textId="77777777" w:rsidR="00961E34" w:rsidRPr="00637345" w:rsidRDefault="00961E34" w:rsidP="00EA4AAE">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7A035A33" w14:textId="77777777" w:rsidR="00961E34" w:rsidRPr="00637345" w:rsidRDefault="00961E34" w:rsidP="00EA4AAE">
      <w:pPr>
        <w:keepNext/>
        <w:keepLines/>
        <w:spacing w:after="0" w:line="240" w:lineRule="auto"/>
        <w:rPr>
          <w:rFonts w:ascii="Tahoma" w:eastAsia="Times New Roman" w:hAnsi="Tahoma" w:cs="Tahoma"/>
          <w:lang w:eastAsia="sl-SI"/>
        </w:rPr>
      </w:pPr>
    </w:p>
    <w:p w14:paraId="6DA853BB" w14:textId="77777777" w:rsidR="00961E34" w:rsidRPr="00637345" w:rsidRDefault="00961E34" w:rsidP="00EA4AAE">
      <w:pPr>
        <w:keepNext/>
        <w:keepLines/>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p w14:paraId="6DA11ADA" w14:textId="77777777" w:rsidR="00961E34" w:rsidRPr="00637345" w:rsidRDefault="00961E34" w:rsidP="00EA4AAE">
      <w:pPr>
        <w:keepNext/>
        <w:keepLines/>
        <w:spacing w:after="0" w:line="240" w:lineRule="auto"/>
        <w:jc w:val="both"/>
        <w:rPr>
          <w:rFonts w:ascii="Tahoma" w:eastAsia="Times New Roman" w:hAnsi="Tahoma" w:cs="Tahoma"/>
          <w:i/>
          <w:lang w:eastAsia="sl-SI"/>
        </w:rPr>
      </w:pPr>
    </w:p>
    <w:p w14:paraId="58900904" w14:textId="77777777" w:rsidR="00961E34" w:rsidRPr="00637345" w:rsidRDefault="00961E34" w:rsidP="00EA4AAE">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61E34" w:rsidRPr="00637345" w14:paraId="1838B155" w14:textId="77777777" w:rsidTr="00961E34">
        <w:tc>
          <w:tcPr>
            <w:tcW w:w="7867" w:type="dxa"/>
            <w:tcBorders>
              <w:top w:val="single" w:sz="4" w:space="0" w:color="auto"/>
              <w:bottom w:val="single" w:sz="4" w:space="0" w:color="auto"/>
            </w:tcBorders>
          </w:tcPr>
          <w:p w14:paraId="28B6C6FB" w14:textId="77777777" w:rsidR="00961E34" w:rsidRPr="00637345" w:rsidRDefault="00961E34" w:rsidP="00EA4AAE">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06FC4D93" w14:textId="77777777" w:rsidR="00961E34" w:rsidRPr="00637345" w:rsidRDefault="00961E34" w:rsidP="00EA4AAE">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p>
        </w:tc>
      </w:tr>
    </w:tbl>
    <w:p w14:paraId="51F7D4CE" w14:textId="77777777" w:rsidR="00961E34" w:rsidRPr="00637345" w:rsidRDefault="00961E34" w:rsidP="00EA4AAE">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 xml:space="preserve">Javno naročilo: </w:t>
      </w:r>
    </w:p>
    <w:p w14:paraId="2BABD541" w14:textId="1165D39B" w:rsidR="00961E34"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961E34">
        <w:rPr>
          <w:rFonts w:ascii="Tahoma" w:eastAsia="Times New Roman" w:hAnsi="Tahoma" w:cs="Tahoma"/>
          <w:b/>
          <w:noProof/>
          <w:lang w:eastAsia="sl-SI"/>
        </w:rPr>
        <w:t xml:space="preserve"> -</w:t>
      </w:r>
      <w:r w:rsidR="00961E34">
        <w:rPr>
          <w:rFonts w:ascii="Tahoma" w:eastAsia="Times New Roman" w:hAnsi="Tahoma" w:cs="Tahoma"/>
          <w:b/>
          <w:color w:val="000000"/>
          <w:lang w:eastAsia="sl-SI"/>
        </w:rPr>
        <w:t xml:space="preserve"> </w:t>
      </w:r>
      <w:r w:rsidR="00961E34">
        <w:rPr>
          <w:rFonts w:ascii="Tahoma" w:eastAsia="Times New Roman" w:hAnsi="Tahoma" w:cs="Tahoma"/>
          <w:b/>
          <w:lang w:eastAsia="sl-SI"/>
        </w:rPr>
        <w:t xml:space="preserve">Pregledi in preizkusi opreme pod tlakom po sklopih </w:t>
      </w:r>
    </w:p>
    <w:p w14:paraId="7A20E019" w14:textId="77777777" w:rsidR="00961E34" w:rsidRPr="00637345" w:rsidRDefault="00961E34" w:rsidP="00EA4AAE">
      <w:pPr>
        <w:keepNext/>
        <w:keepLines/>
        <w:spacing w:after="0" w:line="240" w:lineRule="auto"/>
        <w:jc w:val="right"/>
        <w:rPr>
          <w:rFonts w:ascii="Tahoma" w:eastAsia="Times New Roman" w:hAnsi="Tahoma" w:cs="Tahoma"/>
          <w:i/>
          <w:sz w:val="20"/>
          <w:lang w:eastAsia="sl-SI"/>
        </w:rPr>
      </w:pPr>
      <w:r w:rsidRPr="00637345">
        <w:rPr>
          <w:rFonts w:ascii="Tahoma" w:eastAsia="Times New Roman" w:hAnsi="Tahoma" w:cs="Tahoma"/>
          <w:i/>
          <w:sz w:val="20"/>
          <w:lang w:eastAsia="sl-SI"/>
        </w:rPr>
        <w:t>……/…… (št. izvoda / št. vseh izvodov)</w:t>
      </w:r>
    </w:p>
    <w:p w14:paraId="5A4215D8" w14:textId="77777777" w:rsidR="00961E34" w:rsidRPr="00637345" w:rsidRDefault="00961E34" w:rsidP="00EA4AAE">
      <w:pPr>
        <w:keepNext/>
        <w:keepLines/>
        <w:spacing w:after="0" w:line="240" w:lineRule="auto"/>
        <w:jc w:val="right"/>
        <w:rPr>
          <w:rFonts w:ascii="Tahoma" w:eastAsia="Times New Roman" w:hAnsi="Tahoma" w:cs="Tahoma"/>
          <w:b/>
          <w:i/>
          <w:lang w:eastAsia="sl-SI"/>
        </w:rPr>
      </w:pPr>
    </w:p>
    <w:p w14:paraId="344CD590" w14:textId="77777777" w:rsidR="00961E34" w:rsidRPr="00637345" w:rsidRDefault="00961E34" w:rsidP="00EA4AAE">
      <w:pPr>
        <w:keepNext/>
        <w:keepLines/>
        <w:tabs>
          <w:tab w:val="left" w:pos="0"/>
        </w:tab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 xml:space="preserve">Seznam referenčnih </w:t>
      </w:r>
      <w:r w:rsidR="00EE1FF0">
        <w:rPr>
          <w:rFonts w:ascii="Tahoma" w:eastAsia="Times New Roman" w:hAnsi="Tahoma" w:cs="Tahoma"/>
          <w:b/>
          <w:lang w:eastAsia="sl-SI"/>
        </w:rPr>
        <w:t>storitev/o</w:t>
      </w:r>
      <w:r w:rsidRPr="00637345">
        <w:rPr>
          <w:rFonts w:ascii="Tahoma" w:eastAsia="Times New Roman" w:hAnsi="Tahoma" w:cs="Tahoma"/>
          <w:b/>
          <w:lang w:eastAsia="sl-SI"/>
        </w:rPr>
        <w:t>bjektov</w:t>
      </w:r>
    </w:p>
    <w:p w14:paraId="02A9C3D7"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bl>
      <w:tblPr>
        <w:tblW w:w="9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4395"/>
        <w:gridCol w:w="3118"/>
        <w:gridCol w:w="1276"/>
      </w:tblGrid>
      <w:tr w:rsidR="00961E34" w:rsidRPr="00637345" w14:paraId="77EE7B7F" w14:textId="77777777" w:rsidTr="00961E34">
        <w:trPr>
          <w:trHeight w:val="482"/>
        </w:trPr>
        <w:tc>
          <w:tcPr>
            <w:tcW w:w="564" w:type="dxa"/>
            <w:tcBorders>
              <w:top w:val="single" w:sz="2" w:space="0" w:color="auto"/>
              <w:left w:val="single" w:sz="2" w:space="0" w:color="auto"/>
              <w:bottom w:val="single" w:sz="12" w:space="0" w:color="auto"/>
              <w:right w:val="single" w:sz="2" w:space="0" w:color="auto"/>
            </w:tcBorders>
            <w:hideMark/>
          </w:tcPr>
          <w:p w14:paraId="45CAD05E"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sz w:val="20"/>
                <w:lang w:eastAsia="sl-SI"/>
              </w:rPr>
            </w:pPr>
            <w:proofErr w:type="spellStart"/>
            <w:r w:rsidRPr="00637345">
              <w:rPr>
                <w:rFonts w:ascii="Tahoma" w:eastAsia="Times New Roman" w:hAnsi="Tahoma" w:cs="Tahoma"/>
                <w:sz w:val="20"/>
                <w:lang w:eastAsia="sl-SI"/>
              </w:rPr>
              <w:t>Zap</w:t>
            </w:r>
            <w:proofErr w:type="spellEnd"/>
            <w:r w:rsidRPr="00637345">
              <w:rPr>
                <w:rFonts w:ascii="Tahoma" w:eastAsia="Times New Roman" w:hAnsi="Tahoma" w:cs="Tahoma"/>
                <w:sz w:val="20"/>
                <w:lang w:eastAsia="sl-SI"/>
              </w:rPr>
              <w:t>. št.</w:t>
            </w:r>
          </w:p>
        </w:tc>
        <w:tc>
          <w:tcPr>
            <w:tcW w:w="4395" w:type="dxa"/>
            <w:tcBorders>
              <w:top w:val="single" w:sz="2" w:space="0" w:color="auto"/>
              <w:left w:val="single" w:sz="2" w:space="0" w:color="auto"/>
              <w:bottom w:val="single" w:sz="12" w:space="0" w:color="auto"/>
              <w:right w:val="single" w:sz="2" w:space="0" w:color="auto"/>
            </w:tcBorders>
            <w:vAlign w:val="center"/>
            <w:hideMark/>
          </w:tcPr>
          <w:p w14:paraId="10A88803"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Investitor referenčnega objekta</w:t>
            </w:r>
          </w:p>
          <w:p w14:paraId="2C7687C0"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naziv in naslov</w:t>
            </w:r>
          </w:p>
        </w:tc>
        <w:tc>
          <w:tcPr>
            <w:tcW w:w="3118" w:type="dxa"/>
            <w:tcBorders>
              <w:top w:val="single" w:sz="2" w:space="0" w:color="auto"/>
              <w:left w:val="single" w:sz="2" w:space="0" w:color="auto"/>
              <w:bottom w:val="single" w:sz="12" w:space="0" w:color="auto"/>
              <w:right w:val="single" w:sz="2" w:space="0" w:color="auto"/>
            </w:tcBorders>
            <w:vAlign w:val="center"/>
            <w:hideMark/>
          </w:tcPr>
          <w:p w14:paraId="5A428E1D"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Naziv </w:t>
            </w:r>
            <w:r w:rsidR="00EE1FF0">
              <w:rPr>
                <w:rFonts w:ascii="Tahoma" w:eastAsia="Times New Roman" w:hAnsi="Tahoma" w:cs="Tahoma"/>
                <w:lang w:eastAsia="sl-SI"/>
              </w:rPr>
              <w:t>storitev</w:t>
            </w:r>
          </w:p>
        </w:tc>
        <w:tc>
          <w:tcPr>
            <w:tcW w:w="1276" w:type="dxa"/>
            <w:tcBorders>
              <w:top w:val="single" w:sz="2" w:space="0" w:color="auto"/>
              <w:left w:val="single" w:sz="2" w:space="0" w:color="auto"/>
              <w:bottom w:val="single" w:sz="12" w:space="0" w:color="auto"/>
              <w:right w:val="single" w:sz="2" w:space="0" w:color="auto"/>
            </w:tcBorders>
          </w:tcPr>
          <w:p w14:paraId="4652E5AC" w14:textId="0D5207C6" w:rsidR="00961E34" w:rsidRPr="00637345" w:rsidRDefault="000A159F"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Oznaka p</w:t>
            </w:r>
            <w:r w:rsidR="00961E34" w:rsidRPr="00637345">
              <w:rPr>
                <w:rFonts w:ascii="Tahoma" w:eastAsia="Times New Roman" w:hAnsi="Tahoma" w:cs="Tahoma"/>
                <w:lang w:eastAsia="sl-SI"/>
              </w:rPr>
              <w:t>rilog</w:t>
            </w:r>
            <w:r>
              <w:rPr>
                <w:rFonts w:ascii="Tahoma" w:eastAsia="Times New Roman" w:hAnsi="Tahoma" w:cs="Tahoma"/>
                <w:lang w:eastAsia="sl-SI"/>
              </w:rPr>
              <w:t>e</w:t>
            </w:r>
            <w:r w:rsidR="00961E34" w:rsidRPr="00637345">
              <w:rPr>
                <w:rFonts w:ascii="Tahoma" w:eastAsia="Times New Roman" w:hAnsi="Tahoma" w:cs="Tahoma"/>
                <w:lang w:eastAsia="sl-SI"/>
              </w:rPr>
              <w:t xml:space="preserve"> </w:t>
            </w:r>
          </w:p>
          <w:p w14:paraId="7541C9FA" w14:textId="1F00F18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5/1</w:t>
            </w:r>
            <w:r>
              <w:rPr>
                <w:rFonts w:ascii="Tahoma" w:eastAsia="Times New Roman" w:hAnsi="Tahoma" w:cs="Tahoma"/>
                <w:lang w:eastAsia="sl-SI"/>
              </w:rPr>
              <w:t xml:space="preserve"> </w:t>
            </w:r>
            <w:r w:rsidR="000A159F">
              <w:rPr>
                <w:rFonts w:ascii="Tahoma" w:eastAsia="Times New Roman" w:hAnsi="Tahoma" w:cs="Tahoma"/>
                <w:lang w:eastAsia="sl-SI"/>
              </w:rPr>
              <w:t xml:space="preserve">- </w:t>
            </w:r>
            <w:r>
              <w:rPr>
                <w:rFonts w:ascii="Tahoma" w:eastAsia="Times New Roman" w:hAnsi="Tahoma" w:cs="Tahoma"/>
                <w:lang w:eastAsia="sl-SI"/>
              </w:rPr>
              <w:t>5/4</w:t>
            </w:r>
          </w:p>
        </w:tc>
      </w:tr>
      <w:tr w:rsidR="00961E34" w:rsidRPr="00637345" w14:paraId="7CBEBC57" w14:textId="77777777" w:rsidTr="00961E34">
        <w:trPr>
          <w:trHeight w:val="780"/>
        </w:trPr>
        <w:tc>
          <w:tcPr>
            <w:tcW w:w="564" w:type="dxa"/>
            <w:tcBorders>
              <w:top w:val="nil"/>
              <w:left w:val="single" w:sz="4" w:space="0" w:color="auto"/>
              <w:bottom w:val="single" w:sz="4" w:space="0" w:color="auto"/>
              <w:right w:val="single" w:sz="4" w:space="0" w:color="auto"/>
            </w:tcBorders>
            <w:vAlign w:val="center"/>
            <w:hideMark/>
          </w:tcPr>
          <w:p w14:paraId="1304A4C3"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1.</w:t>
            </w:r>
          </w:p>
        </w:tc>
        <w:tc>
          <w:tcPr>
            <w:tcW w:w="4395" w:type="dxa"/>
            <w:tcBorders>
              <w:top w:val="nil"/>
              <w:left w:val="single" w:sz="4" w:space="0" w:color="auto"/>
              <w:bottom w:val="single" w:sz="4" w:space="0" w:color="auto"/>
              <w:right w:val="single" w:sz="4" w:space="0" w:color="auto"/>
            </w:tcBorders>
          </w:tcPr>
          <w:p w14:paraId="3431766D"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6899062B"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518E7FE7"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nil"/>
              <w:left w:val="single" w:sz="4" w:space="0" w:color="auto"/>
              <w:bottom w:val="single" w:sz="4" w:space="0" w:color="auto"/>
              <w:right w:val="single" w:sz="4" w:space="0" w:color="auto"/>
            </w:tcBorders>
          </w:tcPr>
          <w:p w14:paraId="62CDAA6A"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nil"/>
              <w:left w:val="single" w:sz="4" w:space="0" w:color="auto"/>
              <w:bottom w:val="single" w:sz="4" w:space="0" w:color="auto"/>
              <w:right w:val="single" w:sz="4" w:space="0" w:color="auto"/>
            </w:tcBorders>
          </w:tcPr>
          <w:p w14:paraId="070F9B20"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791447AB"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C4C4BC5"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2.</w:t>
            </w:r>
          </w:p>
        </w:tc>
        <w:tc>
          <w:tcPr>
            <w:tcW w:w="4395" w:type="dxa"/>
            <w:tcBorders>
              <w:top w:val="single" w:sz="4" w:space="0" w:color="auto"/>
              <w:left w:val="single" w:sz="4" w:space="0" w:color="auto"/>
              <w:bottom w:val="single" w:sz="4" w:space="0" w:color="auto"/>
              <w:right w:val="single" w:sz="4" w:space="0" w:color="auto"/>
            </w:tcBorders>
          </w:tcPr>
          <w:p w14:paraId="56038946"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60B631EC"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48A60F5D"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25A83A74"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41D73B8C"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60A307EB"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A0E54D9"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3.</w:t>
            </w:r>
          </w:p>
        </w:tc>
        <w:tc>
          <w:tcPr>
            <w:tcW w:w="4395" w:type="dxa"/>
            <w:tcBorders>
              <w:top w:val="single" w:sz="4" w:space="0" w:color="auto"/>
              <w:left w:val="single" w:sz="4" w:space="0" w:color="auto"/>
              <w:bottom w:val="single" w:sz="4" w:space="0" w:color="auto"/>
              <w:right w:val="single" w:sz="4" w:space="0" w:color="auto"/>
            </w:tcBorders>
          </w:tcPr>
          <w:p w14:paraId="32D9C7B3"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67CEE0B6"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068F9949"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4DF83FF7"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47BAB448"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223AB959"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973B370"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4.</w:t>
            </w:r>
          </w:p>
        </w:tc>
        <w:tc>
          <w:tcPr>
            <w:tcW w:w="4395" w:type="dxa"/>
            <w:tcBorders>
              <w:top w:val="single" w:sz="4" w:space="0" w:color="auto"/>
              <w:left w:val="single" w:sz="4" w:space="0" w:color="auto"/>
              <w:bottom w:val="single" w:sz="4" w:space="0" w:color="auto"/>
              <w:right w:val="single" w:sz="4" w:space="0" w:color="auto"/>
            </w:tcBorders>
          </w:tcPr>
          <w:p w14:paraId="16B7AD33"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1F7C4B61"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7E649782"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74155D2B"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72A44011"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08DEEE00"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1E557D6"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5.</w:t>
            </w:r>
          </w:p>
        </w:tc>
        <w:tc>
          <w:tcPr>
            <w:tcW w:w="4395" w:type="dxa"/>
            <w:tcBorders>
              <w:top w:val="single" w:sz="4" w:space="0" w:color="auto"/>
              <w:left w:val="single" w:sz="4" w:space="0" w:color="auto"/>
              <w:bottom w:val="single" w:sz="4" w:space="0" w:color="auto"/>
              <w:right w:val="single" w:sz="4" w:space="0" w:color="auto"/>
            </w:tcBorders>
          </w:tcPr>
          <w:p w14:paraId="166771AE"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1980D7E3"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7EE6D15D"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77FADBEF"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6DD46977"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3439E8A2"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6B5D1B89"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6.</w:t>
            </w:r>
          </w:p>
        </w:tc>
        <w:tc>
          <w:tcPr>
            <w:tcW w:w="4395" w:type="dxa"/>
            <w:tcBorders>
              <w:top w:val="single" w:sz="4" w:space="0" w:color="auto"/>
              <w:left w:val="single" w:sz="4" w:space="0" w:color="auto"/>
              <w:bottom w:val="single" w:sz="4" w:space="0" w:color="auto"/>
              <w:right w:val="single" w:sz="4" w:space="0" w:color="auto"/>
            </w:tcBorders>
          </w:tcPr>
          <w:p w14:paraId="6DF6570B"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1E764000"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39821558"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4E79A689"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2BF6C03F"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4A28FC86"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C9E6E16"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7.</w:t>
            </w:r>
          </w:p>
        </w:tc>
        <w:tc>
          <w:tcPr>
            <w:tcW w:w="4395" w:type="dxa"/>
            <w:tcBorders>
              <w:top w:val="single" w:sz="4" w:space="0" w:color="auto"/>
              <w:left w:val="single" w:sz="4" w:space="0" w:color="auto"/>
              <w:bottom w:val="single" w:sz="4" w:space="0" w:color="auto"/>
              <w:right w:val="single" w:sz="4" w:space="0" w:color="auto"/>
            </w:tcBorders>
          </w:tcPr>
          <w:p w14:paraId="54F216A9"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665C34F9"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p w14:paraId="7A691DA7"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2DA390C5"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76F5AE34"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455355AB"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16C6F6E"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8.</w:t>
            </w:r>
          </w:p>
        </w:tc>
        <w:tc>
          <w:tcPr>
            <w:tcW w:w="4395" w:type="dxa"/>
            <w:tcBorders>
              <w:top w:val="single" w:sz="4" w:space="0" w:color="auto"/>
              <w:left w:val="single" w:sz="4" w:space="0" w:color="auto"/>
              <w:bottom w:val="single" w:sz="4" w:space="0" w:color="auto"/>
              <w:right w:val="single" w:sz="4" w:space="0" w:color="auto"/>
            </w:tcBorders>
          </w:tcPr>
          <w:p w14:paraId="57FBA521"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6BFAB87B"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0C842A31"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7239E941"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90A5FFB"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9.</w:t>
            </w:r>
          </w:p>
        </w:tc>
        <w:tc>
          <w:tcPr>
            <w:tcW w:w="4395" w:type="dxa"/>
            <w:tcBorders>
              <w:top w:val="single" w:sz="4" w:space="0" w:color="auto"/>
              <w:left w:val="single" w:sz="4" w:space="0" w:color="auto"/>
              <w:bottom w:val="single" w:sz="4" w:space="0" w:color="auto"/>
              <w:right w:val="single" w:sz="4" w:space="0" w:color="auto"/>
            </w:tcBorders>
          </w:tcPr>
          <w:p w14:paraId="0E10F861"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3C154CB2"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182C2FFE"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r w:rsidR="00961E34" w:rsidRPr="00637345" w14:paraId="2B13A2ED" w14:textId="77777777" w:rsidTr="00961E34">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32B6557B" w14:textId="77777777" w:rsidR="00961E34" w:rsidRPr="00637345" w:rsidRDefault="00961E34" w:rsidP="00EA4AAE">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10.</w:t>
            </w:r>
          </w:p>
        </w:tc>
        <w:tc>
          <w:tcPr>
            <w:tcW w:w="4395" w:type="dxa"/>
            <w:tcBorders>
              <w:top w:val="single" w:sz="4" w:space="0" w:color="auto"/>
              <w:left w:val="single" w:sz="4" w:space="0" w:color="auto"/>
              <w:bottom w:val="single" w:sz="4" w:space="0" w:color="auto"/>
              <w:right w:val="single" w:sz="4" w:space="0" w:color="auto"/>
            </w:tcBorders>
          </w:tcPr>
          <w:p w14:paraId="17FA14B2"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3118" w:type="dxa"/>
            <w:tcBorders>
              <w:top w:val="single" w:sz="4" w:space="0" w:color="auto"/>
              <w:left w:val="single" w:sz="4" w:space="0" w:color="auto"/>
              <w:bottom w:val="single" w:sz="4" w:space="0" w:color="auto"/>
              <w:right w:val="single" w:sz="4" w:space="0" w:color="auto"/>
            </w:tcBorders>
          </w:tcPr>
          <w:p w14:paraId="6FF8AF4D"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c>
          <w:tcPr>
            <w:tcW w:w="1276" w:type="dxa"/>
            <w:tcBorders>
              <w:top w:val="single" w:sz="4" w:space="0" w:color="auto"/>
              <w:left w:val="single" w:sz="4" w:space="0" w:color="auto"/>
              <w:bottom w:val="single" w:sz="4" w:space="0" w:color="auto"/>
              <w:right w:val="single" w:sz="4" w:space="0" w:color="auto"/>
            </w:tcBorders>
          </w:tcPr>
          <w:p w14:paraId="326A177B" w14:textId="77777777" w:rsidR="00961E34" w:rsidRPr="00637345" w:rsidRDefault="00961E34" w:rsidP="00EA4AAE">
            <w:pPr>
              <w:keepNext/>
              <w:keepLines/>
              <w:tabs>
                <w:tab w:val="left" w:pos="567"/>
                <w:tab w:val="num" w:pos="851"/>
                <w:tab w:val="left" w:pos="993"/>
              </w:tabs>
              <w:spacing w:after="0" w:line="240" w:lineRule="auto"/>
              <w:rPr>
                <w:rFonts w:ascii="Tahoma" w:eastAsia="Times New Roman" w:hAnsi="Tahoma" w:cs="Tahoma"/>
                <w:lang w:eastAsia="sl-SI"/>
              </w:rPr>
            </w:pPr>
          </w:p>
        </w:tc>
      </w:tr>
    </w:tbl>
    <w:p w14:paraId="2B5E1E63"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54C08FF5"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OPOMBA: Obrazec po potrebi tudi kopirate.</w:t>
      </w:r>
    </w:p>
    <w:p w14:paraId="7A5F9B98" w14:textId="77777777" w:rsidR="00961E34" w:rsidRPr="00637345" w:rsidRDefault="00961E34" w:rsidP="00EA4AAE">
      <w:pPr>
        <w:keepNext/>
        <w:keepLines/>
        <w:spacing w:after="0" w:line="240" w:lineRule="auto"/>
        <w:jc w:val="both"/>
        <w:rPr>
          <w:rFonts w:ascii="Tahoma" w:eastAsia="Times New Roman" w:hAnsi="Tahoma" w:cs="Tahoma"/>
          <w:lang w:eastAsia="sl-SI"/>
        </w:rPr>
      </w:pPr>
    </w:p>
    <w:p w14:paraId="40E0FE25" w14:textId="77777777" w:rsidR="00961E34" w:rsidRPr="00EF49F8" w:rsidRDefault="00961E34"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6B58CD84" w14:textId="77777777" w:rsidTr="00961E34">
        <w:trPr>
          <w:trHeight w:val="235"/>
        </w:trPr>
        <w:tc>
          <w:tcPr>
            <w:tcW w:w="3119" w:type="dxa"/>
            <w:tcBorders>
              <w:bottom w:val="single" w:sz="4" w:space="0" w:color="auto"/>
            </w:tcBorders>
          </w:tcPr>
          <w:p w14:paraId="1282A8E3"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p>
        </w:tc>
        <w:tc>
          <w:tcPr>
            <w:tcW w:w="2552" w:type="dxa"/>
          </w:tcPr>
          <w:p w14:paraId="3995BEF8"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0CBF3E7" w14:textId="77777777" w:rsidR="00961E34" w:rsidRPr="00EF49F8" w:rsidRDefault="00961E34"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69D43EA9" w14:textId="77777777" w:rsidTr="00961E34">
        <w:trPr>
          <w:trHeight w:val="235"/>
        </w:trPr>
        <w:tc>
          <w:tcPr>
            <w:tcW w:w="3119" w:type="dxa"/>
            <w:tcBorders>
              <w:top w:val="single" w:sz="4" w:space="0" w:color="auto"/>
            </w:tcBorders>
          </w:tcPr>
          <w:p w14:paraId="48D130AC"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1C4509BB" w14:textId="77777777" w:rsidR="00961E34" w:rsidRPr="00EF49F8" w:rsidRDefault="00961E34" w:rsidP="00EA4AAE">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1F931D35" w14:textId="77777777" w:rsidR="00961E34" w:rsidRPr="00EF49F8" w:rsidRDefault="00961E34" w:rsidP="00EA4AAE">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E74D362"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61E34" w:rsidRPr="00637345" w14:paraId="5BD202C2" w14:textId="77777777" w:rsidTr="00961E34">
        <w:tc>
          <w:tcPr>
            <w:tcW w:w="7867" w:type="dxa"/>
            <w:tcBorders>
              <w:top w:val="single" w:sz="4" w:space="0" w:color="auto"/>
              <w:bottom w:val="single" w:sz="4" w:space="0" w:color="auto"/>
            </w:tcBorders>
          </w:tcPr>
          <w:p w14:paraId="32DDFEFD" w14:textId="77777777" w:rsidR="00961E34" w:rsidRPr="00637345" w:rsidRDefault="00961E34"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098C0615" w14:textId="77777777" w:rsidR="00961E34" w:rsidRPr="00637345" w:rsidRDefault="00961E34" w:rsidP="00EA4AAE">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5/1</w:t>
            </w:r>
          </w:p>
        </w:tc>
      </w:tr>
    </w:tbl>
    <w:p w14:paraId="22C0AFFC" w14:textId="77777777" w:rsidR="00961E34" w:rsidRPr="00637345" w:rsidRDefault="00961E34" w:rsidP="00EA4AAE">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552C126A" w14:textId="115BBAF5" w:rsidR="00961E34"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961E34">
        <w:rPr>
          <w:rFonts w:ascii="Tahoma" w:eastAsia="Times New Roman" w:hAnsi="Tahoma" w:cs="Tahoma"/>
          <w:b/>
          <w:noProof/>
          <w:lang w:eastAsia="sl-SI"/>
        </w:rPr>
        <w:t xml:space="preserve"> -</w:t>
      </w:r>
      <w:r w:rsidR="00961E34">
        <w:rPr>
          <w:rFonts w:ascii="Tahoma" w:eastAsia="Times New Roman" w:hAnsi="Tahoma" w:cs="Tahoma"/>
          <w:b/>
          <w:color w:val="000000"/>
          <w:lang w:eastAsia="sl-SI"/>
        </w:rPr>
        <w:t xml:space="preserve"> </w:t>
      </w:r>
      <w:r w:rsidR="00961E34">
        <w:rPr>
          <w:rFonts w:ascii="Tahoma" w:eastAsia="Times New Roman" w:hAnsi="Tahoma" w:cs="Tahoma"/>
          <w:b/>
          <w:lang w:eastAsia="sl-SI"/>
        </w:rPr>
        <w:t xml:space="preserve">Pregledi in preizkusi opreme pod tlakom po sklopih </w:t>
      </w:r>
    </w:p>
    <w:p w14:paraId="16CB4B5F" w14:textId="77777777" w:rsidR="00A356CE" w:rsidRPr="008059EB" w:rsidRDefault="00A356CE" w:rsidP="00EA4AAE">
      <w:pPr>
        <w:keepNext/>
        <w:keepLines/>
        <w:tabs>
          <w:tab w:val="left" w:pos="2552"/>
        </w:tabs>
        <w:spacing w:after="0" w:line="240" w:lineRule="auto"/>
        <w:ind w:left="284" w:hanging="284"/>
        <w:jc w:val="both"/>
        <w:rPr>
          <w:rFonts w:ascii="Tahoma" w:eastAsia="Times New Roman" w:hAnsi="Tahoma" w:cs="Tahoma"/>
          <w:sz w:val="20"/>
          <w:lang w:eastAsia="sl-SI"/>
        </w:rPr>
      </w:pPr>
      <w:r>
        <w:rPr>
          <w:rFonts w:ascii="Tahoma" w:eastAsia="Times New Roman" w:hAnsi="Tahoma" w:cs="Tahoma"/>
          <w:sz w:val="20"/>
          <w:lang w:eastAsia="sl-SI"/>
        </w:rPr>
        <w:t xml:space="preserve">Za </w:t>
      </w:r>
      <w:r w:rsidRPr="008059EB">
        <w:rPr>
          <w:rFonts w:ascii="Tahoma" w:eastAsia="Times New Roman" w:hAnsi="Tahoma" w:cs="Tahoma"/>
          <w:sz w:val="20"/>
          <w:lang w:eastAsia="sl-SI"/>
        </w:rPr>
        <w:t>1. sklop: enota TE-</w:t>
      </w:r>
      <w:proofErr w:type="spellStart"/>
      <w:r w:rsidRPr="008059EB">
        <w:rPr>
          <w:rFonts w:ascii="Tahoma" w:eastAsia="Times New Roman" w:hAnsi="Tahoma" w:cs="Tahoma"/>
          <w:sz w:val="20"/>
          <w:lang w:eastAsia="sl-SI"/>
        </w:rPr>
        <w:t>TOL</w:t>
      </w:r>
      <w:proofErr w:type="spellEnd"/>
      <w:r w:rsidRPr="008059EB">
        <w:rPr>
          <w:rFonts w:ascii="Tahoma" w:eastAsia="Times New Roman" w:hAnsi="Tahoma" w:cs="Tahoma"/>
          <w:sz w:val="20"/>
          <w:lang w:eastAsia="sl-SI"/>
        </w:rPr>
        <w:t>: Preizkus varnostnih ventilov in pregled opreme pod tlakom</w:t>
      </w:r>
    </w:p>
    <w:p w14:paraId="10172D58" w14:textId="77777777" w:rsidR="00961E34" w:rsidRPr="00637345" w:rsidRDefault="00961E34" w:rsidP="00EA4AAE">
      <w:pPr>
        <w:keepNext/>
        <w:keepLines/>
        <w:spacing w:after="0" w:line="240" w:lineRule="auto"/>
        <w:jc w:val="center"/>
        <w:rPr>
          <w:rFonts w:ascii="Tahoma" w:eastAsia="Times New Roman" w:hAnsi="Tahoma" w:cs="Tahoma"/>
          <w:b/>
          <w:lang w:eastAsia="sl-SI"/>
        </w:rPr>
      </w:pPr>
    </w:p>
    <w:p w14:paraId="6433346D" w14:textId="77777777" w:rsidR="00961E34" w:rsidRPr="00637345" w:rsidRDefault="00961E34" w:rsidP="00EA4AAE">
      <w:pPr>
        <w:keepNext/>
        <w:keepLines/>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1B6F20ED" w14:textId="77777777" w:rsidR="00961E34" w:rsidRPr="00637345" w:rsidRDefault="00961E34" w:rsidP="00EA4AAE">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114EEA15" w14:textId="77777777" w:rsidR="00961E34" w:rsidRPr="009211BF" w:rsidRDefault="00961E34" w:rsidP="00EA4AAE">
      <w:pPr>
        <w:keepNext/>
        <w:keepLines/>
        <w:spacing w:after="0" w:line="240" w:lineRule="auto"/>
        <w:jc w:val="both"/>
        <w:rPr>
          <w:rFonts w:ascii="Tahoma" w:eastAsia="Times New Roman" w:hAnsi="Tahoma" w:cs="Tahoma"/>
          <w:b/>
          <w:i/>
          <w:color w:val="FF0000"/>
          <w:lang w:eastAsia="sl-SI"/>
        </w:rPr>
      </w:pPr>
      <w:r w:rsidRPr="00593134">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sidR="00EE1FF0">
        <w:rPr>
          <w:rFonts w:ascii="Tahoma" w:eastAsia="Times New Roman" w:hAnsi="Tahoma" w:cs="Tahoma"/>
          <w:sz w:val="20"/>
          <w:szCs w:val="20"/>
          <w:lang w:eastAsia="sl-SI"/>
        </w:rPr>
        <w:t>izvedbo pregleda opreme pod tlakom na velikih kurilnih naprav z vhodno toplotno močjo več kot 50MW</w:t>
      </w:r>
      <w:r>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1B76F422" w14:textId="77777777" w:rsidR="00961E34" w:rsidRPr="00DC0B3F" w:rsidRDefault="00961E34" w:rsidP="00EA4AAE">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961E34" w:rsidRPr="00637345" w14:paraId="7D3E09FB" w14:textId="77777777" w:rsidTr="00961E34">
        <w:trPr>
          <w:trHeight w:val="310"/>
        </w:trPr>
        <w:tc>
          <w:tcPr>
            <w:tcW w:w="3544" w:type="dxa"/>
            <w:vAlign w:val="center"/>
          </w:tcPr>
          <w:p w14:paraId="3D808149" w14:textId="77777777" w:rsidR="00961E34" w:rsidRPr="00637345" w:rsidRDefault="00961E34" w:rsidP="00EA4AAE">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05ECAB8F" w14:textId="77777777" w:rsidR="00961E34" w:rsidRPr="00637345" w:rsidRDefault="00961E34" w:rsidP="00EA4AAE">
            <w:pPr>
              <w:keepNext/>
              <w:keepLines/>
              <w:spacing w:after="0" w:line="240" w:lineRule="auto"/>
              <w:rPr>
                <w:rFonts w:ascii="Tahoma" w:eastAsia="Times New Roman" w:hAnsi="Tahoma" w:cs="Tahoma"/>
                <w:b/>
                <w:sz w:val="18"/>
                <w:lang w:eastAsia="sl-SI"/>
              </w:rPr>
            </w:pPr>
          </w:p>
          <w:p w14:paraId="637E3EDA" w14:textId="77777777" w:rsidR="00961E34" w:rsidRPr="00637345" w:rsidRDefault="00961E34" w:rsidP="00EA4AAE">
            <w:pPr>
              <w:keepNext/>
              <w:keepLines/>
              <w:spacing w:after="0" w:line="240" w:lineRule="auto"/>
              <w:rPr>
                <w:rFonts w:ascii="Tahoma" w:eastAsia="Times New Roman" w:hAnsi="Tahoma" w:cs="Tahoma"/>
                <w:b/>
                <w:sz w:val="18"/>
                <w:lang w:eastAsia="sl-SI"/>
              </w:rPr>
            </w:pPr>
          </w:p>
        </w:tc>
      </w:tr>
      <w:tr w:rsidR="00961E34" w:rsidRPr="00637345" w14:paraId="374028E1" w14:textId="77777777" w:rsidTr="00961E34">
        <w:trPr>
          <w:trHeight w:val="375"/>
        </w:trPr>
        <w:tc>
          <w:tcPr>
            <w:tcW w:w="3544" w:type="dxa"/>
            <w:vAlign w:val="center"/>
          </w:tcPr>
          <w:p w14:paraId="5011EBC0"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A8E1178" w14:textId="77777777" w:rsidR="00961E34" w:rsidRPr="00637345" w:rsidRDefault="00961E34" w:rsidP="00EA4AAE">
            <w:pPr>
              <w:keepNext/>
              <w:keepLines/>
              <w:spacing w:after="0" w:line="240" w:lineRule="auto"/>
              <w:rPr>
                <w:rFonts w:ascii="Tahoma" w:eastAsia="Times New Roman" w:hAnsi="Tahoma" w:cs="Tahoma"/>
                <w:b/>
                <w:sz w:val="18"/>
                <w:lang w:eastAsia="sl-SI"/>
              </w:rPr>
            </w:pPr>
          </w:p>
          <w:p w14:paraId="174117F1" w14:textId="77777777" w:rsidR="00961E34" w:rsidRPr="00637345" w:rsidRDefault="00961E34" w:rsidP="00EA4AAE">
            <w:pPr>
              <w:keepNext/>
              <w:keepLines/>
              <w:spacing w:after="0" w:line="240" w:lineRule="auto"/>
              <w:rPr>
                <w:rFonts w:ascii="Tahoma" w:eastAsia="Times New Roman" w:hAnsi="Tahoma" w:cs="Tahoma"/>
                <w:b/>
                <w:sz w:val="18"/>
                <w:lang w:eastAsia="sl-SI"/>
              </w:rPr>
            </w:pPr>
          </w:p>
        </w:tc>
      </w:tr>
      <w:tr w:rsidR="00961E34" w:rsidRPr="00637345" w14:paraId="20136739" w14:textId="77777777" w:rsidTr="00961E34">
        <w:trPr>
          <w:trHeight w:val="461"/>
        </w:trPr>
        <w:tc>
          <w:tcPr>
            <w:tcW w:w="3544" w:type="dxa"/>
            <w:vAlign w:val="center"/>
          </w:tcPr>
          <w:p w14:paraId="336D1FA6"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C63E9F5" w14:textId="77777777" w:rsidR="00961E34" w:rsidRPr="00637345" w:rsidRDefault="00961E34" w:rsidP="00EA4AAE">
            <w:pPr>
              <w:keepNext/>
              <w:keepLines/>
              <w:spacing w:after="0" w:line="240" w:lineRule="auto"/>
              <w:rPr>
                <w:rFonts w:ascii="Tahoma" w:eastAsia="Times New Roman" w:hAnsi="Tahoma" w:cs="Tahoma"/>
                <w:sz w:val="18"/>
                <w:lang w:eastAsia="sl-SI"/>
              </w:rPr>
            </w:pPr>
          </w:p>
        </w:tc>
      </w:tr>
      <w:tr w:rsidR="00961E34" w:rsidRPr="00637345" w14:paraId="53A55239" w14:textId="77777777" w:rsidTr="00961E34">
        <w:trPr>
          <w:trHeight w:val="461"/>
        </w:trPr>
        <w:tc>
          <w:tcPr>
            <w:tcW w:w="3544" w:type="dxa"/>
            <w:vAlign w:val="center"/>
          </w:tcPr>
          <w:p w14:paraId="236BBC11"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71AA127" w14:textId="77777777" w:rsidR="00961E34" w:rsidRPr="00637345" w:rsidRDefault="00961E34" w:rsidP="00EA4AAE">
            <w:pPr>
              <w:keepNext/>
              <w:keepLines/>
              <w:spacing w:after="0" w:line="240" w:lineRule="auto"/>
              <w:rPr>
                <w:rFonts w:ascii="Tahoma" w:eastAsia="Times New Roman" w:hAnsi="Tahoma" w:cs="Tahoma"/>
                <w:sz w:val="18"/>
                <w:lang w:eastAsia="sl-SI"/>
              </w:rPr>
            </w:pPr>
          </w:p>
        </w:tc>
      </w:tr>
      <w:tr w:rsidR="00961E34" w:rsidRPr="00637345" w14:paraId="58285FD4" w14:textId="77777777" w:rsidTr="00961E34">
        <w:trPr>
          <w:trHeight w:val="601"/>
        </w:trPr>
        <w:tc>
          <w:tcPr>
            <w:tcW w:w="3544" w:type="dxa"/>
            <w:vAlign w:val="center"/>
          </w:tcPr>
          <w:p w14:paraId="085034B2"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80237EE" w14:textId="77777777" w:rsidR="00961E34" w:rsidRPr="00637345" w:rsidRDefault="00961E34" w:rsidP="00EA4AAE">
            <w:pPr>
              <w:keepNext/>
              <w:keepLines/>
              <w:spacing w:after="0" w:line="240" w:lineRule="auto"/>
              <w:rPr>
                <w:rFonts w:ascii="Tahoma" w:eastAsia="Times New Roman" w:hAnsi="Tahoma" w:cs="Tahoma"/>
                <w:sz w:val="18"/>
                <w:lang w:eastAsia="sl-SI"/>
              </w:rPr>
            </w:pPr>
          </w:p>
        </w:tc>
      </w:tr>
      <w:tr w:rsidR="00961E34" w:rsidRPr="00637345" w14:paraId="51AF4AF1" w14:textId="77777777" w:rsidTr="00961E34">
        <w:trPr>
          <w:trHeight w:val="461"/>
        </w:trPr>
        <w:tc>
          <w:tcPr>
            <w:tcW w:w="3544" w:type="dxa"/>
            <w:vAlign w:val="center"/>
          </w:tcPr>
          <w:p w14:paraId="1FF134F7"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03899F42" w14:textId="77777777" w:rsidR="00961E34" w:rsidRPr="00637345" w:rsidRDefault="00961E34" w:rsidP="00EA4AAE">
            <w:pPr>
              <w:keepNext/>
              <w:keepLines/>
              <w:spacing w:after="0" w:line="240" w:lineRule="auto"/>
              <w:rPr>
                <w:rFonts w:ascii="Tahoma" w:eastAsia="Times New Roman" w:hAnsi="Tahoma" w:cs="Tahoma"/>
                <w:sz w:val="18"/>
                <w:lang w:eastAsia="sl-SI"/>
              </w:rPr>
            </w:pPr>
          </w:p>
        </w:tc>
      </w:tr>
      <w:tr w:rsidR="00961E34" w:rsidRPr="00637345" w14:paraId="402BC5E5" w14:textId="77777777" w:rsidTr="00961E34">
        <w:trPr>
          <w:cantSplit/>
          <w:trHeight w:val="461"/>
        </w:trPr>
        <w:tc>
          <w:tcPr>
            <w:tcW w:w="3544" w:type="dxa"/>
            <w:vAlign w:val="center"/>
          </w:tcPr>
          <w:p w14:paraId="4CDAE095"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03E69697" w14:textId="77777777" w:rsidR="00961E34" w:rsidRPr="00637345" w:rsidRDefault="00961E34" w:rsidP="00EA4AAE">
            <w:pPr>
              <w:keepNext/>
              <w:keepLines/>
              <w:spacing w:after="0" w:line="240" w:lineRule="auto"/>
              <w:rPr>
                <w:rFonts w:ascii="Tahoma" w:eastAsia="Times New Roman" w:hAnsi="Tahoma" w:cs="Tahoma"/>
                <w:sz w:val="18"/>
                <w:lang w:eastAsia="sl-SI"/>
              </w:rPr>
            </w:pPr>
          </w:p>
        </w:tc>
      </w:tr>
      <w:tr w:rsidR="00961E34" w:rsidRPr="00637345" w14:paraId="468F91D7" w14:textId="77777777" w:rsidTr="00961E34">
        <w:trPr>
          <w:trHeight w:val="273"/>
        </w:trPr>
        <w:tc>
          <w:tcPr>
            <w:tcW w:w="3544" w:type="dxa"/>
            <w:tcBorders>
              <w:right w:val="single" w:sz="4" w:space="0" w:color="auto"/>
            </w:tcBorders>
            <w:vAlign w:val="center"/>
          </w:tcPr>
          <w:p w14:paraId="6A53AE04"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747C8C4" w14:textId="77777777" w:rsidR="00961E34" w:rsidRPr="00637345" w:rsidRDefault="00961E34" w:rsidP="00EA4AAE">
            <w:pPr>
              <w:keepNext/>
              <w:keepLines/>
              <w:spacing w:after="0" w:line="240" w:lineRule="auto"/>
              <w:rPr>
                <w:rFonts w:ascii="Tahoma" w:eastAsia="Times New Roman" w:hAnsi="Tahoma" w:cs="Tahoma"/>
                <w:sz w:val="18"/>
                <w:lang w:eastAsia="sl-SI"/>
              </w:rPr>
            </w:pPr>
          </w:p>
          <w:p w14:paraId="07EDBD9B" w14:textId="77777777" w:rsidR="00961E34" w:rsidRPr="00637345" w:rsidRDefault="00961E34" w:rsidP="00EA4AAE">
            <w:pPr>
              <w:keepNext/>
              <w:keepLines/>
              <w:spacing w:after="0" w:line="240" w:lineRule="auto"/>
              <w:rPr>
                <w:rFonts w:ascii="Tahoma" w:eastAsia="Times New Roman" w:hAnsi="Tahoma" w:cs="Tahoma"/>
                <w:sz w:val="18"/>
                <w:lang w:eastAsia="sl-SI"/>
              </w:rPr>
            </w:pPr>
          </w:p>
        </w:tc>
      </w:tr>
      <w:tr w:rsidR="00961E34" w:rsidRPr="00637345" w14:paraId="6161C171" w14:textId="77777777" w:rsidTr="00961E34">
        <w:trPr>
          <w:trHeight w:val="794"/>
        </w:trPr>
        <w:tc>
          <w:tcPr>
            <w:tcW w:w="3544" w:type="dxa"/>
            <w:tcBorders>
              <w:right w:val="single" w:sz="4" w:space="0" w:color="auto"/>
            </w:tcBorders>
          </w:tcPr>
          <w:p w14:paraId="0CDAB73B"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3DB408E8" w14:textId="77777777" w:rsidR="00961E34" w:rsidRPr="00637345" w:rsidRDefault="00961E34" w:rsidP="00EA4AAE">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3EC68825" w14:textId="77777777" w:rsidR="00961E34" w:rsidRPr="00637345" w:rsidRDefault="00961E34" w:rsidP="00EA4AAE">
            <w:pPr>
              <w:keepNext/>
              <w:keepLines/>
              <w:spacing w:after="0" w:line="240" w:lineRule="auto"/>
              <w:rPr>
                <w:rFonts w:ascii="Tahoma" w:eastAsia="Times New Roman" w:hAnsi="Tahoma" w:cs="Tahoma"/>
                <w:sz w:val="18"/>
                <w:lang w:eastAsia="sl-SI"/>
              </w:rPr>
            </w:pPr>
          </w:p>
        </w:tc>
      </w:tr>
      <w:tr w:rsidR="00961E34" w:rsidRPr="0073261A" w14:paraId="2EB4FE0C" w14:textId="77777777" w:rsidTr="00961E34">
        <w:trPr>
          <w:trHeight w:val="542"/>
        </w:trPr>
        <w:tc>
          <w:tcPr>
            <w:tcW w:w="3544" w:type="dxa"/>
            <w:tcBorders>
              <w:right w:val="single" w:sz="4" w:space="0" w:color="auto"/>
            </w:tcBorders>
            <w:vAlign w:val="center"/>
          </w:tcPr>
          <w:p w14:paraId="7E46E942" w14:textId="77777777" w:rsidR="00961E34" w:rsidRPr="0073261A" w:rsidRDefault="00EE1FF0" w:rsidP="00EA4AAE">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Moč kurilnih naprav [MW]:</w:t>
            </w:r>
          </w:p>
        </w:tc>
        <w:tc>
          <w:tcPr>
            <w:tcW w:w="5559" w:type="dxa"/>
            <w:tcBorders>
              <w:top w:val="single" w:sz="4" w:space="0" w:color="auto"/>
              <w:left w:val="single" w:sz="4" w:space="0" w:color="auto"/>
              <w:bottom w:val="single" w:sz="4" w:space="0" w:color="auto"/>
              <w:right w:val="single" w:sz="4" w:space="0" w:color="auto"/>
            </w:tcBorders>
            <w:vAlign w:val="center"/>
          </w:tcPr>
          <w:p w14:paraId="016F87AF" w14:textId="77777777" w:rsidR="00961E34" w:rsidRPr="0073261A" w:rsidRDefault="00961E34" w:rsidP="00EA4AAE">
            <w:pPr>
              <w:keepNext/>
              <w:keepLines/>
              <w:spacing w:after="0" w:line="240" w:lineRule="auto"/>
              <w:rPr>
                <w:rFonts w:ascii="Tahoma" w:eastAsia="Times New Roman" w:hAnsi="Tahoma" w:cs="Tahoma"/>
                <w:sz w:val="18"/>
                <w:lang w:eastAsia="sl-SI"/>
              </w:rPr>
            </w:pPr>
          </w:p>
        </w:tc>
      </w:tr>
    </w:tbl>
    <w:p w14:paraId="7082D20C" w14:textId="77777777" w:rsidR="00961E34" w:rsidRPr="00637345" w:rsidRDefault="00961E34" w:rsidP="00EA4AA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61E34" w:rsidRPr="00637345" w14:paraId="6685C383" w14:textId="77777777" w:rsidTr="00961E34">
        <w:trPr>
          <w:trHeight w:val="235"/>
        </w:trPr>
        <w:tc>
          <w:tcPr>
            <w:tcW w:w="3402" w:type="dxa"/>
            <w:tcBorders>
              <w:bottom w:val="single" w:sz="4" w:space="0" w:color="auto"/>
            </w:tcBorders>
          </w:tcPr>
          <w:p w14:paraId="65C10AD5" w14:textId="77777777" w:rsidR="00961E34" w:rsidRPr="00637345" w:rsidRDefault="00961E34" w:rsidP="00EA4AAE">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9C98856" w14:textId="77777777" w:rsidR="00961E34" w:rsidRPr="00637345" w:rsidRDefault="00961E34" w:rsidP="00EA4AAE">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38027DC"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961E34" w:rsidRPr="00637345" w14:paraId="364760FC" w14:textId="77777777" w:rsidTr="00961E34">
        <w:trPr>
          <w:trHeight w:val="235"/>
        </w:trPr>
        <w:tc>
          <w:tcPr>
            <w:tcW w:w="3402" w:type="dxa"/>
            <w:tcBorders>
              <w:top w:val="single" w:sz="4" w:space="0" w:color="auto"/>
            </w:tcBorders>
          </w:tcPr>
          <w:p w14:paraId="34AA7951" w14:textId="77777777" w:rsidR="00961E34" w:rsidRPr="00637345" w:rsidRDefault="00961E34" w:rsidP="00EA4AAE">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0AFCF484" w14:textId="77777777" w:rsidR="00961E34" w:rsidRPr="00637345" w:rsidRDefault="00961E34" w:rsidP="00EA4AAE">
            <w:pPr>
              <w:keepNext/>
              <w:keepLines/>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53D287F" w14:textId="77777777" w:rsidR="00961E34" w:rsidRPr="00637345" w:rsidRDefault="00961E34" w:rsidP="00EA4AAE">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B607D02" w14:textId="77777777" w:rsidR="00961E34" w:rsidRPr="00637345" w:rsidRDefault="00961E34" w:rsidP="00EA4AAE">
      <w:pPr>
        <w:keepNext/>
        <w:keepLines/>
        <w:pBdr>
          <w:bottom w:val="single" w:sz="12" w:space="1" w:color="auto"/>
        </w:pBdr>
        <w:spacing w:after="0" w:line="240" w:lineRule="auto"/>
        <w:rPr>
          <w:rFonts w:ascii="Tahoma" w:eastAsia="Times New Roman" w:hAnsi="Tahoma" w:cs="Tahoma"/>
          <w:b/>
          <w:sz w:val="18"/>
          <w:lang w:eastAsia="sl-SI"/>
        </w:rPr>
      </w:pPr>
    </w:p>
    <w:p w14:paraId="6FA8B148" w14:textId="77777777" w:rsidR="00961E34" w:rsidRPr="00637345" w:rsidRDefault="00961E34"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35A6053A" w14:textId="77777777" w:rsidR="00961E34" w:rsidRPr="00637345" w:rsidRDefault="00961E34" w:rsidP="00EA4AAE">
      <w:pPr>
        <w:keepNext/>
        <w:keepLines/>
        <w:spacing w:after="0" w:line="240" w:lineRule="auto"/>
        <w:jc w:val="both"/>
        <w:rPr>
          <w:rFonts w:ascii="Tahoma" w:eastAsia="Times New Roman" w:hAnsi="Tahoma" w:cs="Tahoma"/>
          <w:sz w:val="18"/>
          <w:lang w:eastAsia="sl-SI"/>
        </w:rPr>
      </w:pPr>
    </w:p>
    <w:p w14:paraId="3D235577" w14:textId="6ED03113" w:rsidR="00961E34" w:rsidRPr="00637345" w:rsidRDefault="00961E34"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540EE4">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0F929671" w14:textId="77777777" w:rsidR="00961E34" w:rsidRPr="00637345" w:rsidRDefault="00961E34" w:rsidP="00EA4AAE">
      <w:pPr>
        <w:keepNext/>
        <w:keepLines/>
        <w:spacing w:after="0" w:line="240" w:lineRule="auto"/>
        <w:jc w:val="both"/>
        <w:rPr>
          <w:rFonts w:ascii="Tahoma" w:eastAsia="Times New Roman" w:hAnsi="Tahoma" w:cs="Tahoma"/>
          <w:sz w:val="18"/>
          <w:lang w:eastAsia="sl-SI"/>
        </w:rPr>
      </w:pPr>
    </w:p>
    <w:p w14:paraId="05A22939" w14:textId="77777777" w:rsidR="00961E34" w:rsidRPr="00637345" w:rsidRDefault="00961E34"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39141DB7"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3C4BD30" w14:textId="77777777" w:rsidR="00961E34" w:rsidRPr="00637345" w:rsidRDefault="00961E34" w:rsidP="00EA4AAE">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D9AADC2" w14:textId="77777777" w:rsidR="00961E34" w:rsidRPr="00637345" w:rsidRDefault="00961E34" w:rsidP="00EA4AAE">
      <w:pPr>
        <w:keepNext/>
        <w:keepLines/>
        <w:spacing w:after="0" w:line="240" w:lineRule="auto"/>
        <w:rPr>
          <w:rFonts w:ascii="Tahoma" w:eastAsia="Times New Roman" w:hAnsi="Tahoma" w:cs="Tahoma"/>
          <w:sz w:val="18"/>
          <w:lang w:eastAsia="sl-SI"/>
        </w:rPr>
      </w:pPr>
    </w:p>
    <w:p w14:paraId="7208C4B7" w14:textId="77777777" w:rsidR="00961E34" w:rsidRPr="00637345" w:rsidRDefault="00961E34"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61E34" w:rsidRPr="00637345" w14:paraId="530715A8" w14:textId="77777777" w:rsidTr="00961E34">
        <w:trPr>
          <w:trHeight w:val="235"/>
        </w:trPr>
        <w:tc>
          <w:tcPr>
            <w:tcW w:w="3402" w:type="dxa"/>
            <w:tcBorders>
              <w:bottom w:val="single" w:sz="4" w:space="0" w:color="auto"/>
            </w:tcBorders>
          </w:tcPr>
          <w:p w14:paraId="556F8722" w14:textId="77777777" w:rsidR="00961E34" w:rsidRPr="00637345" w:rsidRDefault="00961E34" w:rsidP="00EA4AAE">
            <w:pPr>
              <w:keepNext/>
              <w:keepLines/>
              <w:spacing w:after="0" w:line="240" w:lineRule="auto"/>
              <w:jc w:val="both"/>
              <w:rPr>
                <w:rFonts w:ascii="Tahoma" w:eastAsia="Times New Roman" w:hAnsi="Tahoma" w:cs="Tahoma"/>
                <w:snapToGrid w:val="0"/>
                <w:sz w:val="18"/>
                <w:lang w:eastAsia="sl-SI"/>
              </w:rPr>
            </w:pPr>
          </w:p>
        </w:tc>
        <w:tc>
          <w:tcPr>
            <w:tcW w:w="2977" w:type="dxa"/>
          </w:tcPr>
          <w:p w14:paraId="329FF77F" w14:textId="77777777" w:rsidR="00961E34" w:rsidRPr="00637345" w:rsidRDefault="00961E34" w:rsidP="00EA4AAE">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DE69C4D" w14:textId="77777777" w:rsidR="00961E34" w:rsidRPr="00637345" w:rsidRDefault="00961E34" w:rsidP="00EA4AAE">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961E34" w:rsidRPr="00637345" w14:paraId="2776864B" w14:textId="77777777" w:rsidTr="00961E34">
        <w:trPr>
          <w:trHeight w:val="235"/>
        </w:trPr>
        <w:tc>
          <w:tcPr>
            <w:tcW w:w="3402" w:type="dxa"/>
            <w:tcBorders>
              <w:top w:val="single" w:sz="4" w:space="0" w:color="auto"/>
            </w:tcBorders>
          </w:tcPr>
          <w:p w14:paraId="51D6A625" w14:textId="77777777" w:rsidR="00961E34" w:rsidRPr="00637345" w:rsidRDefault="00961E34"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32B0CAA9" w14:textId="77777777" w:rsidR="00961E34" w:rsidRPr="00637345" w:rsidRDefault="00961E34"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35B7A7B" w14:textId="77777777" w:rsidR="00961E34" w:rsidRPr="00637345" w:rsidRDefault="00961E34"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90ABB46" w14:textId="77777777" w:rsidR="00961E34" w:rsidRDefault="00961E34" w:rsidP="00EA4AAE">
      <w:pPr>
        <w:keepNext/>
        <w:keepLines/>
        <w:spacing w:after="0" w:line="240" w:lineRule="auto"/>
        <w:jc w:val="both"/>
        <w:rPr>
          <w:rFonts w:ascii="Tahoma" w:eastAsia="Times New Roman" w:hAnsi="Tahoma" w:cs="Tahoma"/>
          <w:b/>
          <w:sz w:val="14"/>
          <w:lang w:eastAsia="sl-SI"/>
        </w:rPr>
      </w:pPr>
    </w:p>
    <w:p w14:paraId="7BBF1F9A" w14:textId="77777777" w:rsidR="00961E34" w:rsidRPr="00637345" w:rsidRDefault="00961E34" w:rsidP="00EA4AAE">
      <w:pPr>
        <w:keepNext/>
        <w:keepLines/>
        <w:spacing w:after="0" w:line="240" w:lineRule="auto"/>
        <w:jc w:val="both"/>
        <w:rPr>
          <w:rFonts w:ascii="Tahoma" w:eastAsia="Times New Roman" w:hAnsi="Tahoma" w:cs="Tahoma"/>
          <w:b/>
          <w:sz w:val="14"/>
          <w:lang w:eastAsia="sl-SI"/>
        </w:rPr>
      </w:pPr>
    </w:p>
    <w:p w14:paraId="6E2C5978" w14:textId="77777777" w:rsidR="00F03D24" w:rsidRDefault="00961E34" w:rsidP="00EA4AAE">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090D8E">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E1FF0" w:rsidRPr="00637345" w14:paraId="00400949" w14:textId="77777777" w:rsidTr="004A658E">
        <w:tc>
          <w:tcPr>
            <w:tcW w:w="7867" w:type="dxa"/>
            <w:tcBorders>
              <w:top w:val="single" w:sz="4" w:space="0" w:color="auto"/>
              <w:bottom w:val="single" w:sz="4" w:space="0" w:color="auto"/>
            </w:tcBorders>
          </w:tcPr>
          <w:p w14:paraId="36713A9E" w14:textId="77777777" w:rsidR="00EE1FF0" w:rsidRPr="00637345" w:rsidRDefault="00EE1FF0"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30E29A23" w14:textId="77777777" w:rsidR="00EE1FF0" w:rsidRPr="00637345" w:rsidRDefault="00EE1FF0" w:rsidP="00EA4AAE">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Pr>
                <w:rFonts w:ascii="Tahoma" w:eastAsia="Times New Roman" w:hAnsi="Tahoma" w:cs="Tahoma"/>
                <w:b/>
                <w:i/>
                <w:lang w:eastAsia="sl-SI"/>
              </w:rPr>
              <w:t>2</w:t>
            </w:r>
          </w:p>
        </w:tc>
      </w:tr>
    </w:tbl>
    <w:p w14:paraId="33B0DD75" w14:textId="77777777" w:rsidR="00EE1FF0" w:rsidRPr="00637345" w:rsidRDefault="00EE1FF0" w:rsidP="00EA4AAE">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232CA43A" w14:textId="74A983E0" w:rsidR="00EE1FF0"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EE1FF0">
        <w:rPr>
          <w:rFonts w:ascii="Tahoma" w:eastAsia="Times New Roman" w:hAnsi="Tahoma" w:cs="Tahoma"/>
          <w:b/>
          <w:noProof/>
          <w:lang w:eastAsia="sl-SI"/>
        </w:rPr>
        <w:t xml:space="preserve"> -</w:t>
      </w:r>
      <w:r w:rsidR="00EE1FF0">
        <w:rPr>
          <w:rFonts w:ascii="Tahoma" w:eastAsia="Times New Roman" w:hAnsi="Tahoma" w:cs="Tahoma"/>
          <w:b/>
          <w:color w:val="000000"/>
          <w:lang w:eastAsia="sl-SI"/>
        </w:rPr>
        <w:t xml:space="preserve"> </w:t>
      </w:r>
      <w:r w:rsidR="00EE1FF0">
        <w:rPr>
          <w:rFonts w:ascii="Tahoma" w:eastAsia="Times New Roman" w:hAnsi="Tahoma" w:cs="Tahoma"/>
          <w:b/>
          <w:lang w:eastAsia="sl-SI"/>
        </w:rPr>
        <w:t xml:space="preserve">Pregledi in preizkusi opreme pod tlakom po sklopih </w:t>
      </w:r>
    </w:p>
    <w:p w14:paraId="02A51B51" w14:textId="77777777" w:rsidR="00A356CE" w:rsidRPr="008059EB" w:rsidRDefault="00A356CE" w:rsidP="00EA4AAE">
      <w:pPr>
        <w:keepNext/>
        <w:keepLines/>
        <w:tabs>
          <w:tab w:val="left" w:pos="2552"/>
        </w:tabs>
        <w:spacing w:after="0" w:line="240" w:lineRule="auto"/>
        <w:ind w:left="284" w:hanging="284"/>
        <w:jc w:val="both"/>
        <w:rPr>
          <w:rFonts w:ascii="Tahoma" w:eastAsia="Times New Roman" w:hAnsi="Tahoma" w:cs="Tahoma"/>
          <w:sz w:val="20"/>
          <w:lang w:eastAsia="sl-SI"/>
        </w:rPr>
      </w:pPr>
      <w:r>
        <w:rPr>
          <w:rFonts w:ascii="Tahoma" w:eastAsia="Times New Roman" w:hAnsi="Tahoma" w:cs="Tahoma"/>
          <w:sz w:val="20"/>
          <w:lang w:eastAsia="sl-SI"/>
        </w:rPr>
        <w:t xml:space="preserve">Za </w:t>
      </w:r>
      <w:r w:rsidRPr="008059EB">
        <w:rPr>
          <w:rFonts w:ascii="Tahoma" w:eastAsia="Times New Roman" w:hAnsi="Tahoma" w:cs="Tahoma"/>
          <w:sz w:val="20"/>
          <w:lang w:eastAsia="sl-SI"/>
        </w:rPr>
        <w:t>1. sklop: enota TE-</w:t>
      </w:r>
      <w:proofErr w:type="spellStart"/>
      <w:r w:rsidRPr="008059EB">
        <w:rPr>
          <w:rFonts w:ascii="Tahoma" w:eastAsia="Times New Roman" w:hAnsi="Tahoma" w:cs="Tahoma"/>
          <w:sz w:val="20"/>
          <w:lang w:eastAsia="sl-SI"/>
        </w:rPr>
        <w:t>TOL</w:t>
      </w:r>
      <w:proofErr w:type="spellEnd"/>
      <w:r w:rsidRPr="008059EB">
        <w:rPr>
          <w:rFonts w:ascii="Tahoma" w:eastAsia="Times New Roman" w:hAnsi="Tahoma" w:cs="Tahoma"/>
          <w:sz w:val="20"/>
          <w:lang w:eastAsia="sl-SI"/>
        </w:rPr>
        <w:t>: Preizkus varnostnih ventilov in pregled opreme pod tlakom</w:t>
      </w:r>
    </w:p>
    <w:p w14:paraId="1315A887" w14:textId="77777777" w:rsidR="00EE1FF0" w:rsidRPr="00637345" w:rsidRDefault="00EE1FF0" w:rsidP="00EA4AAE">
      <w:pPr>
        <w:keepNext/>
        <w:keepLines/>
        <w:spacing w:after="0" w:line="240" w:lineRule="auto"/>
        <w:jc w:val="center"/>
        <w:rPr>
          <w:rFonts w:ascii="Tahoma" w:eastAsia="Times New Roman" w:hAnsi="Tahoma" w:cs="Tahoma"/>
          <w:b/>
          <w:lang w:eastAsia="sl-SI"/>
        </w:rPr>
      </w:pPr>
    </w:p>
    <w:p w14:paraId="40EEFC11" w14:textId="77777777" w:rsidR="00EE1FF0" w:rsidRPr="00637345" w:rsidRDefault="00EE1FF0" w:rsidP="00EA4AAE">
      <w:pPr>
        <w:keepNext/>
        <w:keepLines/>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2B48EB6C" w14:textId="77777777" w:rsidR="00EE1FF0" w:rsidRPr="00637345" w:rsidRDefault="00EE1FF0" w:rsidP="00EA4AAE">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277C6082" w14:textId="77777777" w:rsidR="00EE1FF0" w:rsidRPr="009211BF" w:rsidRDefault="00EE1FF0" w:rsidP="00EA4AAE">
      <w:pPr>
        <w:keepNext/>
        <w:keepLines/>
        <w:spacing w:after="0" w:line="240" w:lineRule="auto"/>
        <w:jc w:val="both"/>
        <w:rPr>
          <w:rFonts w:ascii="Tahoma" w:eastAsia="Times New Roman" w:hAnsi="Tahoma" w:cs="Tahoma"/>
          <w:b/>
          <w:i/>
          <w:color w:val="FF0000"/>
          <w:lang w:eastAsia="sl-SI"/>
        </w:rPr>
      </w:pPr>
      <w:r w:rsidRPr="00593134">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Pr>
          <w:rFonts w:ascii="Tahoma" w:eastAsia="Times New Roman" w:hAnsi="Tahoma" w:cs="Tahoma"/>
          <w:sz w:val="20"/>
          <w:szCs w:val="20"/>
          <w:lang w:eastAsia="sl-SI"/>
        </w:rPr>
        <w:t xml:space="preserve">izvedbo trdnostnih preizkusov opreme </w:t>
      </w:r>
      <w:r w:rsidRPr="00EE1FF0">
        <w:rPr>
          <w:rFonts w:ascii="Tahoma" w:eastAsia="Times New Roman" w:hAnsi="Tahoma" w:cs="Tahoma"/>
          <w:sz w:val="20"/>
          <w:szCs w:val="20"/>
          <w:lang w:eastAsia="sl-SI"/>
        </w:rPr>
        <w:t xml:space="preserve">alternativnimi metodami (ne hidrostatični test) </w:t>
      </w:r>
      <w:proofErr w:type="spellStart"/>
      <w:r w:rsidRPr="00EE1FF0">
        <w:rPr>
          <w:rFonts w:ascii="Tahoma" w:eastAsia="Times New Roman" w:hAnsi="Tahoma" w:cs="Tahoma"/>
          <w:sz w:val="20"/>
          <w:szCs w:val="20"/>
          <w:lang w:eastAsia="sl-SI"/>
        </w:rPr>
        <w:t>NDE</w:t>
      </w:r>
      <w:proofErr w:type="spellEnd"/>
      <w:r w:rsidRPr="00EE1FF0">
        <w:rPr>
          <w:rFonts w:ascii="Tahoma" w:eastAsia="Times New Roman" w:hAnsi="Tahoma" w:cs="Tahoma"/>
          <w:sz w:val="20"/>
          <w:szCs w:val="20"/>
          <w:lang w:eastAsia="sl-SI"/>
        </w:rPr>
        <w:t xml:space="preserve"> preiskave  (</w:t>
      </w:r>
      <w:proofErr w:type="spellStart"/>
      <w:r w:rsidRPr="00EE1FF0">
        <w:rPr>
          <w:rFonts w:ascii="Tahoma" w:eastAsia="Times New Roman" w:hAnsi="Tahoma" w:cs="Tahoma"/>
          <w:sz w:val="20"/>
          <w:szCs w:val="20"/>
          <w:lang w:eastAsia="sl-SI"/>
        </w:rPr>
        <w:t>VT</w:t>
      </w:r>
      <w:proofErr w:type="spellEnd"/>
      <w:r w:rsidRPr="00EE1FF0">
        <w:rPr>
          <w:rFonts w:ascii="Tahoma" w:eastAsia="Times New Roman" w:hAnsi="Tahoma" w:cs="Tahoma"/>
          <w:sz w:val="20"/>
          <w:szCs w:val="20"/>
          <w:lang w:eastAsia="sl-SI"/>
        </w:rPr>
        <w:t xml:space="preserve">, </w:t>
      </w:r>
      <w:proofErr w:type="spellStart"/>
      <w:r w:rsidRPr="00EE1FF0">
        <w:rPr>
          <w:rFonts w:ascii="Tahoma" w:eastAsia="Times New Roman" w:hAnsi="Tahoma" w:cs="Tahoma"/>
          <w:sz w:val="20"/>
          <w:szCs w:val="20"/>
          <w:lang w:eastAsia="sl-SI"/>
        </w:rPr>
        <w:t>MT</w:t>
      </w:r>
      <w:proofErr w:type="spellEnd"/>
      <w:r w:rsidRPr="00EE1FF0">
        <w:rPr>
          <w:rFonts w:ascii="Tahoma" w:eastAsia="Times New Roman" w:hAnsi="Tahoma" w:cs="Tahoma"/>
          <w:sz w:val="20"/>
          <w:szCs w:val="20"/>
          <w:lang w:eastAsia="sl-SI"/>
        </w:rPr>
        <w:t xml:space="preserve">, </w:t>
      </w:r>
      <w:proofErr w:type="spellStart"/>
      <w:r w:rsidRPr="00EE1FF0">
        <w:rPr>
          <w:rFonts w:ascii="Tahoma" w:eastAsia="Times New Roman" w:hAnsi="Tahoma" w:cs="Tahoma"/>
          <w:sz w:val="20"/>
          <w:szCs w:val="20"/>
          <w:lang w:eastAsia="sl-SI"/>
        </w:rPr>
        <w:t>PT</w:t>
      </w:r>
      <w:proofErr w:type="spellEnd"/>
      <w:r w:rsidRPr="00EE1FF0">
        <w:rPr>
          <w:rFonts w:ascii="Tahoma" w:eastAsia="Times New Roman" w:hAnsi="Tahoma" w:cs="Tahoma"/>
          <w:sz w:val="20"/>
          <w:szCs w:val="20"/>
          <w:lang w:eastAsia="sl-SI"/>
        </w:rPr>
        <w:t>, UT, RT)</w:t>
      </w:r>
      <w:r>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698F1FA2" w14:textId="77777777" w:rsidR="00EE1FF0" w:rsidRPr="00DC0B3F" w:rsidRDefault="00EE1FF0" w:rsidP="00EA4AAE">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EE1FF0" w:rsidRPr="00637345" w14:paraId="4787DD0B" w14:textId="77777777" w:rsidTr="004A658E">
        <w:trPr>
          <w:trHeight w:val="310"/>
        </w:trPr>
        <w:tc>
          <w:tcPr>
            <w:tcW w:w="3544" w:type="dxa"/>
            <w:vAlign w:val="center"/>
          </w:tcPr>
          <w:p w14:paraId="32BD83D6" w14:textId="77777777" w:rsidR="00EE1FF0" w:rsidRPr="00637345" w:rsidRDefault="00EE1FF0" w:rsidP="00EA4AAE">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B77777E" w14:textId="77777777" w:rsidR="00EE1FF0" w:rsidRPr="00637345" w:rsidRDefault="00EE1FF0" w:rsidP="00EA4AAE">
            <w:pPr>
              <w:keepNext/>
              <w:keepLines/>
              <w:spacing w:after="0" w:line="240" w:lineRule="auto"/>
              <w:rPr>
                <w:rFonts w:ascii="Tahoma" w:eastAsia="Times New Roman" w:hAnsi="Tahoma" w:cs="Tahoma"/>
                <w:b/>
                <w:sz w:val="18"/>
                <w:lang w:eastAsia="sl-SI"/>
              </w:rPr>
            </w:pPr>
          </w:p>
          <w:p w14:paraId="212FF2F1" w14:textId="77777777" w:rsidR="00EE1FF0" w:rsidRPr="00637345" w:rsidRDefault="00EE1FF0" w:rsidP="00EA4AAE">
            <w:pPr>
              <w:keepNext/>
              <w:keepLines/>
              <w:spacing w:after="0" w:line="240" w:lineRule="auto"/>
              <w:rPr>
                <w:rFonts w:ascii="Tahoma" w:eastAsia="Times New Roman" w:hAnsi="Tahoma" w:cs="Tahoma"/>
                <w:b/>
                <w:sz w:val="18"/>
                <w:lang w:eastAsia="sl-SI"/>
              </w:rPr>
            </w:pPr>
          </w:p>
        </w:tc>
      </w:tr>
      <w:tr w:rsidR="00EE1FF0" w:rsidRPr="00637345" w14:paraId="7001C215" w14:textId="77777777" w:rsidTr="004A658E">
        <w:trPr>
          <w:trHeight w:val="375"/>
        </w:trPr>
        <w:tc>
          <w:tcPr>
            <w:tcW w:w="3544" w:type="dxa"/>
            <w:vAlign w:val="center"/>
          </w:tcPr>
          <w:p w14:paraId="4237D280"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72935ABA" w14:textId="77777777" w:rsidR="00EE1FF0" w:rsidRPr="00637345" w:rsidRDefault="00EE1FF0" w:rsidP="00EA4AAE">
            <w:pPr>
              <w:keepNext/>
              <w:keepLines/>
              <w:spacing w:after="0" w:line="240" w:lineRule="auto"/>
              <w:rPr>
                <w:rFonts w:ascii="Tahoma" w:eastAsia="Times New Roman" w:hAnsi="Tahoma" w:cs="Tahoma"/>
                <w:b/>
                <w:sz w:val="18"/>
                <w:lang w:eastAsia="sl-SI"/>
              </w:rPr>
            </w:pPr>
          </w:p>
          <w:p w14:paraId="1A0C96CC" w14:textId="77777777" w:rsidR="00EE1FF0" w:rsidRPr="00637345" w:rsidRDefault="00EE1FF0" w:rsidP="00EA4AAE">
            <w:pPr>
              <w:keepNext/>
              <w:keepLines/>
              <w:spacing w:after="0" w:line="240" w:lineRule="auto"/>
              <w:rPr>
                <w:rFonts w:ascii="Tahoma" w:eastAsia="Times New Roman" w:hAnsi="Tahoma" w:cs="Tahoma"/>
                <w:b/>
                <w:sz w:val="18"/>
                <w:lang w:eastAsia="sl-SI"/>
              </w:rPr>
            </w:pPr>
          </w:p>
        </w:tc>
      </w:tr>
      <w:tr w:rsidR="00EE1FF0" w:rsidRPr="00637345" w14:paraId="61B4B937" w14:textId="77777777" w:rsidTr="004A658E">
        <w:trPr>
          <w:trHeight w:val="461"/>
        </w:trPr>
        <w:tc>
          <w:tcPr>
            <w:tcW w:w="3544" w:type="dxa"/>
            <w:vAlign w:val="center"/>
          </w:tcPr>
          <w:p w14:paraId="0E7FA5C1"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20695FC" w14:textId="77777777" w:rsidR="00EE1FF0" w:rsidRPr="00637345" w:rsidRDefault="00EE1FF0" w:rsidP="00EA4AAE">
            <w:pPr>
              <w:keepNext/>
              <w:keepLines/>
              <w:spacing w:after="0" w:line="240" w:lineRule="auto"/>
              <w:rPr>
                <w:rFonts w:ascii="Tahoma" w:eastAsia="Times New Roman" w:hAnsi="Tahoma" w:cs="Tahoma"/>
                <w:sz w:val="18"/>
                <w:lang w:eastAsia="sl-SI"/>
              </w:rPr>
            </w:pPr>
          </w:p>
        </w:tc>
      </w:tr>
      <w:tr w:rsidR="00EE1FF0" w:rsidRPr="00637345" w14:paraId="1F79AD8C" w14:textId="77777777" w:rsidTr="004A658E">
        <w:trPr>
          <w:trHeight w:val="461"/>
        </w:trPr>
        <w:tc>
          <w:tcPr>
            <w:tcW w:w="3544" w:type="dxa"/>
            <w:vAlign w:val="center"/>
          </w:tcPr>
          <w:p w14:paraId="6D32568F"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3F2F9526" w14:textId="77777777" w:rsidR="00EE1FF0" w:rsidRPr="00637345" w:rsidRDefault="00EE1FF0" w:rsidP="00EA4AAE">
            <w:pPr>
              <w:keepNext/>
              <w:keepLines/>
              <w:spacing w:after="0" w:line="240" w:lineRule="auto"/>
              <w:rPr>
                <w:rFonts w:ascii="Tahoma" w:eastAsia="Times New Roman" w:hAnsi="Tahoma" w:cs="Tahoma"/>
                <w:sz w:val="18"/>
                <w:lang w:eastAsia="sl-SI"/>
              </w:rPr>
            </w:pPr>
          </w:p>
        </w:tc>
      </w:tr>
      <w:tr w:rsidR="00EE1FF0" w:rsidRPr="00637345" w14:paraId="32014542" w14:textId="77777777" w:rsidTr="004A658E">
        <w:trPr>
          <w:trHeight w:val="601"/>
        </w:trPr>
        <w:tc>
          <w:tcPr>
            <w:tcW w:w="3544" w:type="dxa"/>
            <w:vAlign w:val="center"/>
          </w:tcPr>
          <w:p w14:paraId="1A038610"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143AE21E" w14:textId="77777777" w:rsidR="00EE1FF0" w:rsidRPr="00637345" w:rsidRDefault="00EE1FF0" w:rsidP="00EA4AAE">
            <w:pPr>
              <w:keepNext/>
              <w:keepLines/>
              <w:spacing w:after="0" w:line="240" w:lineRule="auto"/>
              <w:rPr>
                <w:rFonts w:ascii="Tahoma" w:eastAsia="Times New Roman" w:hAnsi="Tahoma" w:cs="Tahoma"/>
                <w:sz w:val="18"/>
                <w:lang w:eastAsia="sl-SI"/>
              </w:rPr>
            </w:pPr>
          </w:p>
        </w:tc>
      </w:tr>
      <w:tr w:rsidR="00EE1FF0" w:rsidRPr="00637345" w14:paraId="0DACF65E" w14:textId="77777777" w:rsidTr="004A658E">
        <w:trPr>
          <w:trHeight w:val="461"/>
        </w:trPr>
        <w:tc>
          <w:tcPr>
            <w:tcW w:w="3544" w:type="dxa"/>
            <w:vAlign w:val="center"/>
          </w:tcPr>
          <w:p w14:paraId="75CABCD4"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7DBB18A2" w14:textId="77777777" w:rsidR="00EE1FF0" w:rsidRPr="00637345" w:rsidRDefault="00EE1FF0" w:rsidP="00EA4AAE">
            <w:pPr>
              <w:keepNext/>
              <w:keepLines/>
              <w:spacing w:after="0" w:line="240" w:lineRule="auto"/>
              <w:rPr>
                <w:rFonts w:ascii="Tahoma" w:eastAsia="Times New Roman" w:hAnsi="Tahoma" w:cs="Tahoma"/>
                <w:sz w:val="18"/>
                <w:lang w:eastAsia="sl-SI"/>
              </w:rPr>
            </w:pPr>
          </w:p>
        </w:tc>
      </w:tr>
      <w:tr w:rsidR="00EE1FF0" w:rsidRPr="00637345" w14:paraId="120D393F" w14:textId="77777777" w:rsidTr="004A658E">
        <w:trPr>
          <w:cantSplit/>
          <w:trHeight w:val="461"/>
        </w:trPr>
        <w:tc>
          <w:tcPr>
            <w:tcW w:w="3544" w:type="dxa"/>
            <w:vAlign w:val="center"/>
          </w:tcPr>
          <w:p w14:paraId="3F741CD6"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6483096B" w14:textId="77777777" w:rsidR="00EE1FF0" w:rsidRPr="00637345" w:rsidRDefault="00EE1FF0" w:rsidP="00EA4AAE">
            <w:pPr>
              <w:keepNext/>
              <w:keepLines/>
              <w:spacing w:after="0" w:line="240" w:lineRule="auto"/>
              <w:rPr>
                <w:rFonts w:ascii="Tahoma" w:eastAsia="Times New Roman" w:hAnsi="Tahoma" w:cs="Tahoma"/>
                <w:sz w:val="18"/>
                <w:lang w:eastAsia="sl-SI"/>
              </w:rPr>
            </w:pPr>
          </w:p>
        </w:tc>
      </w:tr>
      <w:tr w:rsidR="00EE1FF0" w:rsidRPr="00637345" w14:paraId="18D0D0A2" w14:textId="77777777" w:rsidTr="004A658E">
        <w:trPr>
          <w:trHeight w:val="273"/>
        </w:trPr>
        <w:tc>
          <w:tcPr>
            <w:tcW w:w="3544" w:type="dxa"/>
            <w:tcBorders>
              <w:right w:val="single" w:sz="4" w:space="0" w:color="auto"/>
            </w:tcBorders>
            <w:vAlign w:val="center"/>
          </w:tcPr>
          <w:p w14:paraId="2059E487"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3A0E330" w14:textId="77777777" w:rsidR="00EE1FF0" w:rsidRPr="00637345" w:rsidRDefault="00EE1FF0" w:rsidP="00EA4AAE">
            <w:pPr>
              <w:keepNext/>
              <w:keepLines/>
              <w:spacing w:after="0" w:line="240" w:lineRule="auto"/>
              <w:rPr>
                <w:rFonts w:ascii="Tahoma" w:eastAsia="Times New Roman" w:hAnsi="Tahoma" w:cs="Tahoma"/>
                <w:sz w:val="18"/>
                <w:lang w:eastAsia="sl-SI"/>
              </w:rPr>
            </w:pPr>
          </w:p>
          <w:p w14:paraId="3E38819A" w14:textId="77777777" w:rsidR="00EE1FF0" w:rsidRPr="00637345" w:rsidRDefault="00EE1FF0" w:rsidP="00EA4AAE">
            <w:pPr>
              <w:keepNext/>
              <w:keepLines/>
              <w:spacing w:after="0" w:line="240" w:lineRule="auto"/>
              <w:rPr>
                <w:rFonts w:ascii="Tahoma" w:eastAsia="Times New Roman" w:hAnsi="Tahoma" w:cs="Tahoma"/>
                <w:sz w:val="18"/>
                <w:lang w:eastAsia="sl-SI"/>
              </w:rPr>
            </w:pPr>
          </w:p>
        </w:tc>
      </w:tr>
      <w:tr w:rsidR="00EE1FF0" w:rsidRPr="00637345" w14:paraId="7F025A93" w14:textId="77777777" w:rsidTr="004A658E">
        <w:trPr>
          <w:trHeight w:val="794"/>
        </w:trPr>
        <w:tc>
          <w:tcPr>
            <w:tcW w:w="3544" w:type="dxa"/>
            <w:tcBorders>
              <w:right w:val="single" w:sz="4" w:space="0" w:color="auto"/>
            </w:tcBorders>
          </w:tcPr>
          <w:p w14:paraId="1DE0889B"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9E56D29" w14:textId="77777777" w:rsidR="00EE1FF0" w:rsidRPr="00637345" w:rsidRDefault="00EE1FF0" w:rsidP="00EA4AAE">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199A959" w14:textId="77777777" w:rsidR="00EE1FF0" w:rsidRPr="00637345" w:rsidRDefault="00EE1FF0" w:rsidP="00EA4AAE">
            <w:pPr>
              <w:keepNext/>
              <w:keepLines/>
              <w:spacing w:after="0" w:line="240" w:lineRule="auto"/>
              <w:rPr>
                <w:rFonts w:ascii="Tahoma" w:eastAsia="Times New Roman" w:hAnsi="Tahoma" w:cs="Tahoma"/>
                <w:sz w:val="18"/>
                <w:lang w:eastAsia="sl-SI"/>
              </w:rPr>
            </w:pPr>
          </w:p>
        </w:tc>
      </w:tr>
      <w:tr w:rsidR="00EE1FF0" w:rsidRPr="0073261A" w14:paraId="47A632FB" w14:textId="77777777" w:rsidTr="004A658E">
        <w:trPr>
          <w:trHeight w:val="542"/>
        </w:trPr>
        <w:tc>
          <w:tcPr>
            <w:tcW w:w="3544" w:type="dxa"/>
            <w:tcBorders>
              <w:right w:val="single" w:sz="4" w:space="0" w:color="auto"/>
            </w:tcBorders>
            <w:vAlign w:val="center"/>
          </w:tcPr>
          <w:p w14:paraId="1859AFCB" w14:textId="77777777" w:rsidR="00EE1FF0" w:rsidRPr="0073261A" w:rsidRDefault="00A30198" w:rsidP="00EA4AAE">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 xml:space="preserve">Tipi </w:t>
            </w:r>
            <w:proofErr w:type="spellStart"/>
            <w:r>
              <w:rPr>
                <w:rFonts w:ascii="Tahoma" w:eastAsia="Times New Roman" w:hAnsi="Tahoma" w:cs="Tahoma"/>
                <w:color w:val="000000"/>
                <w:sz w:val="18"/>
                <w:szCs w:val="18"/>
                <w:lang w:eastAsia="sl-SI"/>
              </w:rPr>
              <w:t>NDE</w:t>
            </w:r>
            <w:proofErr w:type="spellEnd"/>
            <w:r>
              <w:rPr>
                <w:rFonts w:ascii="Tahoma" w:eastAsia="Times New Roman" w:hAnsi="Tahoma" w:cs="Tahoma"/>
                <w:color w:val="000000"/>
                <w:sz w:val="18"/>
                <w:szCs w:val="18"/>
                <w:lang w:eastAsia="sl-SI"/>
              </w:rPr>
              <w:t xml:space="preserve"> preiskave:</w:t>
            </w:r>
          </w:p>
        </w:tc>
        <w:tc>
          <w:tcPr>
            <w:tcW w:w="5559" w:type="dxa"/>
            <w:tcBorders>
              <w:top w:val="single" w:sz="4" w:space="0" w:color="auto"/>
              <w:left w:val="single" w:sz="4" w:space="0" w:color="auto"/>
              <w:bottom w:val="single" w:sz="4" w:space="0" w:color="auto"/>
              <w:right w:val="single" w:sz="4" w:space="0" w:color="auto"/>
            </w:tcBorders>
            <w:vAlign w:val="center"/>
          </w:tcPr>
          <w:p w14:paraId="43B9BD76" w14:textId="77777777" w:rsidR="00EE1FF0" w:rsidRPr="0073261A" w:rsidRDefault="00EE1FF0" w:rsidP="00EA4AAE">
            <w:pPr>
              <w:keepNext/>
              <w:keepLines/>
              <w:spacing w:after="0" w:line="240" w:lineRule="auto"/>
              <w:rPr>
                <w:rFonts w:ascii="Tahoma" w:eastAsia="Times New Roman" w:hAnsi="Tahoma" w:cs="Tahoma"/>
                <w:sz w:val="18"/>
                <w:lang w:eastAsia="sl-SI"/>
              </w:rPr>
            </w:pPr>
          </w:p>
        </w:tc>
      </w:tr>
    </w:tbl>
    <w:p w14:paraId="4DFE9C3A" w14:textId="77777777" w:rsidR="00EE1FF0" w:rsidRPr="00637345" w:rsidRDefault="00EE1FF0" w:rsidP="00EA4AA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E1FF0" w:rsidRPr="00637345" w14:paraId="4B8956FB" w14:textId="77777777" w:rsidTr="004A658E">
        <w:trPr>
          <w:trHeight w:val="235"/>
        </w:trPr>
        <w:tc>
          <w:tcPr>
            <w:tcW w:w="3402" w:type="dxa"/>
            <w:tcBorders>
              <w:bottom w:val="single" w:sz="4" w:space="0" w:color="auto"/>
            </w:tcBorders>
          </w:tcPr>
          <w:p w14:paraId="3BBC3D21" w14:textId="77777777" w:rsidR="00EE1FF0" w:rsidRPr="00637345" w:rsidRDefault="00EE1FF0" w:rsidP="00EA4AAE">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F81EF95" w14:textId="77777777" w:rsidR="00EE1FF0" w:rsidRPr="00637345" w:rsidRDefault="00EE1FF0" w:rsidP="00EA4AAE">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6D103BD" w14:textId="77777777" w:rsidR="00EE1FF0" w:rsidRPr="00637345" w:rsidRDefault="00EE1FF0"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EE1FF0" w:rsidRPr="00637345" w14:paraId="7439B614" w14:textId="77777777" w:rsidTr="004A658E">
        <w:trPr>
          <w:trHeight w:val="235"/>
        </w:trPr>
        <w:tc>
          <w:tcPr>
            <w:tcW w:w="3402" w:type="dxa"/>
            <w:tcBorders>
              <w:top w:val="single" w:sz="4" w:space="0" w:color="auto"/>
            </w:tcBorders>
          </w:tcPr>
          <w:p w14:paraId="6EDAB59F" w14:textId="77777777" w:rsidR="00EE1FF0" w:rsidRPr="00637345" w:rsidRDefault="00EE1FF0" w:rsidP="00EA4AAE">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77677D1" w14:textId="77777777" w:rsidR="00EE1FF0" w:rsidRPr="00637345" w:rsidRDefault="00EE1FF0" w:rsidP="00EA4AAE">
            <w:pPr>
              <w:keepNext/>
              <w:keepLines/>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76DF6BDB" w14:textId="77777777" w:rsidR="00EE1FF0" w:rsidRPr="00637345" w:rsidRDefault="00EE1FF0" w:rsidP="00EA4AAE">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50B117A" w14:textId="77777777" w:rsidR="00EE1FF0" w:rsidRPr="00637345" w:rsidRDefault="00EE1FF0" w:rsidP="00EA4AAE">
      <w:pPr>
        <w:keepNext/>
        <w:keepLines/>
        <w:pBdr>
          <w:bottom w:val="single" w:sz="12" w:space="1" w:color="auto"/>
        </w:pBdr>
        <w:spacing w:after="0" w:line="240" w:lineRule="auto"/>
        <w:rPr>
          <w:rFonts w:ascii="Tahoma" w:eastAsia="Times New Roman" w:hAnsi="Tahoma" w:cs="Tahoma"/>
          <w:b/>
          <w:sz w:val="18"/>
          <w:lang w:eastAsia="sl-SI"/>
        </w:rPr>
      </w:pPr>
    </w:p>
    <w:p w14:paraId="74AA6B08" w14:textId="77777777" w:rsidR="00EE1FF0" w:rsidRPr="00637345" w:rsidRDefault="00EE1FF0"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48D8F975" w14:textId="77777777" w:rsidR="00EE1FF0" w:rsidRPr="00637345" w:rsidRDefault="00EE1FF0" w:rsidP="00EA4AAE">
      <w:pPr>
        <w:keepNext/>
        <w:keepLines/>
        <w:spacing w:after="0" w:line="240" w:lineRule="auto"/>
        <w:jc w:val="both"/>
        <w:rPr>
          <w:rFonts w:ascii="Tahoma" w:eastAsia="Times New Roman" w:hAnsi="Tahoma" w:cs="Tahoma"/>
          <w:sz w:val="18"/>
          <w:lang w:eastAsia="sl-SI"/>
        </w:rPr>
      </w:pPr>
    </w:p>
    <w:p w14:paraId="7900F170" w14:textId="77777777" w:rsidR="00540EE4" w:rsidRPr="00637345" w:rsidRDefault="00540EE4"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210E1A93" w14:textId="77777777" w:rsidR="00EE1FF0" w:rsidRPr="00637345" w:rsidRDefault="00EE1FF0" w:rsidP="00EA4AAE">
      <w:pPr>
        <w:keepNext/>
        <w:keepLines/>
        <w:spacing w:after="0" w:line="240" w:lineRule="auto"/>
        <w:jc w:val="both"/>
        <w:rPr>
          <w:rFonts w:ascii="Tahoma" w:eastAsia="Times New Roman" w:hAnsi="Tahoma" w:cs="Tahoma"/>
          <w:sz w:val="18"/>
          <w:lang w:eastAsia="sl-SI"/>
        </w:rPr>
      </w:pPr>
    </w:p>
    <w:p w14:paraId="351E3738" w14:textId="77777777" w:rsidR="00EE1FF0" w:rsidRPr="00637345" w:rsidRDefault="00EE1FF0"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3393390"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47BFB73" w14:textId="77777777" w:rsidR="00EE1FF0" w:rsidRPr="00637345" w:rsidRDefault="00EE1FF0" w:rsidP="00EA4AAE">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36A1FFA" w14:textId="77777777" w:rsidR="00EE1FF0" w:rsidRPr="00637345" w:rsidRDefault="00EE1FF0" w:rsidP="00EA4AAE">
      <w:pPr>
        <w:keepNext/>
        <w:keepLines/>
        <w:spacing w:after="0" w:line="240" w:lineRule="auto"/>
        <w:rPr>
          <w:rFonts w:ascii="Tahoma" w:eastAsia="Times New Roman" w:hAnsi="Tahoma" w:cs="Tahoma"/>
          <w:sz w:val="18"/>
          <w:lang w:eastAsia="sl-SI"/>
        </w:rPr>
      </w:pPr>
    </w:p>
    <w:p w14:paraId="5959924F" w14:textId="77777777" w:rsidR="00EE1FF0" w:rsidRPr="00637345"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E1FF0" w:rsidRPr="00637345" w14:paraId="472FB607" w14:textId="77777777" w:rsidTr="004A658E">
        <w:trPr>
          <w:trHeight w:val="235"/>
        </w:trPr>
        <w:tc>
          <w:tcPr>
            <w:tcW w:w="3402" w:type="dxa"/>
            <w:tcBorders>
              <w:bottom w:val="single" w:sz="4" w:space="0" w:color="auto"/>
            </w:tcBorders>
          </w:tcPr>
          <w:p w14:paraId="5C4ECE65" w14:textId="77777777" w:rsidR="00EE1FF0" w:rsidRPr="00637345" w:rsidRDefault="00EE1FF0" w:rsidP="00EA4AAE">
            <w:pPr>
              <w:keepNext/>
              <w:keepLines/>
              <w:spacing w:after="0" w:line="240" w:lineRule="auto"/>
              <w:jc w:val="both"/>
              <w:rPr>
                <w:rFonts w:ascii="Tahoma" w:eastAsia="Times New Roman" w:hAnsi="Tahoma" w:cs="Tahoma"/>
                <w:snapToGrid w:val="0"/>
                <w:sz w:val="18"/>
                <w:lang w:eastAsia="sl-SI"/>
              </w:rPr>
            </w:pPr>
          </w:p>
        </w:tc>
        <w:tc>
          <w:tcPr>
            <w:tcW w:w="2977" w:type="dxa"/>
          </w:tcPr>
          <w:p w14:paraId="5650CF88" w14:textId="77777777" w:rsidR="00EE1FF0" w:rsidRPr="00637345" w:rsidRDefault="00EE1FF0" w:rsidP="00EA4AAE">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5368240" w14:textId="77777777" w:rsidR="00EE1FF0" w:rsidRPr="00637345" w:rsidRDefault="00EE1FF0" w:rsidP="00EA4AAE">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EE1FF0" w:rsidRPr="00637345" w14:paraId="4D7C618D" w14:textId="77777777" w:rsidTr="004A658E">
        <w:trPr>
          <w:trHeight w:val="235"/>
        </w:trPr>
        <w:tc>
          <w:tcPr>
            <w:tcW w:w="3402" w:type="dxa"/>
            <w:tcBorders>
              <w:top w:val="single" w:sz="4" w:space="0" w:color="auto"/>
            </w:tcBorders>
          </w:tcPr>
          <w:p w14:paraId="0C671039" w14:textId="77777777" w:rsidR="00EE1FF0" w:rsidRPr="00637345" w:rsidRDefault="00EE1FF0"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68E620D6" w14:textId="77777777" w:rsidR="00EE1FF0" w:rsidRPr="00637345" w:rsidRDefault="00EE1FF0"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F86B28B" w14:textId="77777777" w:rsidR="00EE1FF0" w:rsidRPr="00637345" w:rsidRDefault="00EE1FF0"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7B73D02" w14:textId="77777777" w:rsidR="00EE1FF0" w:rsidRDefault="00EE1FF0" w:rsidP="00EA4AAE">
      <w:pPr>
        <w:keepNext/>
        <w:keepLines/>
        <w:spacing w:after="0" w:line="240" w:lineRule="auto"/>
        <w:jc w:val="both"/>
        <w:rPr>
          <w:rFonts w:ascii="Tahoma" w:eastAsia="Times New Roman" w:hAnsi="Tahoma" w:cs="Tahoma"/>
          <w:b/>
          <w:sz w:val="14"/>
          <w:lang w:eastAsia="sl-SI"/>
        </w:rPr>
      </w:pPr>
    </w:p>
    <w:p w14:paraId="0BAC46F4" w14:textId="77777777" w:rsidR="00EE1FF0" w:rsidRPr="00637345" w:rsidRDefault="00EE1FF0" w:rsidP="00EA4AAE">
      <w:pPr>
        <w:keepNext/>
        <w:keepLines/>
        <w:spacing w:after="0" w:line="240" w:lineRule="auto"/>
        <w:jc w:val="both"/>
        <w:rPr>
          <w:rFonts w:ascii="Tahoma" w:eastAsia="Times New Roman" w:hAnsi="Tahoma" w:cs="Tahoma"/>
          <w:b/>
          <w:sz w:val="14"/>
          <w:lang w:eastAsia="sl-SI"/>
        </w:rPr>
      </w:pPr>
    </w:p>
    <w:p w14:paraId="6B2AAE38" w14:textId="77777777" w:rsidR="005D0701" w:rsidRPr="005D0701" w:rsidRDefault="00EE1FF0"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96E7028" w14:textId="77777777" w:rsidR="00897F89" w:rsidRDefault="00897F89" w:rsidP="00EA4AAE">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97F89" w:rsidRPr="00637345" w14:paraId="4442D8BA" w14:textId="77777777" w:rsidTr="008C0004">
        <w:tc>
          <w:tcPr>
            <w:tcW w:w="7867" w:type="dxa"/>
            <w:tcBorders>
              <w:top w:val="single" w:sz="4" w:space="0" w:color="auto"/>
              <w:bottom w:val="single" w:sz="4" w:space="0" w:color="auto"/>
            </w:tcBorders>
          </w:tcPr>
          <w:p w14:paraId="72F97F78" w14:textId="77777777" w:rsidR="00897F89" w:rsidRPr="00637345" w:rsidRDefault="00897F89"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689C0398" w14:textId="318A708A" w:rsidR="00897F89" w:rsidRPr="00637345" w:rsidRDefault="00897F89" w:rsidP="00EA4AAE">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Pr>
                <w:rFonts w:ascii="Tahoma" w:eastAsia="Times New Roman" w:hAnsi="Tahoma" w:cs="Tahoma"/>
                <w:b/>
                <w:i/>
                <w:lang w:eastAsia="sl-SI"/>
              </w:rPr>
              <w:t>3</w:t>
            </w:r>
          </w:p>
        </w:tc>
      </w:tr>
    </w:tbl>
    <w:p w14:paraId="538130BC" w14:textId="77777777" w:rsidR="00897F89" w:rsidRPr="00637345" w:rsidRDefault="00897F89" w:rsidP="00EA4AAE">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1E377BFC" w14:textId="5CBC519E" w:rsidR="00897F89"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897F89">
        <w:rPr>
          <w:rFonts w:ascii="Tahoma" w:eastAsia="Times New Roman" w:hAnsi="Tahoma" w:cs="Tahoma"/>
          <w:b/>
          <w:noProof/>
          <w:lang w:eastAsia="sl-SI"/>
        </w:rPr>
        <w:t xml:space="preserve"> -</w:t>
      </w:r>
      <w:r w:rsidR="00897F89">
        <w:rPr>
          <w:rFonts w:ascii="Tahoma" w:eastAsia="Times New Roman" w:hAnsi="Tahoma" w:cs="Tahoma"/>
          <w:b/>
          <w:color w:val="000000"/>
          <w:lang w:eastAsia="sl-SI"/>
        </w:rPr>
        <w:t xml:space="preserve"> </w:t>
      </w:r>
      <w:r w:rsidR="00897F89">
        <w:rPr>
          <w:rFonts w:ascii="Tahoma" w:eastAsia="Times New Roman" w:hAnsi="Tahoma" w:cs="Tahoma"/>
          <w:b/>
          <w:lang w:eastAsia="sl-SI"/>
        </w:rPr>
        <w:t xml:space="preserve">Pregledi in preizkusi opreme pod tlakom po sklopih </w:t>
      </w:r>
    </w:p>
    <w:p w14:paraId="64CBA9E3" w14:textId="030159CC" w:rsidR="00897F89" w:rsidRPr="008059EB" w:rsidRDefault="00897F89" w:rsidP="00EA4AAE">
      <w:pPr>
        <w:keepNext/>
        <w:keepLines/>
        <w:tabs>
          <w:tab w:val="left" w:pos="2552"/>
        </w:tabs>
        <w:spacing w:after="0" w:line="240" w:lineRule="auto"/>
        <w:ind w:left="284" w:hanging="284"/>
        <w:jc w:val="both"/>
        <w:rPr>
          <w:rFonts w:ascii="Tahoma" w:eastAsia="Times New Roman" w:hAnsi="Tahoma" w:cs="Tahoma"/>
          <w:sz w:val="20"/>
          <w:lang w:eastAsia="sl-SI"/>
        </w:rPr>
      </w:pPr>
      <w:r>
        <w:rPr>
          <w:rFonts w:ascii="Tahoma" w:eastAsia="Times New Roman" w:hAnsi="Tahoma" w:cs="Tahoma"/>
          <w:sz w:val="20"/>
          <w:lang w:eastAsia="sl-SI"/>
        </w:rPr>
        <w:t>Za 2</w:t>
      </w:r>
      <w:r w:rsidRPr="008059EB">
        <w:rPr>
          <w:rFonts w:ascii="Tahoma" w:eastAsia="Times New Roman" w:hAnsi="Tahoma" w:cs="Tahoma"/>
          <w:sz w:val="20"/>
          <w:lang w:eastAsia="sl-SI"/>
        </w:rPr>
        <w:t>. sklop: enota TOŠ: Preizkus varnostnih ventilov, popravilo varnostnih ventilov, preizkus manometrov in pregled opreme pod tlakom</w:t>
      </w:r>
    </w:p>
    <w:p w14:paraId="6E2968D3" w14:textId="77777777" w:rsidR="00897F89" w:rsidRPr="00637345" w:rsidRDefault="00897F89" w:rsidP="00EA4AAE">
      <w:pPr>
        <w:keepNext/>
        <w:keepLines/>
        <w:spacing w:after="0" w:line="240" w:lineRule="auto"/>
        <w:jc w:val="center"/>
        <w:rPr>
          <w:rFonts w:ascii="Tahoma" w:eastAsia="Times New Roman" w:hAnsi="Tahoma" w:cs="Tahoma"/>
          <w:b/>
          <w:lang w:eastAsia="sl-SI"/>
        </w:rPr>
      </w:pPr>
    </w:p>
    <w:p w14:paraId="45A75219" w14:textId="77777777" w:rsidR="00897F89" w:rsidRPr="00637345" w:rsidRDefault="00897F89" w:rsidP="00EA4AAE">
      <w:pPr>
        <w:keepNext/>
        <w:keepLines/>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3F057534" w14:textId="77777777" w:rsidR="00897F89" w:rsidRPr="00637345" w:rsidRDefault="00897F89" w:rsidP="00EA4AAE">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4F6E29DA" w14:textId="77777777" w:rsidR="00897F89" w:rsidRPr="009211BF" w:rsidRDefault="00897F89" w:rsidP="00EA4AAE">
      <w:pPr>
        <w:keepNext/>
        <w:keepLines/>
        <w:spacing w:after="0" w:line="240" w:lineRule="auto"/>
        <w:jc w:val="both"/>
        <w:rPr>
          <w:rFonts w:ascii="Tahoma" w:eastAsia="Times New Roman" w:hAnsi="Tahoma" w:cs="Tahoma"/>
          <w:b/>
          <w:i/>
          <w:color w:val="FF0000"/>
          <w:lang w:eastAsia="sl-SI"/>
        </w:rPr>
      </w:pPr>
      <w:r w:rsidRPr="00593134">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Pr>
          <w:rFonts w:ascii="Tahoma" w:eastAsia="Times New Roman" w:hAnsi="Tahoma" w:cs="Tahoma"/>
          <w:sz w:val="20"/>
          <w:szCs w:val="20"/>
          <w:lang w:eastAsia="sl-SI"/>
        </w:rPr>
        <w:t xml:space="preserve">izvedbo pregleda opreme pod tlakom na velikih kurilnih naprav z vhodno toplotno močjo več kot 50MW.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5048617E" w14:textId="77777777" w:rsidR="00897F89" w:rsidRPr="00DC0B3F" w:rsidRDefault="00897F89" w:rsidP="00EA4AAE">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897F89" w:rsidRPr="00637345" w14:paraId="781C96FB" w14:textId="77777777" w:rsidTr="008C0004">
        <w:trPr>
          <w:trHeight w:val="310"/>
        </w:trPr>
        <w:tc>
          <w:tcPr>
            <w:tcW w:w="3544" w:type="dxa"/>
            <w:vAlign w:val="center"/>
          </w:tcPr>
          <w:p w14:paraId="03D0FBB0" w14:textId="77777777" w:rsidR="00897F89" w:rsidRPr="00637345" w:rsidRDefault="00897F89" w:rsidP="00EA4AAE">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03544B69" w14:textId="77777777" w:rsidR="00897F89" w:rsidRPr="00637345" w:rsidRDefault="00897F89" w:rsidP="00EA4AAE">
            <w:pPr>
              <w:keepNext/>
              <w:keepLines/>
              <w:spacing w:after="0" w:line="240" w:lineRule="auto"/>
              <w:rPr>
                <w:rFonts w:ascii="Tahoma" w:eastAsia="Times New Roman" w:hAnsi="Tahoma" w:cs="Tahoma"/>
                <w:b/>
                <w:sz w:val="18"/>
                <w:lang w:eastAsia="sl-SI"/>
              </w:rPr>
            </w:pPr>
          </w:p>
          <w:p w14:paraId="53DD9EA9" w14:textId="77777777" w:rsidR="00897F89" w:rsidRPr="00637345" w:rsidRDefault="00897F89" w:rsidP="00EA4AAE">
            <w:pPr>
              <w:keepNext/>
              <w:keepLines/>
              <w:spacing w:after="0" w:line="240" w:lineRule="auto"/>
              <w:rPr>
                <w:rFonts w:ascii="Tahoma" w:eastAsia="Times New Roman" w:hAnsi="Tahoma" w:cs="Tahoma"/>
                <w:b/>
                <w:sz w:val="18"/>
                <w:lang w:eastAsia="sl-SI"/>
              </w:rPr>
            </w:pPr>
          </w:p>
        </w:tc>
      </w:tr>
      <w:tr w:rsidR="00897F89" w:rsidRPr="00637345" w14:paraId="029D2F26" w14:textId="77777777" w:rsidTr="008C0004">
        <w:trPr>
          <w:trHeight w:val="375"/>
        </w:trPr>
        <w:tc>
          <w:tcPr>
            <w:tcW w:w="3544" w:type="dxa"/>
            <w:vAlign w:val="center"/>
          </w:tcPr>
          <w:p w14:paraId="7BD90701"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4FEE99E3" w14:textId="77777777" w:rsidR="00897F89" w:rsidRPr="00637345" w:rsidRDefault="00897F89" w:rsidP="00EA4AAE">
            <w:pPr>
              <w:keepNext/>
              <w:keepLines/>
              <w:spacing w:after="0" w:line="240" w:lineRule="auto"/>
              <w:rPr>
                <w:rFonts w:ascii="Tahoma" w:eastAsia="Times New Roman" w:hAnsi="Tahoma" w:cs="Tahoma"/>
                <w:b/>
                <w:sz w:val="18"/>
                <w:lang w:eastAsia="sl-SI"/>
              </w:rPr>
            </w:pPr>
          </w:p>
          <w:p w14:paraId="0F92824B" w14:textId="77777777" w:rsidR="00897F89" w:rsidRPr="00637345" w:rsidRDefault="00897F89" w:rsidP="00EA4AAE">
            <w:pPr>
              <w:keepNext/>
              <w:keepLines/>
              <w:spacing w:after="0" w:line="240" w:lineRule="auto"/>
              <w:rPr>
                <w:rFonts w:ascii="Tahoma" w:eastAsia="Times New Roman" w:hAnsi="Tahoma" w:cs="Tahoma"/>
                <w:b/>
                <w:sz w:val="18"/>
                <w:lang w:eastAsia="sl-SI"/>
              </w:rPr>
            </w:pPr>
          </w:p>
        </w:tc>
      </w:tr>
      <w:tr w:rsidR="00897F89" w:rsidRPr="00637345" w14:paraId="51B12C2E" w14:textId="77777777" w:rsidTr="008C0004">
        <w:trPr>
          <w:trHeight w:val="461"/>
        </w:trPr>
        <w:tc>
          <w:tcPr>
            <w:tcW w:w="3544" w:type="dxa"/>
            <w:vAlign w:val="center"/>
          </w:tcPr>
          <w:p w14:paraId="6326653F"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30714AE" w14:textId="77777777" w:rsidR="00897F89" w:rsidRPr="00637345" w:rsidRDefault="00897F89" w:rsidP="00EA4AAE">
            <w:pPr>
              <w:keepNext/>
              <w:keepLines/>
              <w:spacing w:after="0" w:line="240" w:lineRule="auto"/>
              <w:rPr>
                <w:rFonts w:ascii="Tahoma" w:eastAsia="Times New Roman" w:hAnsi="Tahoma" w:cs="Tahoma"/>
                <w:sz w:val="18"/>
                <w:lang w:eastAsia="sl-SI"/>
              </w:rPr>
            </w:pPr>
          </w:p>
        </w:tc>
      </w:tr>
      <w:tr w:rsidR="00897F89" w:rsidRPr="00637345" w14:paraId="104BFBAD" w14:textId="77777777" w:rsidTr="008C0004">
        <w:trPr>
          <w:trHeight w:val="461"/>
        </w:trPr>
        <w:tc>
          <w:tcPr>
            <w:tcW w:w="3544" w:type="dxa"/>
            <w:vAlign w:val="center"/>
          </w:tcPr>
          <w:p w14:paraId="14F8B9CE"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24FCC631" w14:textId="77777777" w:rsidR="00897F89" w:rsidRPr="00637345" w:rsidRDefault="00897F89" w:rsidP="00EA4AAE">
            <w:pPr>
              <w:keepNext/>
              <w:keepLines/>
              <w:spacing w:after="0" w:line="240" w:lineRule="auto"/>
              <w:rPr>
                <w:rFonts w:ascii="Tahoma" w:eastAsia="Times New Roman" w:hAnsi="Tahoma" w:cs="Tahoma"/>
                <w:sz w:val="18"/>
                <w:lang w:eastAsia="sl-SI"/>
              </w:rPr>
            </w:pPr>
          </w:p>
        </w:tc>
      </w:tr>
      <w:tr w:rsidR="00897F89" w:rsidRPr="00637345" w14:paraId="3577987A" w14:textId="77777777" w:rsidTr="008C0004">
        <w:trPr>
          <w:trHeight w:val="601"/>
        </w:trPr>
        <w:tc>
          <w:tcPr>
            <w:tcW w:w="3544" w:type="dxa"/>
            <w:vAlign w:val="center"/>
          </w:tcPr>
          <w:p w14:paraId="4E02E653"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604AED1F" w14:textId="77777777" w:rsidR="00897F89" w:rsidRPr="00637345" w:rsidRDefault="00897F89" w:rsidP="00EA4AAE">
            <w:pPr>
              <w:keepNext/>
              <w:keepLines/>
              <w:spacing w:after="0" w:line="240" w:lineRule="auto"/>
              <w:rPr>
                <w:rFonts w:ascii="Tahoma" w:eastAsia="Times New Roman" w:hAnsi="Tahoma" w:cs="Tahoma"/>
                <w:sz w:val="18"/>
                <w:lang w:eastAsia="sl-SI"/>
              </w:rPr>
            </w:pPr>
          </w:p>
        </w:tc>
      </w:tr>
      <w:tr w:rsidR="00897F89" w:rsidRPr="00637345" w14:paraId="7643151E" w14:textId="77777777" w:rsidTr="008C0004">
        <w:trPr>
          <w:trHeight w:val="461"/>
        </w:trPr>
        <w:tc>
          <w:tcPr>
            <w:tcW w:w="3544" w:type="dxa"/>
            <w:vAlign w:val="center"/>
          </w:tcPr>
          <w:p w14:paraId="48214E78"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40CC3CBE" w14:textId="77777777" w:rsidR="00897F89" w:rsidRPr="00637345" w:rsidRDefault="00897F89" w:rsidP="00EA4AAE">
            <w:pPr>
              <w:keepNext/>
              <w:keepLines/>
              <w:spacing w:after="0" w:line="240" w:lineRule="auto"/>
              <w:rPr>
                <w:rFonts w:ascii="Tahoma" w:eastAsia="Times New Roman" w:hAnsi="Tahoma" w:cs="Tahoma"/>
                <w:sz w:val="18"/>
                <w:lang w:eastAsia="sl-SI"/>
              </w:rPr>
            </w:pPr>
          </w:p>
        </w:tc>
      </w:tr>
      <w:tr w:rsidR="00897F89" w:rsidRPr="00637345" w14:paraId="34FFC38F" w14:textId="77777777" w:rsidTr="008C0004">
        <w:trPr>
          <w:cantSplit/>
          <w:trHeight w:val="461"/>
        </w:trPr>
        <w:tc>
          <w:tcPr>
            <w:tcW w:w="3544" w:type="dxa"/>
            <w:vAlign w:val="center"/>
          </w:tcPr>
          <w:p w14:paraId="068E26C6"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16722B9C" w14:textId="77777777" w:rsidR="00897F89" w:rsidRPr="00637345" w:rsidRDefault="00897F89" w:rsidP="00EA4AAE">
            <w:pPr>
              <w:keepNext/>
              <w:keepLines/>
              <w:spacing w:after="0" w:line="240" w:lineRule="auto"/>
              <w:rPr>
                <w:rFonts w:ascii="Tahoma" w:eastAsia="Times New Roman" w:hAnsi="Tahoma" w:cs="Tahoma"/>
                <w:sz w:val="18"/>
                <w:lang w:eastAsia="sl-SI"/>
              </w:rPr>
            </w:pPr>
          </w:p>
        </w:tc>
      </w:tr>
      <w:tr w:rsidR="00897F89" w:rsidRPr="00637345" w14:paraId="7982189A" w14:textId="77777777" w:rsidTr="008C0004">
        <w:trPr>
          <w:trHeight w:val="273"/>
        </w:trPr>
        <w:tc>
          <w:tcPr>
            <w:tcW w:w="3544" w:type="dxa"/>
            <w:tcBorders>
              <w:right w:val="single" w:sz="4" w:space="0" w:color="auto"/>
            </w:tcBorders>
            <w:vAlign w:val="center"/>
          </w:tcPr>
          <w:p w14:paraId="52FE0E27"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771D9C3" w14:textId="77777777" w:rsidR="00897F89" w:rsidRPr="00637345" w:rsidRDefault="00897F89" w:rsidP="00EA4AAE">
            <w:pPr>
              <w:keepNext/>
              <w:keepLines/>
              <w:spacing w:after="0" w:line="240" w:lineRule="auto"/>
              <w:rPr>
                <w:rFonts w:ascii="Tahoma" w:eastAsia="Times New Roman" w:hAnsi="Tahoma" w:cs="Tahoma"/>
                <w:sz w:val="18"/>
                <w:lang w:eastAsia="sl-SI"/>
              </w:rPr>
            </w:pPr>
          </w:p>
          <w:p w14:paraId="65BC07BF" w14:textId="77777777" w:rsidR="00897F89" w:rsidRPr="00637345" w:rsidRDefault="00897F89" w:rsidP="00EA4AAE">
            <w:pPr>
              <w:keepNext/>
              <w:keepLines/>
              <w:spacing w:after="0" w:line="240" w:lineRule="auto"/>
              <w:rPr>
                <w:rFonts w:ascii="Tahoma" w:eastAsia="Times New Roman" w:hAnsi="Tahoma" w:cs="Tahoma"/>
                <w:sz w:val="18"/>
                <w:lang w:eastAsia="sl-SI"/>
              </w:rPr>
            </w:pPr>
          </w:p>
        </w:tc>
      </w:tr>
      <w:tr w:rsidR="00897F89" w:rsidRPr="00637345" w14:paraId="1EDEC033" w14:textId="77777777" w:rsidTr="008C0004">
        <w:trPr>
          <w:trHeight w:val="794"/>
        </w:trPr>
        <w:tc>
          <w:tcPr>
            <w:tcW w:w="3544" w:type="dxa"/>
            <w:tcBorders>
              <w:right w:val="single" w:sz="4" w:space="0" w:color="auto"/>
            </w:tcBorders>
          </w:tcPr>
          <w:p w14:paraId="0EF6D392"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2E1F32D3" w14:textId="77777777" w:rsidR="00897F89" w:rsidRPr="00637345" w:rsidRDefault="00897F89" w:rsidP="00EA4AAE">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7DED97A0" w14:textId="77777777" w:rsidR="00897F89" w:rsidRPr="00637345" w:rsidRDefault="00897F89" w:rsidP="00EA4AAE">
            <w:pPr>
              <w:keepNext/>
              <w:keepLines/>
              <w:spacing w:after="0" w:line="240" w:lineRule="auto"/>
              <w:rPr>
                <w:rFonts w:ascii="Tahoma" w:eastAsia="Times New Roman" w:hAnsi="Tahoma" w:cs="Tahoma"/>
                <w:sz w:val="18"/>
                <w:lang w:eastAsia="sl-SI"/>
              </w:rPr>
            </w:pPr>
          </w:p>
        </w:tc>
      </w:tr>
      <w:tr w:rsidR="00897F89" w:rsidRPr="0073261A" w14:paraId="17A316F4" w14:textId="77777777" w:rsidTr="008C0004">
        <w:trPr>
          <w:trHeight w:val="542"/>
        </w:trPr>
        <w:tc>
          <w:tcPr>
            <w:tcW w:w="3544" w:type="dxa"/>
            <w:tcBorders>
              <w:right w:val="single" w:sz="4" w:space="0" w:color="auto"/>
            </w:tcBorders>
            <w:vAlign w:val="center"/>
          </w:tcPr>
          <w:p w14:paraId="62802DBB" w14:textId="77777777" w:rsidR="00897F89" w:rsidRPr="0073261A" w:rsidRDefault="00897F89" w:rsidP="00EA4AAE">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Moč kurilnih naprav [MW]:</w:t>
            </w:r>
          </w:p>
        </w:tc>
        <w:tc>
          <w:tcPr>
            <w:tcW w:w="5559" w:type="dxa"/>
            <w:tcBorders>
              <w:top w:val="single" w:sz="4" w:space="0" w:color="auto"/>
              <w:left w:val="single" w:sz="4" w:space="0" w:color="auto"/>
              <w:bottom w:val="single" w:sz="4" w:space="0" w:color="auto"/>
              <w:right w:val="single" w:sz="4" w:space="0" w:color="auto"/>
            </w:tcBorders>
            <w:vAlign w:val="center"/>
          </w:tcPr>
          <w:p w14:paraId="6A674A87" w14:textId="77777777" w:rsidR="00897F89" w:rsidRPr="0073261A" w:rsidRDefault="00897F89" w:rsidP="00EA4AAE">
            <w:pPr>
              <w:keepNext/>
              <w:keepLines/>
              <w:spacing w:after="0" w:line="240" w:lineRule="auto"/>
              <w:rPr>
                <w:rFonts w:ascii="Tahoma" w:eastAsia="Times New Roman" w:hAnsi="Tahoma" w:cs="Tahoma"/>
                <w:sz w:val="18"/>
                <w:lang w:eastAsia="sl-SI"/>
              </w:rPr>
            </w:pPr>
          </w:p>
        </w:tc>
      </w:tr>
    </w:tbl>
    <w:p w14:paraId="66B4566B" w14:textId="77777777" w:rsidR="00897F89" w:rsidRPr="00637345" w:rsidRDefault="00897F89" w:rsidP="00EA4AA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97F89" w:rsidRPr="00637345" w14:paraId="271C5831" w14:textId="77777777" w:rsidTr="008C0004">
        <w:trPr>
          <w:trHeight w:val="235"/>
        </w:trPr>
        <w:tc>
          <w:tcPr>
            <w:tcW w:w="3402" w:type="dxa"/>
            <w:tcBorders>
              <w:bottom w:val="single" w:sz="4" w:space="0" w:color="auto"/>
            </w:tcBorders>
          </w:tcPr>
          <w:p w14:paraId="2F644786" w14:textId="77777777" w:rsidR="00897F89" w:rsidRPr="00637345" w:rsidRDefault="00897F89" w:rsidP="00EA4AAE">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3518B4CD" w14:textId="77777777" w:rsidR="00897F89" w:rsidRPr="00637345" w:rsidRDefault="00897F89" w:rsidP="00EA4AAE">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FDCDD24" w14:textId="77777777" w:rsidR="00897F89" w:rsidRPr="00637345" w:rsidRDefault="00897F89"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97F89" w:rsidRPr="00637345" w14:paraId="05F6EC82" w14:textId="77777777" w:rsidTr="008C0004">
        <w:trPr>
          <w:trHeight w:val="235"/>
        </w:trPr>
        <w:tc>
          <w:tcPr>
            <w:tcW w:w="3402" w:type="dxa"/>
            <w:tcBorders>
              <w:top w:val="single" w:sz="4" w:space="0" w:color="auto"/>
            </w:tcBorders>
          </w:tcPr>
          <w:p w14:paraId="0570066D" w14:textId="77777777" w:rsidR="00897F89" w:rsidRPr="00637345" w:rsidRDefault="00897F89" w:rsidP="00EA4AAE">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35B34709" w14:textId="77777777" w:rsidR="00897F89" w:rsidRPr="00637345" w:rsidRDefault="00897F89" w:rsidP="00EA4AAE">
            <w:pPr>
              <w:keepNext/>
              <w:keepLines/>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39B8EA07" w14:textId="77777777" w:rsidR="00897F89" w:rsidRPr="00637345" w:rsidRDefault="00897F89" w:rsidP="00EA4AAE">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CDBE228" w14:textId="77777777" w:rsidR="00897F89" w:rsidRPr="00637345" w:rsidRDefault="00897F89" w:rsidP="00EA4AAE">
      <w:pPr>
        <w:keepNext/>
        <w:keepLines/>
        <w:pBdr>
          <w:bottom w:val="single" w:sz="12" w:space="1" w:color="auto"/>
        </w:pBdr>
        <w:spacing w:after="0" w:line="240" w:lineRule="auto"/>
        <w:rPr>
          <w:rFonts w:ascii="Tahoma" w:eastAsia="Times New Roman" w:hAnsi="Tahoma" w:cs="Tahoma"/>
          <w:b/>
          <w:sz w:val="18"/>
          <w:lang w:eastAsia="sl-SI"/>
        </w:rPr>
      </w:pPr>
    </w:p>
    <w:p w14:paraId="4A801BCE" w14:textId="77777777" w:rsidR="00897F89" w:rsidRPr="00637345" w:rsidRDefault="00897F89"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2FB790AB" w14:textId="77777777" w:rsidR="00897F89" w:rsidRPr="00637345" w:rsidRDefault="00897F89" w:rsidP="00EA4AAE">
      <w:pPr>
        <w:keepNext/>
        <w:keepLines/>
        <w:spacing w:after="0" w:line="240" w:lineRule="auto"/>
        <w:jc w:val="both"/>
        <w:rPr>
          <w:rFonts w:ascii="Tahoma" w:eastAsia="Times New Roman" w:hAnsi="Tahoma" w:cs="Tahoma"/>
          <w:sz w:val="18"/>
          <w:lang w:eastAsia="sl-SI"/>
        </w:rPr>
      </w:pPr>
    </w:p>
    <w:p w14:paraId="1E84DAD4" w14:textId="77777777" w:rsidR="00540EE4" w:rsidRPr="00637345" w:rsidRDefault="00540EE4"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182D6F97" w14:textId="77777777" w:rsidR="00897F89" w:rsidRPr="00637345" w:rsidRDefault="00897F89" w:rsidP="00EA4AAE">
      <w:pPr>
        <w:keepNext/>
        <w:keepLines/>
        <w:spacing w:after="0" w:line="240" w:lineRule="auto"/>
        <w:jc w:val="both"/>
        <w:rPr>
          <w:rFonts w:ascii="Tahoma" w:eastAsia="Times New Roman" w:hAnsi="Tahoma" w:cs="Tahoma"/>
          <w:sz w:val="18"/>
          <w:lang w:eastAsia="sl-SI"/>
        </w:rPr>
      </w:pPr>
    </w:p>
    <w:p w14:paraId="221EA250" w14:textId="77777777" w:rsidR="00897F89" w:rsidRPr="00637345" w:rsidRDefault="00897F89"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C45A238"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66CF8F0" w14:textId="77777777" w:rsidR="00897F89" w:rsidRPr="00637345" w:rsidRDefault="00897F89" w:rsidP="00EA4AAE">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D96EAAC" w14:textId="77777777" w:rsidR="00897F89" w:rsidRPr="00637345" w:rsidRDefault="00897F89" w:rsidP="00EA4AAE">
      <w:pPr>
        <w:keepNext/>
        <w:keepLines/>
        <w:spacing w:after="0" w:line="240" w:lineRule="auto"/>
        <w:rPr>
          <w:rFonts w:ascii="Tahoma" w:eastAsia="Times New Roman" w:hAnsi="Tahoma" w:cs="Tahoma"/>
          <w:sz w:val="18"/>
          <w:lang w:eastAsia="sl-SI"/>
        </w:rPr>
      </w:pPr>
    </w:p>
    <w:p w14:paraId="21B5C05F" w14:textId="77777777" w:rsidR="00897F89" w:rsidRPr="00637345" w:rsidRDefault="00897F89"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97F89" w:rsidRPr="00637345" w14:paraId="57BE946D" w14:textId="77777777" w:rsidTr="008C0004">
        <w:trPr>
          <w:trHeight w:val="235"/>
        </w:trPr>
        <w:tc>
          <w:tcPr>
            <w:tcW w:w="3402" w:type="dxa"/>
            <w:tcBorders>
              <w:bottom w:val="single" w:sz="4" w:space="0" w:color="auto"/>
            </w:tcBorders>
          </w:tcPr>
          <w:p w14:paraId="54A1C7F7" w14:textId="77777777" w:rsidR="00897F89" w:rsidRPr="00637345" w:rsidRDefault="00897F89" w:rsidP="00EA4AAE">
            <w:pPr>
              <w:keepNext/>
              <w:keepLines/>
              <w:spacing w:after="0" w:line="240" w:lineRule="auto"/>
              <w:jc w:val="both"/>
              <w:rPr>
                <w:rFonts w:ascii="Tahoma" w:eastAsia="Times New Roman" w:hAnsi="Tahoma" w:cs="Tahoma"/>
                <w:snapToGrid w:val="0"/>
                <w:sz w:val="18"/>
                <w:lang w:eastAsia="sl-SI"/>
              </w:rPr>
            </w:pPr>
          </w:p>
        </w:tc>
        <w:tc>
          <w:tcPr>
            <w:tcW w:w="2977" w:type="dxa"/>
          </w:tcPr>
          <w:p w14:paraId="5D812532" w14:textId="77777777" w:rsidR="00897F89" w:rsidRPr="00637345" w:rsidRDefault="00897F89" w:rsidP="00EA4AAE">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E7CE088" w14:textId="77777777" w:rsidR="00897F89" w:rsidRPr="00637345" w:rsidRDefault="00897F89" w:rsidP="00EA4AAE">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97F89" w:rsidRPr="00637345" w14:paraId="079AD78E" w14:textId="77777777" w:rsidTr="008C0004">
        <w:trPr>
          <w:trHeight w:val="235"/>
        </w:trPr>
        <w:tc>
          <w:tcPr>
            <w:tcW w:w="3402" w:type="dxa"/>
            <w:tcBorders>
              <w:top w:val="single" w:sz="4" w:space="0" w:color="auto"/>
            </w:tcBorders>
          </w:tcPr>
          <w:p w14:paraId="4550FD54" w14:textId="77777777" w:rsidR="00897F89" w:rsidRPr="00637345" w:rsidRDefault="00897F89"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F13504A" w14:textId="77777777" w:rsidR="00897F89" w:rsidRPr="00637345" w:rsidRDefault="00897F89"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2FBF961" w14:textId="77777777" w:rsidR="00897F89" w:rsidRPr="00637345" w:rsidRDefault="00897F89"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5A4C29D7" w14:textId="77777777" w:rsidR="00897F89" w:rsidRDefault="00897F89" w:rsidP="00EA4AAE">
      <w:pPr>
        <w:keepNext/>
        <w:keepLines/>
        <w:spacing w:after="0" w:line="240" w:lineRule="auto"/>
        <w:jc w:val="both"/>
        <w:rPr>
          <w:rFonts w:ascii="Tahoma" w:eastAsia="Times New Roman" w:hAnsi="Tahoma" w:cs="Tahoma"/>
          <w:b/>
          <w:sz w:val="14"/>
          <w:lang w:eastAsia="sl-SI"/>
        </w:rPr>
      </w:pPr>
    </w:p>
    <w:p w14:paraId="36EE1358" w14:textId="77777777" w:rsidR="00897F89" w:rsidRPr="00637345" w:rsidRDefault="00897F89" w:rsidP="00EA4AAE">
      <w:pPr>
        <w:keepNext/>
        <w:keepLines/>
        <w:spacing w:after="0" w:line="240" w:lineRule="auto"/>
        <w:jc w:val="both"/>
        <w:rPr>
          <w:rFonts w:ascii="Tahoma" w:eastAsia="Times New Roman" w:hAnsi="Tahoma" w:cs="Tahoma"/>
          <w:b/>
          <w:sz w:val="14"/>
          <w:lang w:eastAsia="sl-SI"/>
        </w:rPr>
      </w:pPr>
    </w:p>
    <w:p w14:paraId="0829D0DA" w14:textId="6668E292" w:rsidR="00791DC6" w:rsidRDefault="00897F89" w:rsidP="00EA4AAE">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791DC6">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91DC6" w:rsidRPr="00637345" w14:paraId="535313F3" w14:textId="77777777" w:rsidTr="008C0004">
        <w:tc>
          <w:tcPr>
            <w:tcW w:w="7867" w:type="dxa"/>
            <w:tcBorders>
              <w:top w:val="single" w:sz="4" w:space="0" w:color="auto"/>
              <w:bottom w:val="single" w:sz="4" w:space="0" w:color="auto"/>
            </w:tcBorders>
          </w:tcPr>
          <w:p w14:paraId="00B24B27" w14:textId="77777777" w:rsidR="00791DC6" w:rsidRPr="00637345" w:rsidRDefault="00791DC6" w:rsidP="00EA4AA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52F9C6F9" w14:textId="00C2E930" w:rsidR="00791DC6" w:rsidRPr="00637345" w:rsidRDefault="00791DC6" w:rsidP="00EA4AAE">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r>
              <w:rPr>
                <w:rFonts w:ascii="Tahoma" w:eastAsia="Times New Roman" w:hAnsi="Tahoma" w:cs="Tahoma"/>
                <w:b/>
                <w:i/>
                <w:lang w:eastAsia="sl-SI"/>
              </w:rPr>
              <w:t>4</w:t>
            </w:r>
          </w:p>
        </w:tc>
      </w:tr>
    </w:tbl>
    <w:p w14:paraId="3531403F" w14:textId="77777777" w:rsidR="00791DC6" w:rsidRPr="00637345" w:rsidRDefault="00791DC6" w:rsidP="00EA4AAE">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3D7A8B1A" w14:textId="2B91A860" w:rsidR="00791DC6"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791DC6">
        <w:rPr>
          <w:rFonts w:ascii="Tahoma" w:eastAsia="Times New Roman" w:hAnsi="Tahoma" w:cs="Tahoma"/>
          <w:b/>
          <w:noProof/>
          <w:lang w:eastAsia="sl-SI"/>
        </w:rPr>
        <w:t xml:space="preserve"> -</w:t>
      </w:r>
      <w:r w:rsidR="00791DC6">
        <w:rPr>
          <w:rFonts w:ascii="Tahoma" w:eastAsia="Times New Roman" w:hAnsi="Tahoma" w:cs="Tahoma"/>
          <w:b/>
          <w:color w:val="000000"/>
          <w:lang w:eastAsia="sl-SI"/>
        </w:rPr>
        <w:t xml:space="preserve"> </w:t>
      </w:r>
      <w:r w:rsidR="00791DC6">
        <w:rPr>
          <w:rFonts w:ascii="Tahoma" w:eastAsia="Times New Roman" w:hAnsi="Tahoma" w:cs="Tahoma"/>
          <w:b/>
          <w:lang w:eastAsia="sl-SI"/>
        </w:rPr>
        <w:t xml:space="preserve">Pregledi in preizkusi opreme pod tlakom po sklopih </w:t>
      </w:r>
    </w:p>
    <w:p w14:paraId="569E066A" w14:textId="06218040" w:rsidR="00791DC6" w:rsidRPr="00090D8E" w:rsidRDefault="00791DC6" w:rsidP="00EA4AAE">
      <w:pPr>
        <w:keepNext/>
        <w:keepLines/>
        <w:tabs>
          <w:tab w:val="left" w:pos="2552"/>
        </w:tabs>
        <w:spacing w:after="0" w:line="240" w:lineRule="auto"/>
        <w:ind w:left="284" w:hanging="284"/>
        <w:jc w:val="both"/>
        <w:rPr>
          <w:rFonts w:ascii="Tahoma" w:eastAsia="Times New Roman" w:hAnsi="Tahoma" w:cs="Tahoma"/>
          <w:sz w:val="20"/>
          <w:lang w:eastAsia="sl-SI"/>
        </w:rPr>
      </w:pPr>
      <w:r>
        <w:rPr>
          <w:rFonts w:ascii="Tahoma" w:eastAsia="Times New Roman" w:hAnsi="Tahoma" w:cs="Tahoma"/>
          <w:sz w:val="20"/>
          <w:lang w:eastAsia="sl-SI"/>
        </w:rPr>
        <w:t>Za 3</w:t>
      </w:r>
      <w:r w:rsidRPr="008059EB">
        <w:rPr>
          <w:rFonts w:ascii="Tahoma" w:eastAsia="Times New Roman" w:hAnsi="Tahoma" w:cs="Tahoma"/>
          <w:sz w:val="20"/>
          <w:lang w:eastAsia="sl-SI"/>
        </w:rPr>
        <w:t xml:space="preserve">. sklop: </w:t>
      </w:r>
      <w:r w:rsidR="00E742D2">
        <w:rPr>
          <w:rFonts w:ascii="Tahoma" w:eastAsia="Times New Roman" w:hAnsi="Tahoma" w:cs="Tahoma"/>
          <w:sz w:val="20"/>
          <w:lang w:eastAsia="sl-SI"/>
        </w:rPr>
        <w:t>Pregledi opreme pod tlakom na merilno regulacijskih postajah (</w:t>
      </w:r>
      <w:proofErr w:type="spellStart"/>
      <w:r w:rsidR="00E742D2">
        <w:rPr>
          <w:rFonts w:ascii="Tahoma" w:eastAsia="Times New Roman" w:hAnsi="Tahoma" w:cs="Tahoma"/>
          <w:sz w:val="20"/>
          <w:lang w:eastAsia="sl-SI"/>
        </w:rPr>
        <w:t>MRP</w:t>
      </w:r>
      <w:proofErr w:type="spellEnd"/>
      <w:r w:rsidR="00E742D2">
        <w:rPr>
          <w:rFonts w:ascii="Tahoma" w:eastAsia="Times New Roman" w:hAnsi="Tahoma" w:cs="Tahoma"/>
          <w:sz w:val="20"/>
          <w:lang w:eastAsia="sl-SI"/>
        </w:rPr>
        <w:t>) in polnilnicah s stisnjenim zemeljskim plinom (</w:t>
      </w:r>
      <w:proofErr w:type="spellStart"/>
      <w:r w:rsidR="00E742D2">
        <w:rPr>
          <w:rFonts w:ascii="Tahoma" w:eastAsia="Times New Roman" w:hAnsi="Tahoma" w:cs="Tahoma"/>
          <w:sz w:val="20"/>
          <w:lang w:eastAsia="sl-SI"/>
        </w:rPr>
        <w:t>CNG</w:t>
      </w:r>
      <w:proofErr w:type="spellEnd"/>
      <w:r w:rsidR="00E742D2">
        <w:rPr>
          <w:rFonts w:ascii="Tahoma" w:eastAsia="Times New Roman" w:hAnsi="Tahoma" w:cs="Tahoma"/>
          <w:sz w:val="20"/>
          <w:lang w:eastAsia="sl-SI"/>
        </w:rPr>
        <w:t>)</w:t>
      </w:r>
    </w:p>
    <w:p w14:paraId="5D9CDC5D" w14:textId="77777777" w:rsidR="00791DC6" w:rsidRPr="00637345" w:rsidRDefault="00791DC6" w:rsidP="00EA4AAE">
      <w:pPr>
        <w:keepNext/>
        <w:keepLines/>
        <w:spacing w:after="0" w:line="240" w:lineRule="auto"/>
        <w:jc w:val="center"/>
        <w:rPr>
          <w:rFonts w:ascii="Tahoma" w:eastAsia="Times New Roman" w:hAnsi="Tahoma" w:cs="Tahoma"/>
          <w:b/>
          <w:lang w:eastAsia="sl-SI"/>
        </w:rPr>
      </w:pPr>
    </w:p>
    <w:p w14:paraId="65BED23F" w14:textId="77777777" w:rsidR="00791DC6" w:rsidRPr="00637345" w:rsidRDefault="00791DC6" w:rsidP="00EA4AAE">
      <w:pPr>
        <w:keepNext/>
        <w:keepLines/>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64949B64" w14:textId="77777777" w:rsidR="00791DC6" w:rsidRPr="00637345" w:rsidRDefault="00791DC6" w:rsidP="00EA4AAE">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341A49BC" w14:textId="4246D588" w:rsidR="00791DC6" w:rsidRPr="009211BF" w:rsidRDefault="00791DC6" w:rsidP="00EA4AAE">
      <w:pPr>
        <w:keepNext/>
        <w:keepLines/>
        <w:spacing w:after="0" w:line="240" w:lineRule="auto"/>
        <w:jc w:val="both"/>
        <w:rPr>
          <w:rFonts w:ascii="Tahoma" w:eastAsia="Times New Roman" w:hAnsi="Tahoma" w:cs="Tahoma"/>
          <w:b/>
          <w:i/>
          <w:color w:val="FF0000"/>
          <w:lang w:eastAsia="sl-SI"/>
        </w:rPr>
      </w:pPr>
      <w:r w:rsidRPr="00593134">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Pr>
          <w:rFonts w:ascii="Tahoma" w:eastAsia="Times New Roman" w:hAnsi="Tahoma" w:cs="Tahoma"/>
          <w:sz w:val="20"/>
          <w:szCs w:val="20"/>
          <w:lang w:eastAsia="sl-SI"/>
        </w:rPr>
        <w:t xml:space="preserve">izvedbo pregleda opreme pod tlakom </w:t>
      </w:r>
      <w:r w:rsidRPr="00791DC6">
        <w:rPr>
          <w:rFonts w:ascii="Tahoma" w:eastAsia="Times New Roman" w:hAnsi="Tahoma" w:cs="Tahoma"/>
          <w:sz w:val="20"/>
          <w:szCs w:val="20"/>
          <w:lang w:eastAsia="sl-SI"/>
        </w:rPr>
        <w:t xml:space="preserve">na </w:t>
      </w:r>
      <w:proofErr w:type="spellStart"/>
      <w:r w:rsidRPr="00791DC6">
        <w:rPr>
          <w:rFonts w:ascii="Tahoma" w:eastAsia="Times New Roman" w:hAnsi="Tahoma" w:cs="Tahoma"/>
          <w:sz w:val="20"/>
          <w:szCs w:val="20"/>
          <w:lang w:eastAsia="sl-SI"/>
        </w:rPr>
        <w:t>MRP</w:t>
      </w:r>
      <w:proofErr w:type="spellEnd"/>
      <w:r w:rsidRPr="00791DC6">
        <w:rPr>
          <w:rFonts w:ascii="Tahoma" w:eastAsia="Times New Roman" w:hAnsi="Tahoma" w:cs="Tahoma"/>
          <w:sz w:val="20"/>
          <w:szCs w:val="20"/>
          <w:lang w:eastAsia="sl-SI"/>
        </w:rPr>
        <w:t xml:space="preserve"> (plinski filter, </w:t>
      </w:r>
      <w:proofErr w:type="spellStart"/>
      <w:r w:rsidRPr="00791DC6">
        <w:rPr>
          <w:rFonts w:ascii="Tahoma" w:eastAsia="Times New Roman" w:hAnsi="Tahoma" w:cs="Tahoma"/>
          <w:sz w:val="20"/>
          <w:szCs w:val="20"/>
          <w:lang w:eastAsia="sl-SI"/>
        </w:rPr>
        <w:t>varn</w:t>
      </w:r>
      <w:proofErr w:type="spellEnd"/>
      <w:r w:rsidRPr="00791DC6">
        <w:rPr>
          <w:rFonts w:ascii="Tahoma" w:eastAsia="Times New Roman" w:hAnsi="Tahoma" w:cs="Tahoma"/>
          <w:sz w:val="20"/>
          <w:szCs w:val="20"/>
          <w:lang w:eastAsia="sl-SI"/>
        </w:rPr>
        <w:t xml:space="preserve">. izpustni ventil, manometer) in </w:t>
      </w:r>
      <w:proofErr w:type="spellStart"/>
      <w:r w:rsidRPr="00791DC6">
        <w:rPr>
          <w:rFonts w:ascii="Tahoma" w:eastAsia="Times New Roman" w:hAnsi="Tahoma" w:cs="Tahoma"/>
          <w:sz w:val="20"/>
          <w:szCs w:val="20"/>
          <w:lang w:eastAsia="sl-SI"/>
        </w:rPr>
        <w:t>CNG</w:t>
      </w:r>
      <w:proofErr w:type="spellEnd"/>
      <w:r w:rsidRPr="00791DC6">
        <w:rPr>
          <w:rFonts w:ascii="Tahoma" w:eastAsia="Times New Roman" w:hAnsi="Tahoma" w:cs="Tahoma"/>
          <w:sz w:val="20"/>
          <w:szCs w:val="20"/>
          <w:lang w:eastAsia="sl-SI"/>
        </w:rPr>
        <w:t xml:space="preserve"> polnilnicah (sušilec, razbremenilnik, </w:t>
      </w:r>
      <w:proofErr w:type="spellStart"/>
      <w:r w:rsidRPr="00791DC6">
        <w:rPr>
          <w:rFonts w:ascii="Tahoma" w:eastAsia="Times New Roman" w:hAnsi="Tahoma" w:cs="Tahoma"/>
          <w:sz w:val="20"/>
          <w:szCs w:val="20"/>
          <w:lang w:eastAsia="sl-SI"/>
        </w:rPr>
        <w:t>varn</w:t>
      </w:r>
      <w:proofErr w:type="spellEnd"/>
      <w:r w:rsidRPr="00791DC6">
        <w:rPr>
          <w:rFonts w:ascii="Tahoma" w:eastAsia="Times New Roman" w:hAnsi="Tahoma" w:cs="Tahoma"/>
          <w:sz w:val="20"/>
          <w:szCs w:val="20"/>
          <w:lang w:eastAsia="sl-SI"/>
        </w:rPr>
        <w:t>. izpustni ventil).</w:t>
      </w:r>
      <w:r>
        <w:rPr>
          <w:rFonts w:ascii="Tahoma" w:eastAsia="Times New Roman" w:hAnsi="Tahoma" w:cs="Tahoma"/>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37A37077" w14:textId="77777777" w:rsidR="00791DC6" w:rsidRPr="00DC0B3F" w:rsidRDefault="00791DC6" w:rsidP="00EA4AAE">
      <w:pPr>
        <w:keepNext/>
        <w:keepLines/>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791DC6" w:rsidRPr="00637345" w14:paraId="468FF8ED" w14:textId="77777777" w:rsidTr="008C0004">
        <w:trPr>
          <w:trHeight w:val="310"/>
        </w:trPr>
        <w:tc>
          <w:tcPr>
            <w:tcW w:w="3544" w:type="dxa"/>
            <w:vAlign w:val="center"/>
          </w:tcPr>
          <w:p w14:paraId="141E5FBF" w14:textId="77777777" w:rsidR="00791DC6" w:rsidRPr="00637345" w:rsidRDefault="00791DC6" w:rsidP="00EA4AAE">
            <w:pPr>
              <w:keepNext/>
              <w:keepLines/>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6C4BE60B" w14:textId="77777777" w:rsidR="00791DC6" w:rsidRPr="00637345" w:rsidRDefault="00791DC6" w:rsidP="00EA4AAE">
            <w:pPr>
              <w:keepNext/>
              <w:keepLines/>
              <w:spacing w:after="0" w:line="240" w:lineRule="auto"/>
              <w:rPr>
                <w:rFonts w:ascii="Tahoma" w:eastAsia="Times New Roman" w:hAnsi="Tahoma" w:cs="Tahoma"/>
                <w:b/>
                <w:sz w:val="18"/>
                <w:lang w:eastAsia="sl-SI"/>
              </w:rPr>
            </w:pPr>
          </w:p>
          <w:p w14:paraId="36C53506" w14:textId="77777777" w:rsidR="00791DC6" w:rsidRPr="00637345" w:rsidRDefault="00791DC6" w:rsidP="00EA4AAE">
            <w:pPr>
              <w:keepNext/>
              <w:keepLines/>
              <w:spacing w:after="0" w:line="240" w:lineRule="auto"/>
              <w:rPr>
                <w:rFonts w:ascii="Tahoma" w:eastAsia="Times New Roman" w:hAnsi="Tahoma" w:cs="Tahoma"/>
                <w:b/>
                <w:sz w:val="18"/>
                <w:lang w:eastAsia="sl-SI"/>
              </w:rPr>
            </w:pPr>
          </w:p>
        </w:tc>
      </w:tr>
      <w:tr w:rsidR="00791DC6" w:rsidRPr="00637345" w14:paraId="7B934AED" w14:textId="77777777" w:rsidTr="008C0004">
        <w:trPr>
          <w:trHeight w:val="375"/>
        </w:trPr>
        <w:tc>
          <w:tcPr>
            <w:tcW w:w="3544" w:type="dxa"/>
            <w:vAlign w:val="center"/>
          </w:tcPr>
          <w:p w14:paraId="1C4D7C75"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63AC5E9B" w14:textId="77777777" w:rsidR="00791DC6" w:rsidRPr="00637345" w:rsidRDefault="00791DC6" w:rsidP="00EA4AAE">
            <w:pPr>
              <w:keepNext/>
              <w:keepLines/>
              <w:spacing w:after="0" w:line="240" w:lineRule="auto"/>
              <w:rPr>
                <w:rFonts w:ascii="Tahoma" w:eastAsia="Times New Roman" w:hAnsi="Tahoma" w:cs="Tahoma"/>
                <w:b/>
                <w:sz w:val="18"/>
                <w:lang w:eastAsia="sl-SI"/>
              </w:rPr>
            </w:pPr>
          </w:p>
          <w:p w14:paraId="66B652CC" w14:textId="77777777" w:rsidR="00791DC6" w:rsidRPr="00637345" w:rsidRDefault="00791DC6" w:rsidP="00EA4AAE">
            <w:pPr>
              <w:keepNext/>
              <w:keepLines/>
              <w:spacing w:after="0" w:line="240" w:lineRule="auto"/>
              <w:rPr>
                <w:rFonts w:ascii="Tahoma" w:eastAsia="Times New Roman" w:hAnsi="Tahoma" w:cs="Tahoma"/>
                <w:b/>
                <w:sz w:val="18"/>
                <w:lang w:eastAsia="sl-SI"/>
              </w:rPr>
            </w:pPr>
          </w:p>
        </w:tc>
      </w:tr>
      <w:tr w:rsidR="00791DC6" w:rsidRPr="00637345" w14:paraId="38F999DD" w14:textId="77777777" w:rsidTr="008C0004">
        <w:trPr>
          <w:trHeight w:val="461"/>
        </w:trPr>
        <w:tc>
          <w:tcPr>
            <w:tcW w:w="3544" w:type="dxa"/>
            <w:vAlign w:val="center"/>
          </w:tcPr>
          <w:p w14:paraId="5CAE58BD"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78F2134" w14:textId="77777777" w:rsidR="00791DC6" w:rsidRPr="00637345" w:rsidRDefault="00791DC6" w:rsidP="00EA4AAE">
            <w:pPr>
              <w:keepNext/>
              <w:keepLines/>
              <w:spacing w:after="0" w:line="240" w:lineRule="auto"/>
              <w:rPr>
                <w:rFonts w:ascii="Tahoma" w:eastAsia="Times New Roman" w:hAnsi="Tahoma" w:cs="Tahoma"/>
                <w:sz w:val="18"/>
                <w:lang w:eastAsia="sl-SI"/>
              </w:rPr>
            </w:pPr>
          </w:p>
        </w:tc>
      </w:tr>
      <w:tr w:rsidR="00791DC6" w:rsidRPr="00637345" w14:paraId="303B96F7" w14:textId="77777777" w:rsidTr="008C0004">
        <w:trPr>
          <w:trHeight w:val="461"/>
        </w:trPr>
        <w:tc>
          <w:tcPr>
            <w:tcW w:w="3544" w:type="dxa"/>
            <w:vAlign w:val="center"/>
          </w:tcPr>
          <w:p w14:paraId="5A90822F"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4DF292D" w14:textId="77777777" w:rsidR="00791DC6" w:rsidRPr="00637345" w:rsidRDefault="00791DC6" w:rsidP="00EA4AAE">
            <w:pPr>
              <w:keepNext/>
              <w:keepLines/>
              <w:spacing w:after="0" w:line="240" w:lineRule="auto"/>
              <w:rPr>
                <w:rFonts w:ascii="Tahoma" w:eastAsia="Times New Roman" w:hAnsi="Tahoma" w:cs="Tahoma"/>
                <w:sz w:val="18"/>
                <w:lang w:eastAsia="sl-SI"/>
              </w:rPr>
            </w:pPr>
          </w:p>
        </w:tc>
      </w:tr>
      <w:tr w:rsidR="00791DC6" w:rsidRPr="00637345" w14:paraId="0C865D55" w14:textId="77777777" w:rsidTr="008C0004">
        <w:trPr>
          <w:trHeight w:val="601"/>
        </w:trPr>
        <w:tc>
          <w:tcPr>
            <w:tcW w:w="3544" w:type="dxa"/>
            <w:vAlign w:val="center"/>
          </w:tcPr>
          <w:p w14:paraId="791B3FB1"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256771D2" w14:textId="77777777" w:rsidR="00791DC6" w:rsidRPr="00637345" w:rsidRDefault="00791DC6" w:rsidP="00EA4AAE">
            <w:pPr>
              <w:keepNext/>
              <w:keepLines/>
              <w:spacing w:after="0" w:line="240" w:lineRule="auto"/>
              <w:rPr>
                <w:rFonts w:ascii="Tahoma" w:eastAsia="Times New Roman" w:hAnsi="Tahoma" w:cs="Tahoma"/>
                <w:sz w:val="18"/>
                <w:lang w:eastAsia="sl-SI"/>
              </w:rPr>
            </w:pPr>
          </w:p>
        </w:tc>
      </w:tr>
      <w:tr w:rsidR="00791DC6" w:rsidRPr="00637345" w14:paraId="342A5A61" w14:textId="77777777" w:rsidTr="008C0004">
        <w:trPr>
          <w:trHeight w:val="461"/>
        </w:trPr>
        <w:tc>
          <w:tcPr>
            <w:tcW w:w="3544" w:type="dxa"/>
            <w:vAlign w:val="center"/>
          </w:tcPr>
          <w:p w14:paraId="19B749C4"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2795AD69" w14:textId="77777777" w:rsidR="00791DC6" w:rsidRPr="00637345" w:rsidRDefault="00791DC6" w:rsidP="00EA4AAE">
            <w:pPr>
              <w:keepNext/>
              <w:keepLines/>
              <w:spacing w:after="0" w:line="240" w:lineRule="auto"/>
              <w:rPr>
                <w:rFonts w:ascii="Tahoma" w:eastAsia="Times New Roman" w:hAnsi="Tahoma" w:cs="Tahoma"/>
                <w:sz w:val="18"/>
                <w:lang w:eastAsia="sl-SI"/>
              </w:rPr>
            </w:pPr>
          </w:p>
        </w:tc>
      </w:tr>
      <w:tr w:rsidR="00791DC6" w:rsidRPr="00637345" w14:paraId="40701EC3" w14:textId="77777777" w:rsidTr="008C0004">
        <w:trPr>
          <w:cantSplit/>
          <w:trHeight w:val="461"/>
        </w:trPr>
        <w:tc>
          <w:tcPr>
            <w:tcW w:w="3544" w:type="dxa"/>
            <w:vAlign w:val="center"/>
          </w:tcPr>
          <w:p w14:paraId="57DA0EC8"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6375FCCD" w14:textId="77777777" w:rsidR="00791DC6" w:rsidRPr="00637345" w:rsidRDefault="00791DC6" w:rsidP="00EA4AAE">
            <w:pPr>
              <w:keepNext/>
              <w:keepLines/>
              <w:spacing w:after="0" w:line="240" w:lineRule="auto"/>
              <w:rPr>
                <w:rFonts w:ascii="Tahoma" w:eastAsia="Times New Roman" w:hAnsi="Tahoma" w:cs="Tahoma"/>
                <w:sz w:val="18"/>
                <w:lang w:eastAsia="sl-SI"/>
              </w:rPr>
            </w:pPr>
          </w:p>
        </w:tc>
      </w:tr>
      <w:tr w:rsidR="00791DC6" w:rsidRPr="00637345" w14:paraId="71D44A5F" w14:textId="77777777" w:rsidTr="008C0004">
        <w:trPr>
          <w:trHeight w:val="273"/>
        </w:trPr>
        <w:tc>
          <w:tcPr>
            <w:tcW w:w="3544" w:type="dxa"/>
            <w:tcBorders>
              <w:right w:val="single" w:sz="4" w:space="0" w:color="auto"/>
            </w:tcBorders>
            <w:vAlign w:val="center"/>
          </w:tcPr>
          <w:p w14:paraId="2858F3F6"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793E507" w14:textId="77777777" w:rsidR="00791DC6" w:rsidRPr="00637345" w:rsidRDefault="00791DC6" w:rsidP="00EA4AAE">
            <w:pPr>
              <w:keepNext/>
              <w:keepLines/>
              <w:spacing w:after="0" w:line="240" w:lineRule="auto"/>
              <w:rPr>
                <w:rFonts w:ascii="Tahoma" w:eastAsia="Times New Roman" w:hAnsi="Tahoma" w:cs="Tahoma"/>
                <w:sz w:val="18"/>
                <w:lang w:eastAsia="sl-SI"/>
              </w:rPr>
            </w:pPr>
          </w:p>
          <w:p w14:paraId="7FC63460" w14:textId="77777777" w:rsidR="00791DC6" w:rsidRPr="00637345" w:rsidRDefault="00791DC6" w:rsidP="00EA4AAE">
            <w:pPr>
              <w:keepNext/>
              <w:keepLines/>
              <w:spacing w:after="0" w:line="240" w:lineRule="auto"/>
              <w:rPr>
                <w:rFonts w:ascii="Tahoma" w:eastAsia="Times New Roman" w:hAnsi="Tahoma" w:cs="Tahoma"/>
                <w:sz w:val="18"/>
                <w:lang w:eastAsia="sl-SI"/>
              </w:rPr>
            </w:pPr>
          </w:p>
        </w:tc>
      </w:tr>
      <w:tr w:rsidR="00791DC6" w:rsidRPr="00637345" w14:paraId="58F6003A" w14:textId="77777777" w:rsidTr="008C0004">
        <w:trPr>
          <w:trHeight w:val="794"/>
        </w:trPr>
        <w:tc>
          <w:tcPr>
            <w:tcW w:w="3544" w:type="dxa"/>
            <w:tcBorders>
              <w:right w:val="single" w:sz="4" w:space="0" w:color="auto"/>
            </w:tcBorders>
          </w:tcPr>
          <w:p w14:paraId="78361652"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E0332B6" w14:textId="77777777" w:rsidR="00791DC6" w:rsidRPr="00637345" w:rsidRDefault="00791DC6" w:rsidP="00EA4AAE">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BBD51BF" w14:textId="77777777" w:rsidR="00791DC6" w:rsidRPr="00637345" w:rsidRDefault="00791DC6" w:rsidP="00EA4AAE">
            <w:pPr>
              <w:keepNext/>
              <w:keepLines/>
              <w:spacing w:after="0" w:line="240" w:lineRule="auto"/>
              <w:rPr>
                <w:rFonts w:ascii="Tahoma" w:eastAsia="Times New Roman" w:hAnsi="Tahoma" w:cs="Tahoma"/>
                <w:sz w:val="18"/>
                <w:lang w:eastAsia="sl-SI"/>
              </w:rPr>
            </w:pPr>
          </w:p>
        </w:tc>
      </w:tr>
      <w:tr w:rsidR="00791DC6" w:rsidRPr="0073261A" w14:paraId="7DA39505" w14:textId="77777777" w:rsidTr="008C0004">
        <w:trPr>
          <w:trHeight w:val="542"/>
        </w:trPr>
        <w:tc>
          <w:tcPr>
            <w:tcW w:w="3544" w:type="dxa"/>
            <w:tcBorders>
              <w:right w:val="single" w:sz="4" w:space="0" w:color="auto"/>
            </w:tcBorders>
            <w:vAlign w:val="center"/>
          </w:tcPr>
          <w:p w14:paraId="70738403" w14:textId="1F18051E" w:rsidR="00791DC6" w:rsidRPr="0073261A" w:rsidRDefault="00F46389" w:rsidP="00EA4AAE">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 xml:space="preserve">Pregled na </w:t>
            </w:r>
            <w:proofErr w:type="spellStart"/>
            <w:r>
              <w:rPr>
                <w:rFonts w:ascii="Tahoma" w:eastAsia="Times New Roman" w:hAnsi="Tahoma" w:cs="Tahoma"/>
                <w:color w:val="000000"/>
                <w:sz w:val="18"/>
                <w:szCs w:val="18"/>
                <w:lang w:eastAsia="sl-SI"/>
              </w:rPr>
              <w:t>MRP</w:t>
            </w:r>
            <w:proofErr w:type="spellEnd"/>
            <w:r>
              <w:rPr>
                <w:rFonts w:ascii="Tahoma" w:eastAsia="Times New Roman" w:hAnsi="Tahoma" w:cs="Tahoma"/>
                <w:color w:val="000000"/>
                <w:sz w:val="18"/>
                <w:szCs w:val="18"/>
                <w:lang w:eastAsia="sl-SI"/>
              </w:rPr>
              <w:t xml:space="preserve"> in </w:t>
            </w:r>
            <w:proofErr w:type="spellStart"/>
            <w:r>
              <w:rPr>
                <w:rFonts w:ascii="Tahoma" w:eastAsia="Times New Roman" w:hAnsi="Tahoma" w:cs="Tahoma"/>
                <w:color w:val="000000"/>
                <w:sz w:val="18"/>
                <w:szCs w:val="18"/>
                <w:lang w:eastAsia="sl-SI"/>
              </w:rPr>
              <w:t>CNG</w:t>
            </w:r>
            <w:proofErr w:type="spellEnd"/>
            <w:r>
              <w:rPr>
                <w:rFonts w:ascii="Tahoma" w:eastAsia="Times New Roman" w:hAnsi="Tahoma" w:cs="Tahoma"/>
                <w:color w:val="000000"/>
                <w:sz w:val="18"/>
                <w:szCs w:val="18"/>
                <w:lang w:eastAsia="sl-SI"/>
              </w:rPr>
              <w:t xml:space="preserve"> polnilnicah:</w:t>
            </w:r>
          </w:p>
        </w:tc>
        <w:tc>
          <w:tcPr>
            <w:tcW w:w="5559" w:type="dxa"/>
            <w:tcBorders>
              <w:top w:val="single" w:sz="4" w:space="0" w:color="auto"/>
              <w:left w:val="single" w:sz="4" w:space="0" w:color="auto"/>
              <w:bottom w:val="single" w:sz="4" w:space="0" w:color="auto"/>
              <w:right w:val="single" w:sz="4" w:space="0" w:color="auto"/>
            </w:tcBorders>
            <w:vAlign w:val="center"/>
          </w:tcPr>
          <w:p w14:paraId="1A9C6A38" w14:textId="4A735491" w:rsidR="00791DC6" w:rsidRPr="0073261A" w:rsidRDefault="00F46389" w:rsidP="00EA4AAE">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DA    /     NE</w:t>
            </w:r>
          </w:p>
        </w:tc>
      </w:tr>
    </w:tbl>
    <w:p w14:paraId="0798E73E" w14:textId="77777777" w:rsidR="00791DC6" w:rsidRPr="00637345" w:rsidRDefault="00791DC6" w:rsidP="00EA4AA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91DC6" w:rsidRPr="00637345" w14:paraId="1E8B7AD0" w14:textId="77777777" w:rsidTr="008C0004">
        <w:trPr>
          <w:trHeight w:val="235"/>
        </w:trPr>
        <w:tc>
          <w:tcPr>
            <w:tcW w:w="3402" w:type="dxa"/>
            <w:tcBorders>
              <w:bottom w:val="single" w:sz="4" w:space="0" w:color="auto"/>
            </w:tcBorders>
          </w:tcPr>
          <w:p w14:paraId="0FEBE3E8" w14:textId="77777777" w:rsidR="00791DC6" w:rsidRPr="00637345" w:rsidRDefault="00791DC6" w:rsidP="00EA4AAE">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792FF77" w14:textId="77777777" w:rsidR="00791DC6" w:rsidRPr="00637345" w:rsidRDefault="00791DC6" w:rsidP="00EA4AAE">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D5F5D50" w14:textId="77777777" w:rsidR="00791DC6" w:rsidRPr="00637345" w:rsidRDefault="00791DC6"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791DC6" w:rsidRPr="00637345" w14:paraId="05075BB7" w14:textId="77777777" w:rsidTr="008C0004">
        <w:trPr>
          <w:trHeight w:val="235"/>
        </w:trPr>
        <w:tc>
          <w:tcPr>
            <w:tcW w:w="3402" w:type="dxa"/>
            <w:tcBorders>
              <w:top w:val="single" w:sz="4" w:space="0" w:color="auto"/>
            </w:tcBorders>
          </w:tcPr>
          <w:p w14:paraId="67F3529B" w14:textId="77777777" w:rsidR="00791DC6" w:rsidRPr="00637345" w:rsidRDefault="00791DC6" w:rsidP="00EA4AAE">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7CB4E45D" w14:textId="77777777" w:rsidR="00791DC6" w:rsidRPr="00637345" w:rsidRDefault="00791DC6" w:rsidP="00EA4AAE">
            <w:pPr>
              <w:keepNext/>
              <w:keepLines/>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42A9BEBE" w14:textId="77777777" w:rsidR="00791DC6" w:rsidRPr="00637345" w:rsidRDefault="00791DC6" w:rsidP="00EA4AAE">
            <w:pPr>
              <w:keepNext/>
              <w:keepLines/>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656230C" w14:textId="77777777" w:rsidR="00791DC6" w:rsidRPr="00637345" w:rsidRDefault="00791DC6" w:rsidP="00EA4AAE">
      <w:pPr>
        <w:keepNext/>
        <w:keepLines/>
        <w:pBdr>
          <w:bottom w:val="single" w:sz="12" w:space="1" w:color="auto"/>
        </w:pBdr>
        <w:spacing w:after="0" w:line="240" w:lineRule="auto"/>
        <w:rPr>
          <w:rFonts w:ascii="Tahoma" w:eastAsia="Times New Roman" w:hAnsi="Tahoma" w:cs="Tahoma"/>
          <w:b/>
          <w:sz w:val="18"/>
          <w:lang w:eastAsia="sl-SI"/>
        </w:rPr>
      </w:pPr>
    </w:p>
    <w:p w14:paraId="318B333D" w14:textId="77777777" w:rsidR="00791DC6" w:rsidRPr="00637345" w:rsidRDefault="00791DC6"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4439879F" w14:textId="77777777" w:rsidR="00791DC6" w:rsidRPr="00637345" w:rsidRDefault="00791DC6" w:rsidP="00EA4AAE">
      <w:pPr>
        <w:keepNext/>
        <w:keepLines/>
        <w:spacing w:after="0" w:line="240" w:lineRule="auto"/>
        <w:jc w:val="both"/>
        <w:rPr>
          <w:rFonts w:ascii="Tahoma" w:eastAsia="Times New Roman" w:hAnsi="Tahoma" w:cs="Tahoma"/>
          <w:sz w:val="18"/>
          <w:lang w:eastAsia="sl-SI"/>
        </w:rPr>
      </w:pPr>
    </w:p>
    <w:p w14:paraId="5C042B64" w14:textId="77777777" w:rsidR="00540EE4" w:rsidRPr="00637345" w:rsidRDefault="00540EE4"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2CCF740C" w14:textId="77777777" w:rsidR="00791DC6" w:rsidRPr="00637345" w:rsidRDefault="00791DC6" w:rsidP="00EA4AAE">
      <w:pPr>
        <w:keepNext/>
        <w:keepLines/>
        <w:spacing w:after="0" w:line="240" w:lineRule="auto"/>
        <w:jc w:val="both"/>
        <w:rPr>
          <w:rFonts w:ascii="Tahoma" w:eastAsia="Times New Roman" w:hAnsi="Tahoma" w:cs="Tahoma"/>
          <w:sz w:val="18"/>
          <w:lang w:eastAsia="sl-SI"/>
        </w:rPr>
      </w:pPr>
    </w:p>
    <w:p w14:paraId="2DA3CBB3" w14:textId="77777777" w:rsidR="00791DC6" w:rsidRPr="00637345" w:rsidRDefault="00791DC6" w:rsidP="00EA4AAE">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7FCA559C"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0433BBC" w14:textId="77777777" w:rsidR="00791DC6" w:rsidRPr="00637345" w:rsidRDefault="00791DC6" w:rsidP="00EA4AAE">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E574AB9" w14:textId="77777777" w:rsidR="00791DC6" w:rsidRPr="00637345" w:rsidRDefault="00791DC6" w:rsidP="00EA4AAE">
      <w:pPr>
        <w:keepNext/>
        <w:keepLines/>
        <w:spacing w:after="0" w:line="240" w:lineRule="auto"/>
        <w:rPr>
          <w:rFonts w:ascii="Tahoma" w:eastAsia="Times New Roman" w:hAnsi="Tahoma" w:cs="Tahoma"/>
          <w:sz w:val="18"/>
          <w:lang w:eastAsia="sl-SI"/>
        </w:rPr>
      </w:pPr>
    </w:p>
    <w:p w14:paraId="75DA9A95" w14:textId="77777777" w:rsidR="00791DC6" w:rsidRPr="00637345" w:rsidRDefault="00791DC6" w:rsidP="00EA4AAE">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91DC6" w:rsidRPr="00637345" w14:paraId="6B519740" w14:textId="77777777" w:rsidTr="008C0004">
        <w:trPr>
          <w:trHeight w:val="235"/>
        </w:trPr>
        <w:tc>
          <w:tcPr>
            <w:tcW w:w="3402" w:type="dxa"/>
            <w:tcBorders>
              <w:bottom w:val="single" w:sz="4" w:space="0" w:color="auto"/>
            </w:tcBorders>
          </w:tcPr>
          <w:p w14:paraId="5E693E3D" w14:textId="77777777" w:rsidR="00791DC6" w:rsidRPr="00637345" w:rsidRDefault="00791DC6" w:rsidP="00EA4AAE">
            <w:pPr>
              <w:keepNext/>
              <w:keepLines/>
              <w:spacing w:after="0" w:line="240" w:lineRule="auto"/>
              <w:jc w:val="both"/>
              <w:rPr>
                <w:rFonts w:ascii="Tahoma" w:eastAsia="Times New Roman" w:hAnsi="Tahoma" w:cs="Tahoma"/>
                <w:snapToGrid w:val="0"/>
                <w:sz w:val="18"/>
                <w:lang w:eastAsia="sl-SI"/>
              </w:rPr>
            </w:pPr>
          </w:p>
        </w:tc>
        <w:tc>
          <w:tcPr>
            <w:tcW w:w="2977" w:type="dxa"/>
          </w:tcPr>
          <w:p w14:paraId="06858A99" w14:textId="77777777" w:rsidR="00791DC6" w:rsidRPr="00637345" w:rsidRDefault="00791DC6" w:rsidP="00EA4AAE">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C22BA4A" w14:textId="77777777" w:rsidR="00791DC6" w:rsidRPr="00637345" w:rsidRDefault="00791DC6" w:rsidP="00EA4AAE">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791DC6" w:rsidRPr="00637345" w14:paraId="2D3EF9FD" w14:textId="77777777" w:rsidTr="008C0004">
        <w:trPr>
          <w:trHeight w:val="235"/>
        </w:trPr>
        <w:tc>
          <w:tcPr>
            <w:tcW w:w="3402" w:type="dxa"/>
            <w:tcBorders>
              <w:top w:val="single" w:sz="4" w:space="0" w:color="auto"/>
            </w:tcBorders>
          </w:tcPr>
          <w:p w14:paraId="34246172" w14:textId="77777777" w:rsidR="00791DC6" w:rsidRPr="00637345" w:rsidRDefault="00791DC6"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2BB1B2B" w14:textId="77777777" w:rsidR="00791DC6" w:rsidRPr="00637345" w:rsidRDefault="00791DC6"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F0E28C6" w14:textId="77777777" w:rsidR="00791DC6" w:rsidRPr="00637345" w:rsidRDefault="00791DC6" w:rsidP="00EA4AAE">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4093261" w14:textId="77777777" w:rsidR="00791DC6" w:rsidRDefault="00791DC6" w:rsidP="00EA4AAE">
      <w:pPr>
        <w:keepNext/>
        <w:keepLines/>
        <w:spacing w:after="0" w:line="240" w:lineRule="auto"/>
        <w:jc w:val="both"/>
        <w:rPr>
          <w:rFonts w:ascii="Tahoma" w:eastAsia="Times New Roman" w:hAnsi="Tahoma" w:cs="Tahoma"/>
          <w:b/>
          <w:sz w:val="14"/>
          <w:lang w:eastAsia="sl-SI"/>
        </w:rPr>
      </w:pPr>
    </w:p>
    <w:p w14:paraId="4FDE9A6A" w14:textId="77777777" w:rsidR="00791DC6" w:rsidRPr="00637345" w:rsidRDefault="00791DC6" w:rsidP="00EA4AAE">
      <w:pPr>
        <w:keepNext/>
        <w:keepLines/>
        <w:spacing w:after="0" w:line="240" w:lineRule="auto"/>
        <w:jc w:val="both"/>
        <w:rPr>
          <w:rFonts w:ascii="Tahoma" w:eastAsia="Times New Roman" w:hAnsi="Tahoma" w:cs="Tahoma"/>
          <w:b/>
          <w:sz w:val="14"/>
          <w:lang w:eastAsia="sl-SI"/>
        </w:rPr>
      </w:pPr>
    </w:p>
    <w:p w14:paraId="5F6A814B" w14:textId="29D6B2EB" w:rsidR="00A30198" w:rsidRDefault="00791DC6" w:rsidP="00EA4AAE">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A30198">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727ADFC8" w14:textId="77777777" w:rsidTr="006D62CE">
        <w:tc>
          <w:tcPr>
            <w:tcW w:w="8150" w:type="dxa"/>
            <w:tcBorders>
              <w:top w:val="single" w:sz="4" w:space="0" w:color="auto"/>
              <w:bottom w:val="single" w:sz="4" w:space="0" w:color="auto"/>
            </w:tcBorders>
          </w:tcPr>
          <w:p w14:paraId="13EF0A44" w14:textId="015B3D18" w:rsidR="00100B17" w:rsidRPr="004D2511" w:rsidRDefault="00100B17" w:rsidP="00EA4AAE">
            <w:pPr>
              <w:keepNext/>
              <w:keepLines/>
              <w:spacing w:after="0" w:line="240" w:lineRule="auto"/>
              <w:jc w:val="both"/>
              <w:rPr>
                <w:rFonts w:ascii="Tahoma" w:eastAsia="Times New Roman" w:hAnsi="Tahoma" w:cs="Tahoma"/>
                <w:lang w:eastAsia="sl-SI"/>
              </w:rPr>
            </w:pPr>
            <w:r>
              <w:lastRenderedPageBreak/>
              <w:br w:type="page"/>
            </w:r>
            <w:r>
              <w:br w:type="page"/>
            </w:r>
            <w:r>
              <w:rPr>
                <w:rFonts w:ascii="Tahoma" w:eastAsia="Times New Roman" w:hAnsi="Tahoma" w:cs="Tahoma"/>
                <w:lang w:eastAsia="sl-SI"/>
              </w:rPr>
              <w:br w:type="page"/>
            </w:r>
            <w:r w:rsidR="00B33181">
              <w:rPr>
                <w:rFonts w:ascii="Tahoma" w:eastAsia="Times New Roman" w:hAnsi="Tahoma" w:cs="Tahoma"/>
                <w:lang w:eastAsia="sl-SI"/>
              </w:rPr>
              <w:t>STROKOVNA SPOSOBNOST</w:t>
            </w:r>
          </w:p>
        </w:tc>
        <w:tc>
          <w:tcPr>
            <w:tcW w:w="1418" w:type="dxa"/>
            <w:tcBorders>
              <w:top w:val="single" w:sz="4" w:space="0" w:color="auto"/>
              <w:bottom w:val="single" w:sz="4" w:space="0" w:color="auto"/>
            </w:tcBorders>
          </w:tcPr>
          <w:p w14:paraId="54699B62" w14:textId="77777777" w:rsidR="00100B17" w:rsidRPr="004D2511" w:rsidRDefault="00100B17" w:rsidP="00EA4AAE">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27138A">
              <w:rPr>
                <w:rFonts w:ascii="Tahoma" w:eastAsia="Times New Roman" w:hAnsi="Tahoma" w:cs="Tahoma"/>
                <w:b/>
                <w:i/>
                <w:lang w:eastAsia="sl-SI"/>
              </w:rPr>
              <w:t>6</w:t>
            </w:r>
          </w:p>
        </w:tc>
      </w:tr>
    </w:tbl>
    <w:p w14:paraId="6EE7EC0C" w14:textId="77777777" w:rsidR="00100B17" w:rsidRDefault="00100B17" w:rsidP="00EA4AAE">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525773E1" w14:textId="1265F42B" w:rsidR="00100B17"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100B17">
        <w:rPr>
          <w:rFonts w:ascii="Tahoma" w:eastAsia="Times New Roman" w:hAnsi="Tahoma" w:cs="Tahoma"/>
          <w:b/>
          <w:lang w:eastAsia="sl-SI"/>
        </w:rPr>
        <w:t xml:space="preserve"> </w:t>
      </w:r>
    </w:p>
    <w:p w14:paraId="000571C2" w14:textId="77777777" w:rsidR="00736C05" w:rsidRPr="008059EB" w:rsidRDefault="00736C05" w:rsidP="00EA4AAE">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1. sklop: enota TE-</w:t>
      </w:r>
      <w:proofErr w:type="spellStart"/>
      <w:r w:rsidRPr="008059EB">
        <w:rPr>
          <w:rFonts w:ascii="Tahoma" w:eastAsia="Times New Roman" w:hAnsi="Tahoma" w:cs="Tahoma"/>
          <w:sz w:val="20"/>
          <w:lang w:eastAsia="sl-SI"/>
        </w:rPr>
        <w:t>TOL</w:t>
      </w:r>
      <w:proofErr w:type="spellEnd"/>
      <w:r w:rsidRPr="008059EB">
        <w:rPr>
          <w:rFonts w:ascii="Tahoma" w:eastAsia="Times New Roman" w:hAnsi="Tahoma" w:cs="Tahoma"/>
          <w:sz w:val="20"/>
          <w:lang w:eastAsia="sl-SI"/>
        </w:rPr>
        <w:t>: Preizkus varnostnih ventilov in pregled opreme pod tlakom</w:t>
      </w:r>
    </w:p>
    <w:p w14:paraId="6BE9CBFB" w14:textId="77777777" w:rsidR="00736C05" w:rsidRPr="008059EB" w:rsidRDefault="00736C05" w:rsidP="00EA4AAE">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2. sklop: enota TOŠ: Preizkus varnostnih ventilov, popravilo varnostnih ventilov, preizkus manometrov in pregled opreme pod tlakom</w:t>
      </w:r>
    </w:p>
    <w:p w14:paraId="03435858" w14:textId="4B33A874" w:rsidR="00736C05" w:rsidRPr="00090D8E" w:rsidRDefault="00736C05" w:rsidP="00EA4AAE">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 xml:space="preserve">3. sklop: </w:t>
      </w:r>
      <w:r w:rsidR="00E742D2">
        <w:rPr>
          <w:rFonts w:ascii="Tahoma" w:eastAsia="Times New Roman" w:hAnsi="Tahoma" w:cs="Tahoma"/>
          <w:sz w:val="20"/>
          <w:lang w:eastAsia="sl-SI"/>
        </w:rPr>
        <w:t>Pregledi opreme pod tlakom na merilno regulacijskih postajah (</w:t>
      </w:r>
      <w:proofErr w:type="spellStart"/>
      <w:r w:rsidR="00E742D2">
        <w:rPr>
          <w:rFonts w:ascii="Tahoma" w:eastAsia="Times New Roman" w:hAnsi="Tahoma" w:cs="Tahoma"/>
          <w:sz w:val="20"/>
          <w:lang w:eastAsia="sl-SI"/>
        </w:rPr>
        <w:t>MRP</w:t>
      </w:r>
      <w:proofErr w:type="spellEnd"/>
      <w:r w:rsidR="00E742D2">
        <w:rPr>
          <w:rFonts w:ascii="Tahoma" w:eastAsia="Times New Roman" w:hAnsi="Tahoma" w:cs="Tahoma"/>
          <w:sz w:val="20"/>
          <w:lang w:eastAsia="sl-SI"/>
        </w:rPr>
        <w:t>) in polnilnicah s stisnjenim zemeljskim plinom (</w:t>
      </w:r>
      <w:proofErr w:type="spellStart"/>
      <w:r w:rsidR="00E742D2">
        <w:rPr>
          <w:rFonts w:ascii="Tahoma" w:eastAsia="Times New Roman" w:hAnsi="Tahoma" w:cs="Tahoma"/>
          <w:sz w:val="20"/>
          <w:lang w:eastAsia="sl-SI"/>
        </w:rPr>
        <w:t>CNG</w:t>
      </w:r>
      <w:proofErr w:type="spellEnd"/>
      <w:r w:rsidR="00E742D2">
        <w:rPr>
          <w:rFonts w:ascii="Tahoma" w:eastAsia="Times New Roman" w:hAnsi="Tahoma" w:cs="Tahoma"/>
          <w:sz w:val="20"/>
          <w:lang w:eastAsia="sl-SI"/>
        </w:rPr>
        <w:t>)</w:t>
      </w:r>
    </w:p>
    <w:p w14:paraId="49A0E87B" w14:textId="77777777" w:rsidR="00100B17" w:rsidRPr="004D2511" w:rsidRDefault="00100B17" w:rsidP="00EA4AAE">
      <w:pPr>
        <w:keepNext/>
        <w:keepLines/>
        <w:spacing w:after="0" w:line="240" w:lineRule="auto"/>
        <w:jc w:val="both"/>
        <w:rPr>
          <w:rFonts w:ascii="Tahoma" w:eastAsia="Times New Roman" w:hAnsi="Tahoma" w:cs="Tahoma"/>
          <w:lang w:eastAsia="sl-SI"/>
        </w:rPr>
      </w:pPr>
    </w:p>
    <w:p w14:paraId="3D039F96" w14:textId="77777777" w:rsidR="00100B17" w:rsidRPr="003D154C" w:rsidRDefault="00100B17" w:rsidP="00EA4AAE">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4F0E135C" w14:textId="77777777" w:rsidR="00100B17" w:rsidRPr="003D154C" w:rsidRDefault="00100B17" w:rsidP="00EA4AAE">
      <w:pPr>
        <w:keepNext/>
        <w:keepLines/>
        <w:spacing w:after="0" w:line="240" w:lineRule="auto"/>
        <w:jc w:val="both"/>
        <w:rPr>
          <w:rFonts w:ascii="Tahoma" w:eastAsia="Times New Roman" w:hAnsi="Tahoma" w:cs="Tahoma"/>
          <w:sz w:val="20"/>
          <w:lang w:eastAsia="sl-SI"/>
        </w:rPr>
      </w:pPr>
    </w:p>
    <w:p w14:paraId="6A099067" w14:textId="77777777" w:rsidR="00100B17" w:rsidRPr="003D154C" w:rsidRDefault="00100B17" w:rsidP="00EA4AAE">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962"/>
        <w:gridCol w:w="3402"/>
      </w:tblGrid>
      <w:tr w:rsidR="00F4533B" w:rsidRPr="003D154C" w14:paraId="5A2420CE" w14:textId="77777777" w:rsidTr="00F4533B">
        <w:tc>
          <w:tcPr>
            <w:tcW w:w="675" w:type="dxa"/>
          </w:tcPr>
          <w:p w14:paraId="0BF5B369" w14:textId="77777777" w:rsidR="00F4533B" w:rsidRPr="003D154C" w:rsidRDefault="00F4533B" w:rsidP="00EA4AAE">
            <w:pPr>
              <w:keepNext/>
              <w:keepLines/>
              <w:spacing w:after="0" w:line="240" w:lineRule="auto"/>
              <w:jc w:val="both"/>
              <w:rPr>
                <w:rFonts w:ascii="Tahoma" w:eastAsia="Times New Roman" w:hAnsi="Tahoma" w:cs="Tahoma"/>
                <w:sz w:val="20"/>
                <w:lang w:eastAsia="sl-SI"/>
              </w:rPr>
            </w:pPr>
            <w:proofErr w:type="spellStart"/>
            <w:r w:rsidRPr="003D154C">
              <w:rPr>
                <w:rFonts w:ascii="Tahoma" w:eastAsia="Times New Roman" w:hAnsi="Tahoma" w:cs="Tahoma"/>
                <w:sz w:val="20"/>
                <w:lang w:eastAsia="sl-SI"/>
              </w:rPr>
              <w:t>Zap</w:t>
            </w:r>
            <w:proofErr w:type="spellEnd"/>
            <w:r w:rsidRPr="003D154C">
              <w:rPr>
                <w:rFonts w:ascii="Tahoma" w:eastAsia="Times New Roman" w:hAnsi="Tahoma" w:cs="Tahoma"/>
                <w:sz w:val="20"/>
                <w:lang w:eastAsia="sl-SI"/>
              </w:rPr>
              <w:t>. Št.</w:t>
            </w:r>
          </w:p>
        </w:tc>
        <w:tc>
          <w:tcPr>
            <w:tcW w:w="4962" w:type="dxa"/>
          </w:tcPr>
          <w:p w14:paraId="6BF07D83" w14:textId="77777777" w:rsidR="00F4533B" w:rsidRPr="003D154C" w:rsidRDefault="00F4533B" w:rsidP="00EA4AAE">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3402" w:type="dxa"/>
          </w:tcPr>
          <w:p w14:paraId="040BF78A" w14:textId="77777777" w:rsidR="00F4533B" w:rsidRPr="003D154C" w:rsidRDefault="00F4533B" w:rsidP="00EA4AAE">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Izobrazba</w:t>
            </w:r>
          </w:p>
        </w:tc>
      </w:tr>
      <w:tr w:rsidR="00F4533B" w:rsidRPr="003D154C" w14:paraId="34018AB9" w14:textId="77777777" w:rsidTr="00FA3933">
        <w:trPr>
          <w:trHeight w:val="525"/>
        </w:trPr>
        <w:tc>
          <w:tcPr>
            <w:tcW w:w="675" w:type="dxa"/>
            <w:vAlign w:val="center"/>
          </w:tcPr>
          <w:p w14:paraId="370B571A" w14:textId="77777777" w:rsidR="00F4533B" w:rsidRPr="003D154C" w:rsidRDefault="00F4533B" w:rsidP="00EA4AAE">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4919593C" w14:textId="77777777" w:rsidR="00F4533B" w:rsidRPr="003D154C" w:rsidRDefault="00F4533B" w:rsidP="00EA4AAE">
            <w:pPr>
              <w:keepNext/>
              <w:keepLines/>
              <w:spacing w:after="0" w:line="240" w:lineRule="auto"/>
              <w:rPr>
                <w:rFonts w:ascii="Tahoma" w:eastAsia="Times New Roman" w:hAnsi="Tahoma" w:cs="Tahoma"/>
                <w:sz w:val="20"/>
                <w:lang w:eastAsia="sl-SI"/>
              </w:rPr>
            </w:pPr>
          </w:p>
        </w:tc>
        <w:tc>
          <w:tcPr>
            <w:tcW w:w="3402" w:type="dxa"/>
            <w:vAlign w:val="center"/>
          </w:tcPr>
          <w:p w14:paraId="6C813600" w14:textId="77777777" w:rsidR="00F4533B" w:rsidRPr="003D154C" w:rsidRDefault="00F4533B" w:rsidP="00EA4AAE">
            <w:pPr>
              <w:keepNext/>
              <w:keepLines/>
              <w:spacing w:after="0" w:line="240" w:lineRule="auto"/>
              <w:rPr>
                <w:rFonts w:ascii="Tahoma" w:eastAsia="Times New Roman" w:hAnsi="Tahoma" w:cs="Tahoma"/>
                <w:sz w:val="20"/>
                <w:lang w:eastAsia="sl-SI"/>
              </w:rPr>
            </w:pPr>
          </w:p>
        </w:tc>
      </w:tr>
      <w:tr w:rsidR="00F4533B" w:rsidRPr="003D154C" w14:paraId="44BEF76A" w14:textId="77777777" w:rsidTr="00FA3933">
        <w:trPr>
          <w:trHeight w:val="525"/>
        </w:trPr>
        <w:tc>
          <w:tcPr>
            <w:tcW w:w="675" w:type="dxa"/>
            <w:vAlign w:val="center"/>
          </w:tcPr>
          <w:p w14:paraId="3A33A443" w14:textId="77777777" w:rsidR="00F4533B" w:rsidRPr="003D154C" w:rsidRDefault="00F4533B" w:rsidP="00EA4AAE">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6A317BFF" w14:textId="77777777" w:rsidR="00F4533B" w:rsidRPr="003D154C" w:rsidRDefault="00F4533B" w:rsidP="00EA4AAE">
            <w:pPr>
              <w:keepNext/>
              <w:keepLines/>
              <w:spacing w:after="0" w:line="240" w:lineRule="auto"/>
              <w:rPr>
                <w:rFonts w:ascii="Tahoma" w:eastAsia="Times New Roman" w:hAnsi="Tahoma" w:cs="Tahoma"/>
                <w:sz w:val="20"/>
                <w:lang w:eastAsia="sl-SI"/>
              </w:rPr>
            </w:pPr>
          </w:p>
        </w:tc>
        <w:tc>
          <w:tcPr>
            <w:tcW w:w="3402" w:type="dxa"/>
            <w:vAlign w:val="center"/>
          </w:tcPr>
          <w:p w14:paraId="076EE7CA" w14:textId="77777777" w:rsidR="00F4533B" w:rsidRPr="003D154C" w:rsidRDefault="00F4533B" w:rsidP="00EA4AAE">
            <w:pPr>
              <w:keepNext/>
              <w:keepLines/>
              <w:spacing w:after="0" w:line="240" w:lineRule="auto"/>
              <w:rPr>
                <w:rFonts w:ascii="Tahoma" w:eastAsia="Times New Roman" w:hAnsi="Tahoma" w:cs="Tahoma"/>
                <w:sz w:val="20"/>
                <w:lang w:eastAsia="sl-SI"/>
              </w:rPr>
            </w:pPr>
          </w:p>
        </w:tc>
      </w:tr>
      <w:tr w:rsidR="00F4533B" w:rsidRPr="003D154C" w14:paraId="595B2C6E" w14:textId="77777777" w:rsidTr="00FA3933">
        <w:trPr>
          <w:trHeight w:val="525"/>
        </w:trPr>
        <w:tc>
          <w:tcPr>
            <w:tcW w:w="675" w:type="dxa"/>
            <w:vAlign w:val="center"/>
          </w:tcPr>
          <w:p w14:paraId="6D267ED6" w14:textId="77777777" w:rsidR="00F4533B" w:rsidRPr="003D154C" w:rsidRDefault="00F4533B" w:rsidP="00EA4AAE">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78DCD611" w14:textId="77777777" w:rsidR="00F4533B" w:rsidRPr="003D154C" w:rsidRDefault="00F4533B" w:rsidP="00EA4AAE">
            <w:pPr>
              <w:keepNext/>
              <w:keepLines/>
              <w:spacing w:after="0" w:line="240" w:lineRule="auto"/>
              <w:rPr>
                <w:rFonts w:ascii="Tahoma" w:eastAsia="Times New Roman" w:hAnsi="Tahoma" w:cs="Tahoma"/>
                <w:sz w:val="20"/>
                <w:lang w:eastAsia="sl-SI"/>
              </w:rPr>
            </w:pPr>
          </w:p>
        </w:tc>
        <w:tc>
          <w:tcPr>
            <w:tcW w:w="3402" w:type="dxa"/>
            <w:vAlign w:val="center"/>
          </w:tcPr>
          <w:p w14:paraId="4B0D53F8" w14:textId="77777777" w:rsidR="00F4533B" w:rsidRPr="003D154C" w:rsidRDefault="00F4533B" w:rsidP="00EA4AAE">
            <w:pPr>
              <w:keepNext/>
              <w:keepLines/>
              <w:spacing w:after="0" w:line="240" w:lineRule="auto"/>
              <w:rPr>
                <w:rFonts w:ascii="Tahoma" w:eastAsia="Times New Roman" w:hAnsi="Tahoma" w:cs="Tahoma"/>
                <w:sz w:val="20"/>
                <w:lang w:eastAsia="sl-SI"/>
              </w:rPr>
            </w:pPr>
          </w:p>
        </w:tc>
      </w:tr>
      <w:tr w:rsidR="00F4533B" w:rsidRPr="003D154C" w14:paraId="03F95834" w14:textId="77777777" w:rsidTr="00FA3933">
        <w:trPr>
          <w:trHeight w:val="525"/>
        </w:trPr>
        <w:tc>
          <w:tcPr>
            <w:tcW w:w="675" w:type="dxa"/>
            <w:vAlign w:val="center"/>
          </w:tcPr>
          <w:p w14:paraId="19C461EA" w14:textId="77777777" w:rsidR="00F4533B" w:rsidRPr="003D154C" w:rsidRDefault="00F4533B" w:rsidP="00EA4AAE">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1DECFB58" w14:textId="77777777" w:rsidR="00F4533B" w:rsidRPr="003D154C" w:rsidRDefault="00F4533B" w:rsidP="00EA4AAE">
            <w:pPr>
              <w:keepNext/>
              <w:keepLines/>
              <w:spacing w:after="0" w:line="240" w:lineRule="auto"/>
              <w:rPr>
                <w:rFonts w:ascii="Tahoma" w:eastAsia="Times New Roman" w:hAnsi="Tahoma" w:cs="Tahoma"/>
                <w:sz w:val="20"/>
                <w:lang w:eastAsia="sl-SI"/>
              </w:rPr>
            </w:pPr>
          </w:p>
        </w:tc>
        <w:tc>
          <w:tcPr>
            <w:tcW w:w="3402" w:type="dxa"/>
            <w:vAlign w:val="center"/>
          </w:tcPr>
          <w:p w14:paraId="27730E53" w14:textId="77777777" w:rsidR="00F4533B" w:rsidRPr="003D154C" w:rsidRDefault="00F4533B" w:rsidP="00EA4AAE">
            <w:pPr>
              <w:keepNext/>
              <w:keepLines/>
              <w:spacing w:after="0" w:line="240" w:lineRule="auto"/>
              <w:rPr>
                <w:rFonts w:ascii="Tahoma" w:eastAsia="Times New Roman" w:hAnsi="Tahoma" w:cs="Tahoma"/>
                <w:sz w:val="20"/>
                <w:lang w:eastAsia="sl-SI"/>
              </w:rPr>
            </w:pPr>
          </w:p>
        </w:tc>
      </w:tr>
      <w:tr w:rsidR="00F4533B" w:rsidRPr="003D154C" w14:paraId="51F360B0" w14:textId="77777777" w:rsidTr="00FA3933">
        <w:trPr>
          <w:trHeight w:val="525"/>
        </w:trPr>
        <w:tc>
          <w:tcPr>
            <w:tcW w:w="675" w:type="dxa"/>
            <w:vAlign w:val="center"/>
          </w:tcPr>
          <w:p w14:paraId="0FB97266" w14:textId="77777777" w:rsidR="00F4533B" w:rsidRPr="003D154C" w:rsidRDefault="00F4533B" w:rsidP="00EA4AAE">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58666CAC" w14:textId="77777777" w:rsidR="00F4533B" w:rsidRPr="003D154C" w:rsidRDefault="00F4533B" w:rsidP="00EA4AAE">
            <w:pPr>
              <w:keepNext/>
              <w:keepLines/>
              <w:spacing w:after="0" w:line="240" w:lineRule="auto"/>
              <w:rPr>
                <w:rFonts w:ascii="Tahoma" w:eastAsia="Times New Roman" w:hAnsi="Tahoma" w:cs="Tahoma"/>
                <w:sz w:val="20"/>
                <w:lang w:eastAsia="sl-SI"/>
              </w:rPr>
            </w:pPr>
          </w:p>
        </w:tc>
        <w:tc>
          <w:tcPr>
            <w:tcW w:w="3402" w:type="dxa"/>
            <w:vAlign w:val="center"/>
          </w:tcPr>
          <w:p w14:paraId="6C63F679" w14:textId="77777777" w:rsidR="00F4533B" w:rsidRPr="003D154C" w:rsidRDefault="00F4533B" w:rsidP="00EA4AAE">
            <w:pPr>
              <w:keepNext/>
              <w:keepLines/>
              <w:spacing w:after="0" w:line="240" w:lineRule="auto"/>
              <w:rPr>
                <w:rFonts w:ascii="Tahoma" w:eastAsia="Times New Roman" w:hAnsi="Tahoma" w:cs="Tahoma"/>
                <w:sz w:val="20"/>
                <w:lang w:eastAsia="sl-SI"/>
              </w:rPr>
            </w:pPr>
          </w:p>
        </w:tc>
      </w:tr>
      <w:tr w:rsidR="00F4533B" w:rsidRPr="003D154C" w14:paraId="15BB7403" w14:textId="77777777" w:rsidTr="00FA3933">
        <w:trPr>
          <w:trHeight w:val="525"/>
        </w:trPr>
        <w:tc>
          <w:tcPr>
            <w:tcW w:w="675" w:type="dxa"/>
            <w:vAlign w:val="center"/>
          </w:tcPr>
          <w:p w14:paraId="00D12CF6" w14:textId="77777777" w:rsidR="00F4533B" w:rsidRPr="003D154C" w:rsidRDefault="00F4533B" w:rsidP="00EA4AAE">
            <w:pPr>
              <w:keepNext/>
              <w:keepLines/>
              <w:numPr>
                <w:ilvl w:val="0"/>
                <w:numId w:val="26"/>
              </w:numPr>
              <w:spacing w:after="0" w:line="240" w:lineRule="auto"/>
              <w:rPr>
                <w:rFonts w:ascii="Tahoma" w:eastAsia="Times New Roman" w:hAnsi="Tahoma" w:cs="Tahoma"/>
                <w:sz w:val="20"/>
                <w:lang w:eastAsia="sl-SI"/>
              </w:rPr>
            </w:pPr>
          </w:p>
        </w:tc>
        <w:tc>
          <w:tcPr>
            <w:tcW w:w="4962" w:type="dxa"/>
            <w:vAlign w:val="center"/>
          </w:tcPr>
          <w:p w14:paraId="73B697DB" w14:textId="77777777" w:rsidR="00F4533B" w:rsidRPr="003D154C" w:rsidRDefault="00F4533B" w:rsidP="00EA4AAE">
            <w:pPr>
              <w:keepNext/>
              <w:keepLines/>
              <w:spacing w:after="0" w:line="240" w:lineRule="auto"/>
              <w:rPr>
                <w:rFonts w:ascii="Tahoma" w:eastAsia="Times New Roman" w:hAnsi="Tahoma" w:cs="Tahoma"/>
                <w:sz w:val="20"/>
                <w:lang w:eastAsia="sl-SI"/>
              </w:rPr>
            </w:pPr>
          </w:p>
        </w:tc>
        <w:tc>
          <w:tcPr>
            <w:tcW w:w="3402" w:type="dxa"/>
            <w:vAlign w:val="center"/>
          </w:tcPr>
          <w:p w14:paraId="3EEC9922" w14:textId="77777777" w:rsidR="00F4533B" w:rsidRPr="003D154C" w:rsidRDefault="00F4533B" w:rsidP="00EA4AAE">
            <w:pPr>
              <w:keepNext/>
              <w:keepLines/>
              <w:spacing w:after="0" w:line="240" w:lineRule="auto"/>
              <w:rPr>
                <w:rFonts w:ascii="Tahoma" w:eastAsia="Times New Roman" w:hAnsi="Tahoma" w:cs="Tahoma"/>
                <w:sz w:val="20"/>
                <w:lang w:eastAsia="sl-SI"/>
              </w:rPr>
            </w:pPr>
          </w:p>
        </w:tc>
      </w:tr>
    </w:tbl>
    <w:p w14:paraId="535E5594" w14:textId="77777777" w:rsidR="00100B17" w:rsidRDefault="00100B17" w:rsidP="00EA4AAE">
      <w:pPr>
        <w:keepNext/>
        <w:keepLines/>
        <w:spacing w:after="0" w:line="240" w:lineRule="auto"/>
        <w:jc w:val="both"/>
        <w:rPr>
          <w:rFonts w:ascii="Tahoma" w:eastAsia="Times New Roman" w:hAnsi="Tahoma" w:cs="Tahoma"/>
          <w:caps/>
          <w:sz w:val="20"/>
          <w:lang w:eastAsia="sl-SI"/>
        </w:rPr>
      </w:pPr>
    </w:p>
    <w:p w14:paraId="6505FB56" w14:textId="77777777" w:rsidR="00FA3933" w:rsidRDefault="00FA3933" w:rsidP="00EA4AAE">
      <w:pPr>
        <w:keepNext/>
        <w:keepLines/>
        <w:spacing w:after="0" w:line="240" w:lineRule="auto"/>
        <w:jc w:val="both"/>
        <w:rPr>
          <w:rFonts w:ascii="Tahoma" w:eastAsia="Times New Roman" w:hAnsi="Tahoma" w:cs="Tahoma"/>
          <w:caps/>
          <w:sz w:val="20"/>
          <w:lang w:eastAsia="sl-SI"/>
        </w:rPr>
      </w:pPr>
    </w:p>
    <w:p w14:paraId="3187F3A6" w14:textId="77777777" w:rsidR="00FA3933" w:rsidRDefault="00FA3933" w:rsidP="00EA4AAE">
      <w:pPr>
        <w:keepNext/>
        <w:keepLines/>
        <w:spacing w:after="0" w:line="240" w:lineRule="auto"/>
        <w:jc w:val="both"/>
        <w:rPr>
          <w:rFonts w:ascii="Tahoma" w:hAnsi="Tahoma" w:cs="Tahoma"/>
          <w:b/>
          <w:bCs/>
          <w:sz w:val="20"/>
        </w:rPr>
      </w:pPr>
    </w:p>
    <w:p w14:paraId="479B063D" w14:textId="77777777" w:rsidR="00F4533B" w:rsidRDefault="00F4533B" w:rsidP="00EA4AAE">
      <w:pPr>
        <w:keepNext/>
        <w:keepLines/>
        <w:spacing w:after="0" w:line="240" w:lineRule="auto"/>
        <w:jc w:val="both"/>
        <w:rPr>
          <w:rFonts w:ascii="Tahoma" w:hAnsi="Tahoma" w:cs="Tahoma"/>
          <w:b/>
          <w:bCs/>
          <w:sz w:val="20"/>
        </w:rPr>
      </w:pPr>
    </w:p>
    <w:p w14:paraId="214B3152" w14:textId="77777777" w:rsidR="00F4533B" w:rsidRDefault="00F4533B" w:rsidP="00EA4AAE">
      <w:pPr>
        <w:keepNext/>
        <w:keepLines/>
        <w:spacing w:after="0" w:line="240" w:lineRule="auto"/>
        <w:jc w:val="both"/>
        <w:rPr>
          <w:rFonts w:ascii="Tahoma" w:hAnsi="Tahoma" w:cs="Tahoma"/>
          <w:b/>
          <w:bCs/>
          <w:sz w:val="20"/>
        </w:rPr>
      </w:pPr>
    </w:p>
    <w:p w14:paraId="5CAFE47D" w14:textId="77777777" w:rsidR="002C68AD" w:rsidRDefault="002C68AD" w:rsidP="00EA4AAE">
      <w:pPr>
        <w:keepNext/>
        <w:keepLines/>
        <w:spacing w:after="0" w:line="240" w:lineRule="auto"/>
        <w:jc w:val="both"/>
        <w:rPr>
          <w:rFonts w:ascii="Tahoma" w:hAnsi="Tahoma" w:cs="Tahoma"/>
          <w:b/>
          <w:bCs/>
          <w:sz w:val="20"/>
        </w:rPr>
      </w:pPr>
    </w:p>
    <w:p w14:paraId="62DD771C" w14:textId="77777777" w:rsidR="002C68AD" w:rsidRDefault="002C68AD" w:rsidP="00EA4AAE">
      <w:pPr>
        <w:keepNext/>
        <w:keepLines/>
        <w:spacing w:after="0" w:line="240" w:lineRule="auto"/>
        <w:jc w:val="both"/>
        <w:rPr>
          <w:rFonts w:ascii="Tahoma" w:hAnsi="Tahoma" w:cs="Tahoma"/>
          <w:b/>
          <w:bCs/>
          <w:sz w:val="20"/>
        </w:rPr>
      </w:pPr>
    </w:p>
    <w:p w14:paraId="652F55FF" w14:textId="77777777" w:rsidR="002C68AD" w:rsidRDefault="002C68AD" w:rsidP="00EA4AAE">
      <w:pPr>
        <w:keepNext/>
        <w:keepLines/>
        <w:spacing w:after="0" w:line="240" w:lineRule="auto"/>
        <w:jc w:val="both"/>
        <w:rPr>
          <w:rFonts w:ascii="Tahoma" w:hAnsi="Tahoma" w:cs="Tahoma"/>
          <w:b/>
          <w:bCs/>
          <w:sz w:val="20"/>
        </w:rPr>
      </w:pPr>
    </w:p>
    <w:p w14:paraId="6402F5E5" w14:textId="77777777" w:rsidR="002C68AD" w:rsidRDefault="002C68AD" w:rsidP="00EA4AAE">
      <w:pPr>
        <w:keepNext/>
        <w:keepLines/>
        <w:spacing w:after="0" w:line="240" w:lineRule="auto"/>
        <w:jc w:val="both"/>
        <w:rPr>
          <w:rFonts w:ascii="Tahoma" w:hAnsi="Tahoma" w:cs="Tahoma"/>
          <w:b/>
          <w:bCs/>
          <w:sz w:val="20"/>
        </w:rPr>
      </w:pPr>
    </w:p>
    <w:p w14:paraId="60A03F5C" w14:textId="77777777" w:rsidR="002C68AD" w:rsidRDefault="002C68AD" w:rsidP="00EA4AAE">
      <w:pPr>
        <w:keepNext/>
        <w:keepLines/>
        <w:spacing w:after="0" w:line="240" w:lineRule="auto"/>
        <w:jc w:val="both"/>
        <w:rPr>
          <w:rFonts w:ascii="Tahoma" w:hAnsi="Tahoma" w:cs="Tahoma"/>
          <w:b/>
          <w:bCs/>
          <w:sz w:val="20"/>
        </w:rPr>
      </w:pPr>
    </w:p>
    <w:p w14:paraId="7EAB9F35" w14:textId="77777777" w:rsidR="002C68AD" w:rsidRDefault="002C68AD" w:rsidP="00EA4AAE">
      <w:pPr>
        <w:keepNext/>
        <w:keepLines/>
        <w:spacing w:after="0" w:line="240" w:lineRule="auto"/>
        <w:jc w:val="both"/>
        <w:rPr>
          <w:rFonts w:ascii="Tahoma" w:hAnsi="Tahoma" w:cs="Tahoma"/>
          <w:b/>
          <w:bCs/>
          <w:sz w:val="20"/>
        </w:rPr>
      </w:pPr>
    </w:p>
    <w:p w14:paraId="1907BEF3" w14:textId="77777777" w:rsidR="0012566C" w:rsidRPr="00D7367A" w:rsidRDefault="0012566C" w:rsidP="00EA4AAE">
      <w:pPr>
        <w:keepNext/>
        <w:keepLines/>
        <w:spacing w:after="0" w:line="240" w:lineRule="auto"/>
        <w:jc w:val="both"/>
        <w:rPr>
          <w:rFonts w:ascii="Tahoma" w:eastAsia="Times New Roman" w:hAnsi="Tahoma" w:cs="Tahoma"/>
          <w:b/>
          <w:sz w:val="18"/>
          <w:lang w:eastAsia="sl-SI"/>
        </w:rPr>
      </w:pPr>
    </w:p>
    <w:p w14:paraId="59352C25" w14:textId="77777777" w:rsidR="00D83977" w:rsidRPr="00712BC8" w:rsidRDefault="00D83977"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2D175F98" w14:textId="77777777" w:rsidTr="000B64AD">
        <w:trPr>
          <w:trHeight w:val="235"/>
        </w:trPr>
        <w:tc>
          <w:tcPr>
            <w:tcW w:w="2977" w:type="dxa"/>
            <w:tcBorders>
              <w:bottom w:val="single" w:sz="4" w:space="0" w:color="auto"/>
            </w:tcBorders>
          </w:tcPr>
          <w:p w14:paraId="67EB664C" w14:textId="77777777" w:rsidR="00D83977" w:rsidRPr="00712BC8" w:rsidRDefault="00D83977" w:rsidP="00EA4AAE">
            <w:pPr>
              <w:keepNext/>
              <w:keepLines/>
              <w:spacing w:after="0" w:line="240" w:lineRule="auto"/>
              <w:jc w:val="both"/>
              <w:rPr>
                <w:rFonts w:ascii="Tahoma" w:eastAsia="Times New Roman" w:hAnsi="Tahoma" w:cs="Tahoma"/>
                <w:snapToGrid w:val="0"/>
                <w:color w:val="000000"/>
                <w:lang w:eastAsia="sl-SI"/>
              </w:rPr>
            </w:pPr>
          </w:p>
        </w:tc>
        <w:tc>
          <w:tcPr>
            <w:tcW w:w="2552" w:type="dxa"/>
          </w:tcPr>
          <w:p w14:paraId="4CC0702A" w14:textId="77777777" w:rsidR="00D83977" w:rsidRPr="00712BC8" w:rsidRDefault="00D83977" w:rsidP="00EA4AAE">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0D9BCD15" w14:textId="77777777" w:rsidR="00D83977" w:rsidRPr="00712BC8" w:rsidRDefault="00D83977"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54618208" w14:textId="77777777" w:rsidTr="000B64AD">
        <w:trPr>
          <w:trHeight w:val="235"/>
        </w:trPr>
        <w:tc>
          <w:tcPr>
            <w:tcW w:w="2977" w:type="dxa"/>
            <w:tcBorders>
              <w:top w:val="single" w:sz="4" w:space="0" w:color="auto"/>
            </w:tcBorders>
          </w:tcPr>
          <w:p w14:paraId="74BB1033" w14:textId="77777777" w:rsidR="00D83977" w:rsidRPr="00712BC8" w:rsidRDefault="00D83977"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47696764" w14:textId="77777777" w:rsidR="00D83977" w:rsidRPr="00712BC8" w:rsidRDefault="00D83977"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31B052B4" w14:textId="77777777" w:rsidR="00D83977" w:rsidRPr="00712BC8" w:rsidRDefault="00D83977"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27138A" w:rsidRPr="003D15DD">
              <w:rPr>
                <w:rFonts w:ascii="Tahoma" w:hAnsi="Tahoma" w:cs="Tahoma"/>
                <w:snapToGrid w:val="0"/>
                <w:color w:val="000000"/>
              </w:rPr>
              <w:t>ter podpis</w:t>
            </w:r>
            <w:r w:rsidR="0027138A">
              <w:rPr>
                <w:rFonts w:ascii="Tahoma" w:hAnsi="Tahoma" w:cs="Tahoma"/>
                <w:snapToGrid w:val="0"/>
                <w:color w:val="000000"/>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3BC6410D" w14:textId="77777777" w:rsidR="00100B17" w:rsidRPr="00FD18A4" w:rsidRDefault="00100B17" w:rsidP="00EA4AAE">
      <w:pPr>
        <w:keepNext/>
        <w:keepLines/>
        <w:spacing w:after="0" w:line="240" w:lineRule="auto"/>
        <w:rPr>
          <w:rFonts w:ascii="Tahoma" w:eastAsia="Times New Roman" w:hAnsi="Tahoma" w:cs="Tahoma"/>
          <w:lang w:eastAsia="sl-SI"/>
        </w:rPr>
      </w:pPr>
      <w:r>
        <w:br w:type="page"/>
      </w:r>
    </w:p>
    <w:p w14:paraId="3FBA68E3" w14:textId="77777777" w:rsidR="00636F54" w:rsidRDefault="00636F54" w:rsidP="00EA4AAE">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6F54" w:rsidRPr="00FD18A4" w14:paraId="5B4AF996" w14:textId="77777777" w:rsidTr="004A658E">
        <w:tc>
          <w:tcPr>
            <w:tcW w:w="8008" w:type="dxa"/>
            <w:tcBorders>
              <w:top w:val="single" w:sz="4" w:space="0" w:color="auto"/>
              <w:bottom w:val="single" w:sz="4" w:space="0" w:color="auto"/>
            </w:tcBorders>
          </w:tcPr>
          <w:p w14:paraId="6D56AC25" w14:textId="77777777" w:rsidR="00636F54" w:rsidRPr="00FD18A4" w:rsidRDefault="00636F54" w:rsidP="00EA4AAE">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Pr>
                <w:rFonts w:ascii="Tahoma" w:hAnsi="Tahoma" w:cs="Tahoma"/>
                <w:lang w:eastAsia="sl-SI"/>
              </w:rPr>
              <w:t xml:space="preserve">CERTIFIKAT PODJETJA </w:t>
            </w:r>
          </w:p>
        </w:tc>
        <w:tc>
          <w:tcPr>
            <w:tcW w:w="1418" w:type="dxa"/>
            <w:tcBorders>
              <w:top w:val="single" w:sz="4" w:space="0" w:color="auto"/>
              <w:bottom w:val="single" w:sz="4" w:space="0" w:color="auto"/>
            </w:tcBorders>
          </w:tcPr>
          <w:p w14:paraId="311705EC" w14:textId="77777777" w:rsidR="00636F54" w:rsidRPr="00FD18A4" w:rsidRDefault="00636F54" w:rsidP="00EA4AAE">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6655DAF0" w14:textId="77777777" w:rsidR="00636F54" w:rsidRPr="00FD18A4" w:rsidRDefault="00636F54" w:rsidP="00EA4AAE">
      <w:pPr>
        <w:keepNext/>
        <w:keepLines/>
        <w:spacing w:after="0" w:line="240" w:lineRule="auto"/>
        <w:rPr>
          <w:rFonts w:ascii="Tahoma" w:eastAsia="Times New Roman" w:hAnsi="Tahoma" w:cs="Tahoma"/>
          <w:b/>
          <w:lang w:eastAsia="sl-SI"/>
        </w:rPr>
      </w:pPr>
    </w:p>
    <w:p w14:paraId="06BD152A" w14:textId="0D1525DA" w:rsidR="00636F54" w:rsidRDefault="00C01DA3" w:rsidP="00EA4AA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636F54">
        <w:rPr>
          <w:rFonts w:ascii="Tahoma" w:eastAsia="Times New Roman" w:hAnsi="Tahoma" w:cs="Tahoma"/>
          <w:b/>
          <w:noProof/>
          <w:lang w:eastAsia="sl-SI"/>
        </w:rPr>
        <w:t xml:space="preserve"> -</w:t>
      </w:r>
      <w:r w:rsidR="00636F54">
        <w:rPr>
          <w:rFonts w:ascii="Tahoma" w:eastAsia="Times New Roman" w:hAnsi="Tahoma" w:cs="Tahoma"/>
          <w:b/>
          <w:color w:val="000000"/>
          <w:lang w:eastAsia="sl-SI"/>
        </w:rPr>
        <w:t xml:space="preserve"> </w:t>
      </w:r>
      <w:r w:rsidR="00636F54">
        <w:rPr>
          <w:rFonts w:ascii="Tahoma" w:eastAsia="Times New Roman" w:hAnsi="Tahoma" w:cs="Tahoma"/>
          <w:b/>
          <w:lang w:eastAsia="sl-SI"/>
        </w:rPr>
        <w:t xml:space="preserve">Pregledi in preizkusi opreme pod tlakom po sklopih </w:t>
      </w:r>
    </w:p>
    <w:p w14:paraId="1EE195EC" w14:textId="77777777" w:rsidR="00636F54" w:rsidRPr="00FD1F27" w:rsidRDefault="00636F54" w:rsidP="00EA4AAE">
      <w:pPr>
        <w:keepNext/>
        <w:keepLines/>
        <w:tabs>
          <w:tab w:val="left" w:pos="2552"/>
        </w:tabs>
        <w:spacing w:after="0" w:line="240" w:lineRule="auto"/>
        <w:ind w:left="284" w:hanging="284"/>
        <w:jc w:val="both"/>
        <w:rPr>
          <w:rFonts w:ascii="Tahoma" w:eastAsia="Times New Roman" w:hAnsi="Tahoma" w:cs="Tahoma"/>
          <w:sz w:val="24"/>
          <w:lang w:eastAsia="sl-SI"/>
        </w:rPr>
      </w:pPr>
    </w:p>
    <w:p w14:paraId="4F0FDAAB" w14:textId="36D89810" w:rsidR="00C851A5" w:rsidRPr="00FD1F27" w:rsidRDefault="001A3845" w:rsidP="00EA4AAE">
      <w:pPr>
        <w:pStyle w:val="Glava"/>
        <w:keepNext/>
        <w:keepLines/>
        <w:tabs>
          <w:tab w:val="clear" w:pos="4536"/>
          <w:tab w:val="clear" w:pos="9072"/>
          <w:tab w:val="left" w:pos="1702"/>
        </w:tabs>
        <w:jc w:val="both"/>
        <w:rPr>
          <w:rFonts w:ascii="Tahoma" w:hAnsi="Tahoma" w:cs="Tahoma"/>
          <w:sz w:val="22"/>
          <w:lang w:val="sl-SI"/>
        </w:rPr>
      </w:pPr>
      <w:r w:rsidRPr="00FD1F27">
        <w:rPr>
          <w:rFonts w:ascii="Tahoma" w:hAnsi="Tahoma" w:cs="Tahoma"/>
          <w:sz w:val="22"/>
        </w:rPr>
        <w:t>Kot gospodarski subjekt _</w:t>
      </w:r>
      <w:r w:rsidR="00C851A5" w:rsidRPr="00FD1F27">
        <w:rPr>
          <w:rFonts w:ascii="Tahoma" w:hAnsi="Tahoma" w:cs="Tahoma"/>
          <w:sz w:val="22"/>
          <w:lang w:val="sl-SI"/>
        </w:rPr>
        <w:t>_________________</w:t>
      </w:r>
      <w:r w:rsidRPr="00FD1F27">
        <w:rPr>
          <w:rFonts w:ascii="Tahoma" w:hAnsi="Tahoma" w:cs="Tahoma"/>
          <w:sz w:val="22"/>
        </w:rPr>
        <w:t>______________________ (naziv), ki bomo izvajali preizkus varnostnih ventilov in pregled opreme pod tlakom</w:t>
      </w:r>
      <w:r w:rsidR="00C851A5" w:rsidRPr="00FD1F27">
        <w:rPr>
          <w:rFonts w:ascii="Tahoma" w:hAnsi="Tahoma" w:cs="Tahoma"/>
          <w:sz w:val="22"/>
          <w:lang w:val="sl-SI"/>
        </w:rPr>
        <w:t xml:space="preserve"> za naslednji sklop (ustrezno obkroži):</w:t>
      </w:r>
    </w:p>
    <w:p w14:paraId="56938059" w14:textId="77777777" w:rsidR="00C851A5" w:rsidRPr="00FD1F27" w:rsidRDefault="00C851A5" w:rsidP="00EA4AAE">
      <w:pPr>
        <w:keepNext/>
        <w:keepLines/>
        <w:tabs>
          <w:tab w:val="left" w:pos="2552"/>
        </w:tabs>
        <w:spacing w:after="0" w:line="240" w:lineRule="auto"/>
        <w:ind w:left="284" w:hanging="284"/>
        <w:jc w:val="both"/>
        <w:rPr>
          <w:rFonts w:ascii="Tahoma" w:eastAsia="Times New Roman" w:hAnsi="Tahoma" w:cs="Tahoma"/>
          <w:lang w:eastAsia="sl-SI"/>
        </w:rPr>
      </w:pPr>
      <w:r w:rsidRPr="00FD1F27">
        <w:rPr>
          <w:rFonts w:ascii="Tahoma" w:eastAsia="Times New Roman" w:hAnsi="Tahoma" w:cs="Tahoma"/>
          <w:lang w:eastAsia="sl-SI"/>
        </w:rPr>
        <w:t>1. sklop: enota TE-</w:t>
      </w:r>
      <w:proofErr w:type="spellStart"/>
      <w:r w:rsidRPr="00FD1F27">
        <w:rPr>
          <w:rFonts w:ascii="Tahoma" w:eastAsia="Times New Roman" w:hAnsi="Tahoma" w:cs="Tahoma"/>
          <w:lang w:eastAsia="sl-SI"/>
        </w:rPr>
        <w:t>TOL</w:t>
      </w:r>
      <w:proofErr w:type="spellEnd"/>
      <w:r w:rsidRPr="00FD1F27">
        <w:rPr>
          <w:rFonts w:ascii="Tahoma" w:eastAsia="Times New Roman" w:hAnsi="Tahoma" w:cs="Tahoma"/>
          <w:lang w:eastAsia="sl-SI"/>
        </w:rPr>
        <w:t>: Preizkus varnostnih ventilov in pregled opreme pod tlakom</w:t>
      </w:r>
    </w:p>
    <w:p w14:paraId="73AFAB99" w14:textId="77777777" w:rsidR="00C851A5" w:rsidRPr="00FD1F27" w:rsidRDefault="00C851A5" w:rsidP="00EA4AAE">
      <w:pPr>
        <w:keepNext/>
        <w:keepLines/>
        <w:tabs>
          <w:tab w:val="left" w:pos="2552"/>
        </w:tabs>
        <w:spacing w:after="0" w:line="240" w:lineRule="auto"/>
        <w:ind w:left="284" w:hanging="284"/>
        <w:jc w:val="both"/>
        <w:rPr>
          <w:rFonts w:ascii="Tahoma" w:eastAsia="Times New Roman" w:hAnsi="Tahoma" w:cs="Tahoma"/>
          <w:lang w:eastAsia="sl-SI"/>
        </w:rPr>
      </w:pPr>
      <w:r w:rsidRPr="00FD1F27">
        <w:rPr>
          <w:rFonts w:ascii="Tahoma" w:eastAsia="Times New Roman" w:hAnsi="Tahoma" w:cs="Tahoma"/>
          <w:lang w:eastAsia="sl-SI"/>
        </w:rPr>
        <w:t>2. sklop: enota TOŠ: Preizkus varnostnih ventilov, popravilo varnostnih ventilov, preizkus manometrov in pregled opreme pod tlakom</w:t>
      </w:r>
    </w:p>
    <w:p w14:paraId="3557018C" w14:textId="76421FFA" w:rsidR="00C851A5" w:rsidRPr="00FD1F27" w:rsidRDefault="00C851A5" w:rsidP="00EA4AAE">
      <w:pPr>
        <w:keepNext/>
        <w:keepLines/>
        <w:tabs>
          <w:tab w:val="left" w:pos="2552"/>
        </w:tabs>
        <w:spacing w:after="0" w:line="240" w:lineRule="auto"/>
        <w:ind w:left="284" w:hanging="284"/>
        <w:jc w:val="both"/>
        <w:rPr>
          <w:rFonts w:ascii="Tahoma" w:eastAsia="Times New Roman" w:hAnsi="Tahoma" w:cs="Tahoma"/>
          <w:lang w:eastAsia="sl-SI"/>
        </w:rPr>
      </w:pPr>
      <w:r w:rsidRPr="00FD1F27">
        <w:rPr>
          <w:rFonts w:ascii="Tahoma" w:eastAsia="Times New Roman" w:hAnsi="Tahoma" w:cs="Tahoma"/>
          <w:lang w:eastAsia="sl-SI"/>
        </w:rPr>
        <w:t xml:space="preserve">3. sklop: </w:t>
      </w:r>
      <w:r w:rsidR="00E742D2">
        <w:rPr>
          <w:rFonts w:ascii="Tahoma" w:eastAsia="Times New Roman" w:hAnsi="Tahoma" w:cs="Tahoma"/>
          <w:lang w:eastAsia="sl-SI"/>
        </w:rPr>
        <w:t>Pregledi opreme pod tlakom na merilno regulacijskih postajah (</w:t>
      </w:r>
      <w:proofErr w:type="spellStart"/>
      <w:r w:rsidR="00E742D2">
        <w:rPr>
          <w:rFonts w:ascii="Tahoma" w:eastAsia="Times New Roman" w:hAnsi="Tahoma" w:cs="Tahoma"/>
          <w:lang w:eastAsia="sl-SI"/>
        </w:rPr>
        <w:t>MRP</w:t>
      </w:r>
      <w:proofErr w:type="spellEnd"/>
      <w:r w:rsidR="00E742D2">
        <w:rPr>
          <w:rFonts w:ascii="Tahoma" w:eastAsia="Times New Roman" w:hAnsi="Tahoma" w:cs="Tahoma"/>
          <w:lang w:eastAsia="sl-SI"/>
        </w:rPr>
        <w:t>) in polnilnicah s stisnjenim zemeljskim plinom (</w:t>
      </w:r>
      <w:proofErr w:type="spellStart"/>
      <w:r w:rsidR="00E742D2">
        <w:rPr>
          <w:rFonts w:ascii="Tahoma" w:eastAsia="Times New Roman" w:hAnsi="Tahoma" w:cs="Tahoma"/>
          <w:lang w:eastAsia="sl-SI"/>
        </w:rPr>
        <w:t>CNG</w:t>
      </w:r>
      <w:proofErr w:type="spellEnd"/>
      <w:r w:rsidR="00E742D2">
        <w:rPr>
          <w:rFonts w:ascii="Tahoma" w:eastAsia="Times New Roman" w:hAnsi="Tahoma" w:cs="Tahoma"/>
          <w:lang w:eastAsia="sl-SI"/>
        </w:rPr>
        <w:t>)</w:t>
      </w:r>
    </w:p>
    <w:p w14:paraId="633D8673" w14:textId="77777777" w:rsidR="00C851A5" w:rsidRDefault="00C851A5" w:rsidP="00EA4AAE">
      <w:pPr>
        <w:pStyle w:val="Glava"/>
        <w:keepNext/>
        <w:keepLines/>
        <w:tabs>
          <w:tab w:val="clear" w:pos="4536"/>
          <w:tab w:val="clear" w:pos="9072"/>
          <w:tab w:val="left" w:pos="1702"/>
        </w:tabs>
        <w:jc w:val="both"/>
        <w:rPr>
          <w:rFonts w:ascii="Tahoma" w:hAnsi="Tahoma" w:cs="Tahoma"/>
          <w:sz w:val="20"/>
          <w:lang w:val="sl-SI"/>
        </w:rPr>
      </w:pPr>
    </w:p>
    <w:p w14:paraId="6975CD55" w14:textId="004A4527" w:rsidR="00FD1F27" w:rsidRPr="008B0690" w:rsidRDefault="00FD1F27" w:rsidP="00EA4AAE">
      <w:pPr>
        <w:keepNext/>
        <w:keepLines/>
        <w:tabs>
          <w:tab w:val="left" w:pos="1702"/>
        </w:tabs>
        <w:spacing w:after="0" w:line="240" w:lineRule="auto"/>
        <w:jc w:val="both"/>
        <w:rPr>
          <w:rFonts w:ascii="Tahoma" w:hAnsi="Tahoma" w:cs="Tahoma"/>
          <w:lang w:eastAsia="x-none"/>
        </w:rPr>
      </w:pPr>
      <w:r w:rsidRPr="008B0690">
        <w:rPr>
          <w:rFonts w:ascii="Tahoma" w:hAnsi="Tahoma" w:cs="Tahoma"/>
          <w:lang w:eastAsia="x-none"/>
        </w:rPr>
        <w:t xml:space="preserve">za to stranjo prilagamo pooblastila in akreditacijske listine </w:t>
      </w:r>
      <w:r w:rsidRPr="00491AA3">
        <w:rPr>
          <w:rFonts w:ascii="Tahoma" w:hAnsi="Tahoma" w:cs="Tahoma"/>
        </w:rPr>
        <w:t>po EN ISO/</w:t>
      </w:r>
      <w:proofErr w:type="spellStart"/>
      <w:r w:rsidRPr="00491AA3">
        <w:rPr>
          <w:rFonts w:ascii="Tahoma" w:hAnsi="Tahoma" w:cs="Tahoma"/>
        </w:rPr>
        <w:t>IEC</w:t>
      </w:r>
      <w:proofErr w:type="spellEnd"/>
      <w:r w:rsidRPr="00491AA3">
        <w:rPr>
          <w:rFonts w:ascii="Tahoma" w:hAnsi="Tahoma" w:cs="Tahoma"/>
        </w:rPr>
        <w:t xml:space="preserve"> 17020</w:t>
      </w:r>
      <w:r>
        <w:rPr>
          <w:rFonts w:ascii="Tahoma" w:hAnsi="Tahoma" w:cs="Tahoma"/>
        </w:rPr>
        <w:t xml:space="preserve">, </w:t>
      </w:r>
      <w:r w:rsidRPr="008B0690">
        <w:rPr>
          <w:rFonts w:ascii="Tahoma" w:hAnsi="Tahoma" w:cs="Tahoma"/>
          <w:lang w:eastAsia="x-none"/>
        </w:rPr>
        <w:t>skladno s 7. členom Pravilnika o pregledovanju in preskušanju opreme pod tlakom (Ul. RS, št. 92/08 in 17/11, v nadaljevanju: Pravilnik) izdanega od pristojnega Ministrstva.</w:t>
      </w:r>
    </w:p>
    <w:p w14:paraId="675312F0" w14:textId="77777777" w:rsidR="00FD1F27" w:rsidRPr="00491AA3" w:rsidRDefault="00FD1F27" w:rsidP="00EA4AAE">
      <w:pPr>
        <w:keepNext/>
        <w:keepLines/>
        <w:spacing w:after="0" w:line="240" w:lineRule="auto"/>
        <w:jc w:val="both"/>
        <w:rPr>
          <w:rFonts w:ascii="Tahoma" w:hAnsi="Tahoma" w:cs="Tahoma"/>
        </w:rPr>
      </w:pPr>
      <w:r>
        <w:rPr>
          <w:rFonts w:ascii="Tahoma" w:hAnsi="Tahoma" w:cs="Tahoma"/>
        </w:rPr>
        <w:t>Iz akreditacije listine je razvidno, da</w:t>
      </w:r>
      <w:r w:rsidRPr="00491AA3">
        <w:rPr>
          <w:rFonts w:ascii="Tahoma" w:hAnsi="Tahoma" w:cs="Tahoma"/>
        </w:rPr>
        <w:t xml:space="preserve"> izpolnj</w:t>
      </w:r>
      <w:r>
        <w:rPr>
          <w:rFonts w:ascii="Tahoma" w:hAnsi="Tahoma" w:cs="Tahoma"/>
        </w:rPr>
        <w:t>ujemo</w:t>
      </w:r>
      <w:r w:rsidRPr="00491AA3">
        <w:rPr>
          <w:rFonts w:ascii="Tahoma" w:hAnsi="Tahoma" w:cs="Tahoma"/>
        </w:rPr>
        <w:t xml:space="preserve"> naslednje pogoje:</w:t>
      </w:r>
    </w:p>
    <w:p w14:paraId="0308FAA8" w14:textId="77777777" w:rsidR="007B3D50" w:rsidRPr="00692092" w:rsidRDefault="007B3D50" w:rsidP="007B3D50">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Kontrolni organ tipa A </w:t>
      </w:r>
      <w:r w:rsidRPr="00692092">
        <w:rPr>
          <w:rFonts w:ascii="Tahoma" w:eastAsia="Calibri" w:hAnsi="Tahoma" w:cs="Tahoma"/>
          <w:color w:val="FF0000"/>
          <w:lang w:eastAsia="en-US"/>
        </w:rPr>
        <w:t>– razvidno iz akreditacijske listine</w:t>
      </w:r>
      <w:r>
        <w:rPr>
          <w:rFonts w:ascii="Tahoma" w:eastAsia="Calibri" w:hAnsi="Tahoma" w:cs="Tahoma"/>
          <w:color w:val="FF0000"/>
          <w:lang w:eastAsia="en-US"/>
        </w:rPr>
        <w:t>* (velja za 1., 2.* in 3. sklop)</w:t>
      </w:r>
    </w:p>
    <w:p w14:paraId="0A84B7AE" w14:textId="77777777" w:rsidR="007B3D50" w:rsidRDefault="007B3D50" w:rsidP="007B3D50">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Kontrolni organ tipa </w:t>
      </w:r>
      <w:r>
        <w:rPr>
          <w:rFonts w:ascii="Tahoma" w:eastAsia="Calibri" w:hAnsi="Tahoma" w:cs="Tahoma"/>
          <w:lang w:eastAsia="en-US"/>
        </w:rPr>
        <w:t>C</w:t>
      </w:r>
      <w:r w:rsidRPr="00692092">
        <w:rPr>
          <w:rFonts w:ascii="Tahoma" w:eastAsia="Calibri" w:hAnsi="Tahoma" w:cs="Tahoma"/>
          <w:lang w:eastAsia="en-US"/>
        </w:rPr>
        <w:t xml:space="preserve"> </w:t>
      </w:r>
      <w:r w:rsidRPr="00692092">
        <w:rPr>
          <w:rFonts w:ascii="Tahoma" w:eastAsia="Calibri" w:hAnsi="Tahoma" w:cs="Tahoma"/>
          <w:color w:val="FF0000"/>
          <w:lang w:eastAsia="en-US"/>
        </w:rPr>
        <w:t>– razvidno iz akreditacijske listine</w:t>
      </w:r>
      <w:r>
        <w:rPr>
          <w:rFonts w:ascii="Tahoma" w:eastAsia="Calibri" w:hAnsi="Tahoma" w:cs="Tahoma"/>
          <w:color w:val="FF0000"/>
          <w:lang w:eastAsia="en-US"/>
        </w:rPr>
        <w:t>* (velja za 2*. sklop)</w:t>
      </w:r>
    </w:p>
    <w:p w14:paraId="20874DFB" w14:textId="77777777" w:rsidR="007B3D50" w:rsidRPr="00692092" w:rsidRDefault="007B3D50" w:rsidP="007B3D50">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Mobilni laboratorij za testiranje varnostnih ventilov </w:t>
      </w:r>
      <w:r w:rsidRPr="00692092">
        <w:rPr>
          <w:rFonts w:ascii="Tahoma" w:eastAsia="Calibri" w:hAnsi="Tahoma" w:cs="Tahoma"/>
          <w:color w:val="FF0000"/>
          <w:lang w:eastAsia="en-US"/>
        </w:rPr>
        <w:t>– lahko samo slika mobilnega laboratorija in homologacijska izjava predelave vozila (ni obvezno)</w:t>
      </w:r>
    </w:p>
    <w:p w14:paraId="01C75066" w14:textId="77777777" w:rsidR="007B3D50" w:rsidRPr="00692092" w:rsidRDefault="007B3D50" w:rsidP="007B3D50">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Možnosti testiranja do 500 bar </w:t>
      </w:r>
      <w:r w:rsidRPr="00692092">
        <w:rPr>
          <w:rFonts w:ascii="Tahoma" w:eastAsia="Calibri" w:hAnsi="Tahoma" w:cs="Tahoma"/>
          <w:color w:val="FF0000"/>
          <w:lang w:eastAsia="en-US"/>
        </w:rPr>
        <w:t>– priložiti pooblastilo/odločbo od pristojnega Ministrstva</w:t>
      </w:r>
    </w:p>
    <w:p w14:paraId="56640274" w14:textId="77777777" w:rsidR="007B3D50" w:rsidRPr="00692092" w:rsidRDefault="007B3D50" w:rsidP="007B3D50">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Digitalno zabeleženje grafa testiranja </w:t>
      </w:r>
      <w:r w:rsidRPr="00692092">
        <w:rPr>
          <w:rFonts w:ascii="Tahoma" w:eastAsia="Calibri" w:hAnsi="Tahoma" w:cs="Tahoma"/>
          <w:color w:val="FF0000"/>
          <w:lang w:eastAsia="en-US"/>
        </w:rPr>
        <w:t>– priložiti kalibracijski certifikat</w:t>
      </w:r>
      <w:r w:rsidRPr="00692092">
        <w:rPr>
          <w:rFonts w:ascii="Tahoma" w:eastAsia="Calibri" w:hAnsi="Tahoma" w:cs="Tahoma"/>
          <w:lang w:eastAsia="en-US"/>
        </w:rPr>
        <w:t xml:space="preserve"> </w:t>
      </w:r>
    </w:p>
    <w:p w14:paraId="55BEF079" w14:textId="77777777" w:rsidR="007B3D50" w:rsidRPr="00692092" w:rsidRDefault="007B3D50" w:rsidP="007B3D50">
      <w:pPr>
        <w:pStyle w:val="Odstavekseznama"/>
        <w:keepNext/>
        <w:keepLines/>
        <w:numPr>
          <w:ilvl w:val="0"/>
          <w:numId w:val="59"/>
        </w:numPr>
        <w:jc w:val="both"/>
        <w:rPr>
          <w:rFonts w:ascii="Tahoma" w:eastAsia="Calibri" w:hAnsi="Tahoma" w:cs="Tahoma"/>
          <w:lang w:eastAsia="en-US"/>
        </w:rPr>
      </w:pPr>
      <w:r w:rsidRPr="00692092">
        <w:rPr>
          <w:rFonts w:ascii="Tahoma" w:eastAsia="Calibri" w:hAnsi="Tahoma" w:cs="Tahoma"/>
          <w:lang w:eastAsia="en-US"/>
        </w:rPr>
        <w:t xml:space="preserve">Pregled plinskih ventilov in regulatorjev </w:t>
      </w:r>
      <w:r w:rsidRPr="00692092">
        <w:rPr>
          <w:rFonts w:ascii="Tahoma" w:eastAsia="Calibri" w:hAnsi="Tahoma" w:cs="Tahoma"/>
          <w:color w:val="FF0000"/>
          <w:lang w:eastAsia="en-US"/>
        </w:rPr>
        <w:t>– priložiti pooblastilo/odločbo od pristojnega Ministrstva</w:t>
      </w:r>
    </w:p>
    <w:p w14:paraId="191C4054" w14:textId="77777777" w:rsidR="007B3D50" w:rsidRPr="00692092" w:rsidRDefault="007B3D50" w:rsidP="007B3D50">
      <w:pPr>
        <w:pStyle w:val="Odstavekseznama"/>
        <w:keepNext/>
        <w:keepLines/>
        <w:numPr>
          <w:ilvl w:val="0"/>
          <w:numId w:val="59"/>
        </w:numPr>
        <w:jc w:val="both"/>
        <w:rPr>
          <w:rFonts w:ascii="Tahoma" w:eastAsia="Calibri" w:hAnsi="Tahoma" w:cs="Tahoma"/>
          <w:lang w:eastAsia="en-US"/>
        </w:rPr>
      </w:pPr>
      <w:proofErr w:type="spellStart"/>
      <w:r w:rsidRPr="00692092">
        <w:rPr>
          <w:rFonts w:ascii="Tahoma" w:eastAsia="Calibri" w:hAnsi="Tahoma" w:cs="Tahoma"/>
          <w:lang w:eastAsia="en-US"/>
        </w:rPr>
        <w:t>Videoskopski</w:t>
      </w:r>
      <w:proofErr w:type="spellEnd"/>
      <w:r w:rsidRPr="00692092">
        <w:rPr>
          <w:rFonts w:ascii="Tahoma" w:eastAsia="Calibri" w:hAnsi="Tahoma" w:cs="Tahoma"/>
          <w:lang w:eastAsia="en-US"/>
        </w:rPr>
        <w:t xml:space="preserve"> pregledi </w:t>
      </w:r>
      <w:r w:rsidRPr="00692092">
        <w:rPr>
          <w:rFonts w:ascii="Tahoma" w:eastAsia="Calibri" w:hAnsi="Tahoma" w:cs="Tahoma"/>
          <w:color w:val="FF0000"/>
          <w:lang w:eastAsia="en-US"/>
        </w:rPr>
        <w:t>– priložiti kalibracijski certifikat</w:t>
      </w:r>
      <w:r w:rsidRPr="00692092">
        <w:rPr>
          <w:rFonts w:ascii="Tahoma" w:eastAsia="Calibri" w:hAnsi="Tahoma" w:cs="Tahoma"/>
          <w:lang w:eastAsia="en-US"/>
        </w:rPr>
        <w:t>.</w:t>
      </w:r>
    </w:p>
    <w:p w14:paraId="6BDC9F58" w14:textId="77777777" w:rsidR="007B3D50" w:rsidRDefault="007B3D50" w:rsidP="007B3D50">
      <w:pPr>
        <w:keepNext/>
        <w:keepLines/>
        <w:spacing w:after="0" w:line="240" w:lineRule="auto"/>
        <w:jc w:val="both"/>
        <w:rPr>
          <w:rFonts w:ascii="Tahoma" w:hAnsi="Tahoma" w:cs="Tahoma"/>
          <w:b/>
          <w:szCs w:val="20"/>
        </w:rPr>
      </w:pPr>
    </w:p>
    <w:p w14:paraId="09D9E217" w14:textId="77777777" w:rsidR="007B3D50" w:rsidRDefault="007B3D50" w:rsidP="007B3D50">
      <w:pPr>
        <w:keepNext/>
        <w:keepLines/>
        <w:widowControl w:val="0"/>
        <w:spacing w:after="0" w:line="240" w:lineRule="auto"/>
        <w:jc w:val="both"/>
        <w:rPr>
          <w:rFonts w:ascii="Tahoma" w:hAnsi="Tahoma" w:cs="Tahoma"/>
          <w:bCs/>
          <w:sz w:val="20"/>
          <w:lang w:eastAsia="sl-SI"/>
        </w:rPr>
      </w:pPr>
      <w:r>
        <w:rPr>
          <w:rFonts w:ascii="Tahoma" w:hAnsi="Tahoma" w:cs="Tahoma"/>
          <w:bCs/>
        </w:rPr>
        <w:t>*Opomba: Naročnik za 2. sklop dopušča, da se na objavljeno razpisno dokumentacijo prijavi kontrolni organ akreditiran po standardu EN ISO/</w:t>
      </w:r>
      <w:proofErr w:type="spellStart"/>
      <w:r>
        <w:rPr>
          <w:rFonts w:ascii="Tahoma" w:hAnsi="Tahoma" w:cs="Tahoma"/>
          <w:bCs/>
        </w:rPr>
        <w:t>IEC</w:t>
      </w:r>
      <w:proofErr w:type="spellEnd"/>
      <w:r>
        <w:rPr>
          <w:rFonts w:ascii="Tahoma" w:hAnsi="Tahoma" w:cs="Tahoma"/>
          <w:bCs/>
        </w:rPr>
        <w:t xml:space="preserve"> 17020. V kolikor je ponudnik, ki oddaja ponudbo, registriran kot kontrolni organ tipa A, mora za izvedbo 3. točke v popisu storitev za 2. sklop, kot podizvajalca prijaviti kontrolni organ tipa C.</w:t>
      </w:r>
    </w:p>
    <w:p w14:paraId="653C4B31" w14:textId="77777777" w:rsidR="00FD1F27" w:rsidRPr="008B0690" w:rsidRDefault="00FD1F27" w:rsidP="00EA4AAE">
      <w:pPr>
        <w:keepNext/>
        <w:keepLines/>
        <w:tabs>
          <w:tab w:val="left" w:pos="1702"/>
        </w:tabs>
        <w:spacing w:after="0" w:line="240" w:lineRule="auto"/>
        <w:jc w:val="both"/>
        <w:rPr>
          <w:rFonts w:ascii="Tahoma" w:hAnsi="Tahoma" w:cs="Tahoma"/>
          <w:lang w:val="x-none" w:eastAsia="x-none"/>
        </w:rPr>
      </w:pPr>
    </w:p>
    <w:p w14:paraId="551D8073" w14:textId="77777777" w:rsidR="00FD1F27" w:rsidRPr="000520C8" w:rsidRDefault="00FD1F27" w:rsidP="00EA4AAE">
      <w:pPr>
        <w:keepNext/>
        <w:keepLines/>
        <w:tabs>
          <w:tab w:val="left" w:pos="1702"/>
        </w:tabs>
        <w:spacing w:after="0" w:line="240" w:lineRule="auto"/>
        <w:jc w:val="both"/>
        <w:rPr>
          <w:rFonts w:ascii="Tahoma" w:hAnsi="Tahoma" w:cs="Tahoma"/>
          <w:color w:val="FF0000"/>
          <w:lang w:eastAsia="x-none"/>
        </w:rPr>
      </w:pPr>
      <w:r w:rsidRPr="000520C8">
        <w:rPr>
          <w:rFonts w:ascii="Tahoma" w:hAnsi="Tahoma" w:cs="Tahoma"/>
          <w:color w:val="FF0000"/>
          <w:lang w:eastAsia="x-none"/>
        </w:rPr>
        <w:t>ZA 1. sklop:</w:t>
      </w:r>
    </w:p>
    <w:p w14:paraId="67D599F6" w14:textId="77777777" w:rsidR="00FD1F27" w:rsidRPr="008B0690" w:rsidRDefault="00FD1F27" w:rsidP="00EA4AAE">
      <w:pPr>
        <w:keepNext/>
        <w:keepLines/>
        <w:tabs>
          <w:tab w:val="left" w:pos="1702"/>
        </w:tabs>
        <w:spacing w:after="0" w:line="240" w:lineRule="auto"/>
        <w:jc w:val="both"/>
        <w:rPr>
          <w:rFonts w:ascii="Tahoma" w:hAnsi="Tahoma" w:cs="Tahoma"/>
          <w:szCs w:val="20"/>
          <w:lang w:val="x-none" w:eastAsia="x-none"/>
        </w:rPr>
      </w:pPr>
      <w:r w:rsidRPr="008B0690">
        <w:rPr>
          <w:rFonts w:ascii="Tahoma" w:hAnsi="Tahoma" w:cs="Tahoma"/>
          <w:lang w:eastAsia="x-none"/>
        </w:rPr>
        <w:t>Kot gospodarski subjekt, ki bomo izvajali storitve</w:t>
      </w:r>
      <w:r w:rsidRPr="008B0690">
        <w:rPr>
          <w:rFonts w:ascii="Tahoma" w:hAnsi="Tahoma" w:cs="Tahoma"/>
          <w:szCs w:val="20"/>
          <w:lang w:val="x-none" w:eastAsia="x-none"/>
        </w:rPr>
        <w:t xml:space="preserve"> </w:t>
      </w:r>
      <w:r>
        <w:rPr>
          <w:rFonts w:ascii="Tahoma" w:hAnsi="Tahoma" w:cs="Tahoma"/>
          <w:szCs w:val="20"/>
          <w:lang w:eastAsia="x-none"/>
        </w:rPr>
        <w:t xml:space="preserve">za 1.sklop, </w:t>
      </w:r>
      <w:r w:rsidRPr="008B0690">
        <w:rPr>
          <w:rFonts w:ascii="Tahoma" w:hAnsi="Tahoma" w:cs="Tahoma"/>
          <w:szCs w:val="20"/>
          <w:lang w:eastAsia="x-none"/>
        </w:rPr>
        <w:t>s priložen</w:t>
      </w:r>
      <w:r>
        <w:rPr>
          <w:rFonts w:ascii="Tahoma" w:hAnsi="Tahoma" w:cs="Tahoma"/>
          <w:szCs w:val="20"/>
          <w:lang w:eastAsia="x-none"/>
        </w:rPr>
        <w:t>o</w:t>
      </w:r>
      <w:r w:rsidRPr="008B0690">
        <w:rPr>
          <w:rFonts w:ascii="Tahoma" w:hAnsi="Tahoma" w:cs="Tahoma"/>
          <w:szCs w:val="20"/>
          <w:lang w:eastAsia="x-none"/>
        </w:rPr>
        <w:t xml:space="preserve"> </w:t>
      </w:r>
      <w:r w:rsidRPr="00C851A5">
        <w:rPr>
          <w:rFonts w:ascii="Tahoma" w:hAnsi="Tahoma" w:cs="Tahoma"/>
        </w:rPr>
        <w:t>kopijo pooblastila in akreditacijske listine</w:t>
      </w:r>
      <w:r w:rsidRPr="008B0690">
        <w:rPr>
          <w:rFonts w:ascii="Tahoma" w:hAnsi="Tahoma" w:cs="Tahoma"/>
          <w:szCs w:val="20"/>
          <w:lang w:eastAsia="x-none"/>
        </w:rPr>
        <w:t xml:space="preserve"> </w:t>
      </w:r>
      <w:r w:rsidRPr="008B0690">
        <w:rPr>
          <w:rFonts w:ascii="Tahoma" w:hAnsi="Tahoma" w:cs="Tahoma"/>
          <w:szCs w:val="20"/>
          <w:lang w:val="x-none" w:eastAsia="x-none"/>
        </w:rPr>
        <w:t>po EN ISO/</w:t>
      </w:r>
      <w:proofErr w:type="spellStart"/>
      <w:r w:rsidRPr="008B0690">
        <w:rPr>
          <w:rFonts w:ascii="Tahoma" w:hAnsi="Tahoma" w:cs="Tahoma"/>
          <w:szCs w:val="20"/>
          <w:lang w:val="x-none" w:eastAsia="x-none"/>
        </w:rPr>
        <w:t>IEC</w:t>
      </w:r>
      <w:proofErr w:type="spellEnd"/>
      <w:r w:rsidRPr="008B0690">
        <w:rPr>
          <w:rFonts w:ascii="Tahoma" w:hAnsi="Tahoma" w:cs="Tahoma"/>
          <w:szCs w:val="20"/>
          <w:lang w:val="x-none" w:eastAsia="x-none"/>
        </w:rPr>
        <w:t xml:space="preserve"> 17025 </w:t>
      </w:r>
      <w:r w:rsidRPr="008B0690">
        <w:rPr>
          <w:rFonts w:ascii="Tahoma" w:hAnsi="Tahoma" w:cs="Tahoma"/>
          <w:szCs w:val="20"/>
          <w:lang w:eastAsia="x-none"/>
        </w:rPr>
        <w:t xml:space="preserve">izkazujemo, da </w:t>
      </w:r>
      <w:r>
        <w:rPr>
          <w:rFonts w:ascii="Tahoma" w:hAnsi="Tahoma" w:cs="Tahoma"/>
          <w:szCs w:val="20"/>
          <w:lang w:eastAsia="x-none"/>
        </w:rPr>
        <w:t>izvajamo</w:t>
      </w:r>
      <w:r w:rsidRPr="008B0690">
        <w:rPr>
          <w:rFonts w:ascii="Tahoma" w:hAnsi="Tahoma" w:cs="Tahoma"/>
          <w:szCs w:val="20"/>
          <w:lang w:eastAsia="x-none"/>
        </w:rPr>
        <w:t xml:space="preserve"> </w:t>
      </w:r>
      <w:r w:rsidRPr="00491AA3">
        <w:rPr>
          <w:rFonts w:ascii="Tahoma" w:hAnsi="Tahoma" w:cs="Tahoma"/>
        </w:rPr>
        <w:t>naslednje metode preiskav</w:t>
      </w:r>
      <w:r w:rsidRPr="008B0690">
        <w:rPr>
          <w:rFonts w:ascii="Tahoma" w:hAnsi="Tahoma" w:cs="Tahoma"/>
          <w:szCs w:val="20"/>
          <w:lang w:val="x-none" w:eastAsia="x-none"/>
        </w:rPr>
        <w:t>:</w:t>
      </w:r>
    </w:p>
    <w:p w14:paraId="08805893" w14:textId="77777777" w:rsidR="00FD1F27" w:rsidRPr="008B0690" w:rsidRDefault="00FD1F27" w:rsidP="00EA4AAE">
      <w:pPr>
        <w:keepNext/>
        <w:keepLines/>
        <w:numPr>
          <w:ilvl w:val="0"/>
          <w:numId w:val="54"/>
        </w:numPr>
        <w:tabs>
          <w:tab w:val="left" w:pos="1702"/>
        </w:tabs>
        <w:spacing w:after="0" w:line="240" w:lineRule="auto"/>
        <w:jc w:val="both"/>
        <w:rPr>
          <w:rFonts w:ascii="Tahoma" w:hAnsi="Tahoma" w:cs="Tahoma"/>
          <w:szCs w:val="20"/>
          <w:lang w:val="x-none" w:eastAsia="x-none"/>
        </w:rPr>
      </w:pPr>
      <w:proofErr w:type="spellStart"/>
      <w:r w:rsidRPr="008B0690">
        <w:rPr>
          <w:rFonts w:ascii="Tahoma" w:hAnsi="Tahoma" w:cs="Tahoma"/>
          <w:szCs w:val="20"/>
          <w:lang w:val="x-none" w:eastAsia="x-none"/>
        </w:rPr>
        <w:t>radiografsko</w:t>
      </w:r>
      <w:proofErr w:type="spellEnd"/>
      <w:r w:rsidRPr="008B0690">
        <w:rPr>
          <w:rFonts w:ascii="Tahoma" w:hAnsi="Tahoma" w:cs="Tahoma"/>
          <w:szCs w:val="20"/>
          <w:lang w:val="x-none" w:eastAsia="x-none"/>
        </w:rPr>
        <w:t xml:space="preserve"> kontrolo zvarnih spojev po EN ISO 17636-1</w:t>
      </w:r>
      <w:r>
        <w:rPr>
          <w:rFonts w:ascii="Tahoma" w:hAnsi="Tahoma" w:cs="Tahoma"/>
          <w:szCs w:val="20"/>
          <w:lang w:eastAsia="x-none"/>
        </w:rPr>
        <w:t>,</w:t>
      </w:r>
    </w:p>
    <w:p w14:paraId="3ED2A996" w14:textId="77777777" w:rsidR="00FD1F27" w:rsidRPr="008B0690" w:rsidRDefault="00FD1F27" w:rsidP="00EA4AAE">
      <w:pPr>
        <w:keepNext/>
        <w:keepLines/>
        <w:numPr>
          <w:ilvl w:val="0"/>
          <w:numId w:val="54"/>
        </w:numPr>
        <w:tabs>
          <w:tab w:val="left" w:pos="1702"/>
        </w:tabs>
        <w:spacing w:after="0" w:line="240" w:lineRule="auto"/>
        <w:jc w:val="both"/>
        <w:rPr>
          <w:rFonts w:ascii="Tahoma" w:hAnsi="Tahoma" w:cs="Tahoma"/>
          <w:szCs w:val="20"/>
          <w:lang w:val="x-none" w:eastAsia="x-none"/>
        </w:rPr>
      </w:pPr>
      <w:r w:rsidRPr="008B0690">
        <w:rPr>
          <w:rFonts w:ascii="Tahoma" w:hAnsi="Tahoma" w:cs="Tahoma"/>
          <w:szCs w:val="20"/>
          <w:lang w:val="x-none" w:eastAsia="x-none"/>
        </w:rPr>
        <w:t>magnetno kontrolo zvarnih spojev po EN ISO 17638</w:t>
      </w:r>
      <w:r>
        <w:rPr>
          <w:rFonts w:ascii="Tahoma" w:hAnsi="Tahoma" w:cs="Tahoma"/>
          <w:szCs w:val="20"/>
          <w:lang w:eastAsia="x-none"/>
        </w:rPr>
        <w:t>,</w:t>
      </w:r>
    </w:p>
    <w:p w14:paraId="32C0C373" w14:textId="77777777" w:rsidR="00FD1F27" w:rsidRPr="008B0690" w:rsidRDefault="00FD1F27" w:rsidP="00EA4AAE">
      <w:pPr>
        <w:keepNext/>
        <w:keepLines/>
        <w:numPr>
          <w:ilvl w:val="0"/>
          <w:numId w:val="54"/>
        </w:numPr>
        <w:tabs>
          <w:tab w:val="left" w:pos="1702"/>
        </w:tabs>
        <w:spacing w:after="0" w:line="240" w:lineRule="auto"/>
        <w:jc w:val="both"/>
        <w:rPr>
          <w:rFonts w:ascii="Tahoma" w:hAnsi="Tahoma" w:cs="Tahoma"/>
          <w:szCs w:val="20"/>
          <w:lang w:val="x-none" w:eastAsia="x-none"/>
        </w:rPr>
      </w:pPr>
      <w:proofErr w:type="spellStart"/>
      <w:r w:rsidRPr="008B0690">
        <w:rPr>
          <w:rFonts w:ascii="Tahoma" w:hAnsi="Tahoma" w:cs="Tahoma"/>
          <w:szCs w:val="20"/>
          <w:lang w:val="x-none" w:eastAsia="x-none"/>
        </w:rPr>
        <w:t>penetransko</w:t>
      </w:r>
      <w:proofErr w:type="spellEnd"/>
      <w:r w:rsidRPr="008B0690">
        <w:rPr>
          <w:rFonts w:ascii="Tahoma" w:hAnsi="Tahoma" w:cs="Tahoma"/>
          <w:szCs w:val="20"/>
          <w:lang w:val="x-none" w:eastAsia="x-none"/>
        </w:rPr>
        <w:t xml:space="preserve"> kontrolo zvarnih spojev po EN ISO 3452-1</w:t>
      </w:r>
      <w:r>
        <w:rPr>
          <w:rFonts w:ascii="Tahoma" w:hAnsi="Tahoma" w:cs="Tahoma"/>
          <w:szCs w:val="20"/>
          <w:lang w:eastAsia="x-none"/>
        </w:rPr>
        <w:t>,</w:t>
      </w:r>
    </w:p>
    <w:p w14:paraId="2816D218" w14:textId="77777777" w:rsidR="00FD1F27" w:rsidRPr="008B0690" w:rsidRDefault="00FD1F27" w:rsidP="00EA4AAE">
      <w:pPr>
        <w:keepNext/>
        <w:keepLines/>
        <w:numPr>
          <w:ilvl w:val="0"/>
          <w:numId w:val="54"/>
        </w:numPr>
        <w:tabs>
          <w:tab w:val="left" w:pos="1702"/>
        </w:tabs>
        <w:spacing w:after="0" w:line="240" w:lineRule="auto"/>
        <w:jc w:val="both"/>
        <w:rPr>
          <w:rFonts w:ascii="Tahoma" w:hAnsi="Tahoma" w:cs="Tahoma"/>
          <w:szCs w:val="20"/>
          <w:lang w:val="x-none" w:eastAsia="x-none"/>
        </w:rPr>
      </w:pPr>
      <w:r w:rsidRPr="008B0690">
        <w:rPr>
          <w:rFonts w:ascii="Tahoma" w:hAnsi="Tahoma" w:cs="Tahoma"/>
          <w:szCs w:val="20"/>
          <w:lang w:val="x-none" w:eastAsia="x-none"/>
        </w:rPr>
        <w:t>ultrazvočno kontrolo zvarnih spojev po EN ISO 17640</w:t>
      </w:r>
      <w:r>
        <w:rPr>
          <w:rFonts w:ascii="Tahoma" w:hAnsi="Tahoma" w:cs="Tahoma"/>
          <w:szCs w:val="20"/>
          <w:lang w:eastAsia="x-none"/>
        </w:rPr>
        <w:t>,</w:t>
      </w:r>
    </w:p>
    <w:p w14:paraId="0E86A8DB" w14:textId="77777777" w:rsidR="00FD1F27" w:rsidRPr="008B0690" w:rsidRDefault="00FD1F27" w:rsidP="00EA4AAE">
      <w:pPr>
        <w:keepNext/>
        <w:keepLines/>
        <w:numPr>
          <w:ilvl w:val="0"/>
          <w:numId w:val="54"/>
        </w:numPr>
        <w:tabs>
          <w:tab w:val="left" w:pos="1702"/>
        </w:tabs>
        <w:spacing w:after="0" w:line="240" w:lineRule="auto"/>
        <w:jc w:val="both"/>
        <w:rPr>
          <w:rFonts w:ascii="Tahoma" w:hAnsi="Tahoma" w:cs="Tahoma"/>
          <w:szCs w:val="20"/>
          <w:lang w:val="x-none" w:eastAsia="x-none"/>
        </w:rPr>
      </w:pPr>
      <w:r w:rsidRPr="008B0690">
        <w:rPr>
          <w:rFonts w:ascii="Tahoma" w:hAnsi="Tahoma" w:cs="Tahoma"/>
          <w:szCs w:val="20"/>
          <w:lang w:val="x-none" w:eastAsia="x-none"/>
        </w:rPr>
        <w:t>vizualno kontrolo po EN ISO 17637.</w:t>
      </w:r>
    </w:p>
    <w:p w14:paraId="31A719CA" w14:textId="77777777" w:rsidR="00636F54" w:rsidRPr="003C0B64" w:rsidRDefault="00636F54" w:rsidP="00EA4AAE">
      <w:pPr>
        <w:keepNext/>
        <w:keepLines/>
        <w:spacing w:after="0" w:line="240" w:lineRule="auto"/>
        <w:jc w:val="both"/>
        <w:rPr>
          <w:rFonts w:ascii="Tahoma" w:hAnsi="Tahoma" w:cs="Tahoma"/>
        </w:rPr>
      </w:pPr>
    </w:p>
    <w:p w14:paraId="7295205D" w14:textId="77777777" w:rsidR="00636F54" w:rsidRDefault="00636F54" w:rsidP="00EA4AAE">
      <w:pPr>
        <w:keepNext/>
        <w:keepLines/>
        <w:spacing w:after="0" w:line="240" w:lineRule="auto"/>
        <w:jc w:val="both"/>
        <w:rPr>
          <w:rFonts w:ascii="Tahoma" w:hAnsi="Tahoma" w:cs="Tahoma"/>
        </w:rPr>
      </w:pPr>
    </w:p>
    <w:p w14:paraId="5E0782A6" w14:textId="77777777" w:rsidR="00636F54" w:rsidRDefault="00636F54" w:rsidP="00EA4AAE">
      <w:pPr>
        <w:keepNext/>
        <w:keepLines/>
        <w:spacing w:after="0" w:line="240" w:lineRule="auto"/>
        <w:jc w:val="both"/>
        <w:rPr>
          <w:rFonts w:ascii="Tahoma" w:hAnsi="Tahoma" w:cs="Tahoma"/>
        </w:rPr>
      </w:pPr>
    </w:p>
    <w:p w14:paraId="612C05AD" w14:textId="77777777" w:rsidR="00636F54" w:rsidRDefault="00636F54" w:rsidP="00EA4AAE">
      <w:pPr>
        <w:keepNext/>
        <w:keepLines/>
        <w:spacing w:after="0" w:line="240" w:lineRule="auto"/>
        <w:jc w:val="both"/>
        <w:rPr>
          <w:rFonts w:ascii="Tahoma" w:hAnsi="Tahoma" w:cs="Tahoma"/>
        </w:rPr>
      </w:pPr>
    </w:p>
    <w:p w14:paraId="36F8E435" w14:textId="77777777" w:rsidR="00636F54" w:rsidRDefault="00636F54" w:rsidP="00EA4AAE">
      <w:pPr>
        <w:keepNext/>
        <w:keepLines/>
        <w:spacing w:after="0" w:line="240" w:lineRule="auto"/>
        <w:jc w:val="both"/>
        <w:rPr>
          <w:rFonts w:ascii="Tahoma" w:eastAsia="Times New Roman" w:hAnsi="Tahoma" w:cs="Tahoma"/>
          <w:lang w:eastAsia="sl-SI"/>
        </w:rPr>
      </w:pPr>
    </w:p>
    <w:p w14:paraId="055786D2" w14:textId="77777777" w:rsidR="00636F54" w:rsidRPr="00712BC8" w:rsidRDefault="00636F54" w:rsidP="00EA4AAE">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636F54" w:rsidRPr="00712BC8" w14:paraId="094F45BE" w14:textId="77777777" w:rsidTr="004A658E">
        <w:trPr>
          <w:trHeight w:val="235"/>
        </w:trPr>
        <w:tc>
          <w:tcPr>
            <w:tcW w:w="2977" w:type="dxa"/>
            <w:tcBorders>
              <w:bottom w:val="single" w:sz="4" w:space="0" w:color="auto"/>
            </w:tcBorders>
          </w:tcPr>
          <w:p w14:paraId="09DBD74C" w14:textId="77777777" w:rsidR="00636F54" w:rsidRPr="00712BC8" w:rsidRDefault="00636F54" w:rsidP="00EA4AAE">
            <w:pPr>
              <w:keepNext/>
              <w:keepLines/>
              <w:spacing w:after="0" w:line="240" w:lineRule="auto"/>
              <w:jc w:val="both"/>
              <w:rPr>
                <w:rFonts w:ascii="Tahoma" w:eastAsia="Times New Roman" w:hAnsi="Tahoma" w:cs="Tahoma"/>
                <w:snapToGrid w:val="0"/>
                <w:color w:val="000000"/>
                <w:lang w:eastAsia="sl-SI"/>
              </w:rPr>
            </w:pPr>
          </w:p>
        </w:tc>
        <w:tc>
          <w:tcPr>
            <w:tcW w:w="2552" w:type="dxa"/>
          </w:tcPr>
          <w:p w14:paraId="51DF2A24" w14:textId="77777777" w:rsidR="00636F54" w:rsidRPr="00712BC8" w:rsidRDefault="00636F54" w:rsidP="00EA4AAE">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960955F" w14:textId="77777777" w:rsidR="00636F54" w:rsidRPr="00712BC8" w:rsidRDefault="00636F54"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6F54" w:rsidRPr="00712BC8" w14:paraId="1D738C3A" w14:textId="77777777" w:rsidTr="004A658E">
        <w:trPr>
          <w:trHeight w:val="235"/>
        </w:trPr>
        <w:tc>
          <w:tcPr>
            <w:tcW w:w="2977" w:type="dxa"/>
            <w:tcBorders>
              <w:top w:val="single" w:sz="4" w:space="0" w:color="auto"/>
            </w:tcBorders>
          </w:tcPr>
          <w:p w14:paraId="4133309D" w14:textId="77777777" w:rsidR="00636F54" w:rsidRPr="00712BC8" w:rsidRDefault="00636F54"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63DCBF6A" w14:textId="77777777" w:rsidR="00636F54" w:rsidRPr="00712BC8" w:rsidRDefault="00636F54"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26A8312E" w14:textId="77777777" w:rsidR="00636F54" w:rsidRPr="00712BC8" w:rsidRDefault="00636F54"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74D750BA" w14:textId="77777777" w:rsidR="00636F54" w:rsidRDefault="00636F54" w:rsidP="00EA4AAE">
      <w:pPr>
        <w:keepNext/>
        <w:keepLines/>
        <w:spacing w:after="0" w:line="240" w:lineRule="auto"/>
        <w:jc w:val="both"/>
      </w:pPr>
    </w:p>
    <w:p w14:paraId="0340F09A" w14:textId="77777777" w:rsidR="00100B17" w:rsidRDefault="00100B17" w:rsidP="00EA4AAE">
      <w:pPr>
        <w:keepNext/>
        <w:keepLines/>
        <w:spacing w:after="0" w:line="240" w:lineRule="auto"/>
        <w:jc w:val="both"/>
      </w:pPr>
    </w:p>
    <w:p w14:paraId="6D5AEF54" w14:textId="77777777" w:rsidR="00636F54" w:rsidRDefault="00636F54" w:rsidP="00EA4AAE">
      <w:pPr>
        <w:keepNext/>
        <w:keepLines/>
        <w:spacing w:after="0" w:line="240" w:lineRule="auto"/>
      </w:pPr>
      <w:r>
        <w:br w:type="page"/>
      </w:r>
    </w:p>
    <w:p w14:paraId="05569116" w14:textId="2E7D48C5" w:rsidR="000F4352" w:rsidRDefault="000F4352" w:rsidP="00EA4AAE">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F4352" w:rsidRPr="000E6C64" w14:paraId="2C270A70" w14:textId="77777777" w:rsidTr="00447B87">
        <w:tc>
          <w:tcPr>
            <w:tcW w:w="8150" w:type="dxa"/>
            <w:tcBorders>
              <w:top w:val="single" w:sz="4" w:space="0" w:color="auto"/>
              <w:bottom w:val="single" w:sz="4" w:space="0" w:color="auto"/>
            </w:tcBorders>
          </w:tcPr>
          <w:p w14:paraId="6508ACEA" w14:textId="77777777" w:rsidR="000F4352" w:rsidRPr="00E24409" w:rsidRDefault="000F4352" w:rsidP="00EA4AAE">
            <w:pPr>
              <w:keepNext/>
              <w:keepLines/>
              <w:spacing w:after="0" w:line="240" w:lineRule="auto"/>
              <w:jc w:val="both"/>
              <w:rPr>
                <w:rFonts w:ascii="Tahoma" w:eastAsia="Times New Roman" w:hAnsi="Tahoma" w:cs="Tahoma"/>
                <w:lang w:eastAsia="sl-SI"/>
              </w:rPr>
            </w:pPr>
            <w:r w:rsidRPr="00E24409">
              <w:rPr>
                <w:rFonts w:ascii="Tahoma" w:hAnsi="Tahoma" w:cs="Tahoma"/>
              </w:rPr>
              <w:t>POTRDILO NAROČNIKA O OGLEDU OBJEKTA</w:t>
            </w:r>
          </w:p>
        </w:tc>
        <w:tc>
          <w:tcPr>
            <w:tcW w:w="1559" w:type="dxa"/>
            <w:tcBorders>
              <w:top w:val="single" w:sz="4" w:space="0" w:color="auto"/>
              <w:bottom w:val="single" w:sz="4" w:space="0" w:color="auto"/>
            </w:tcBorders>
          </w:tcPr>
          <w:p w14:paraId="18DE887E" w14:textId="553F49C2" w:rsidR="000F4352" w:rsidRPr="000E6C64" w:rsidRDefault="000F4352" w:rsidP="00EA4AAE">
            <w:pPr>
              <w:keepNext/>
              <w:keepLines/>
              <w:spacing w:after="0" w:line="240" w:lineRule="auto"/>
              <w:jc w:val="both"/>
              <w:rPr>
                <w:rFonts w:ascii="Tahoma" w:eastAsia="Times New Roman" w:hAnsi="Tahoma" w:cs="Tahoma"/>
                <w:b/>
                <w:i/>
                <w:lang w:eastAsia="sl-SI"/>
              </w:rPr>
            </w:pPr>
            <w:r w:rsidRPr="00DD1D74">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70C83B28" w14:textId="77777777" w:rsidR="000F4352" w:rsidRPr="000E6C64" w:rsidRDefault="000F4352" w:rsidP="00EA4AAE">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4C9270E1" w14:textId="77777777" w:rsidR="000F4352" w:rsidRPr="000E6C64" w:rsidRDefault="000F4352" w:rsidP="00EA4AAE">
      <w:pPr>
        <w:keepNext/>
        <w:keepLines/>
        <w:spacing w:after="0" w:line="240" w:lineRule="auto"/>
        <w:jc w:val="both"/>
        <w:rPr>
          <w:rFonts w:ascii="Tahoma" w:eastAsia="Times New Roman" w:hAnsi="Tahoma" w:cs="Tahoma"/>
          <w:lang w:eastAsia="sl-SI"/>
        </w:rPr>
      </w:pPr>
    </w:p>
    <w:p w14:paraId="2901519D" w14:textId="77777777" w:rsidR="000F4352" w:rsidRDefault="000F4352" w:rsidP="00EA4AAE">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 xml:space="preserve">Kot </w:t>
      </w:r>
      <w:r>
        <w:rPr>
          <w:rFonts w:ascii="Tahoma" w:eastAsia="Times New Roman" w:hAnsi="Tahoma" w:cs="Tahoma"/>
          <w:szCs w:val="20"/>
          <w:lang w:eastAsia="sl-SI"/>
        </w:rPr>
        <w:t xml:space="preserve">gospodarski subjekt : </w:t>
      </w:r>
    </w:p>
    <w:p w14:paraId="32A4C0C3" w14:textId="77777777" w:rsidR="000F4352" w:rsidRDefault="000F4352" w:rsidP="00EA4AAE">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____________________</w:t>
      </w:r>
      <w:r w:rsidRPr="0089420A">
        <w:rPr>
          <w:rFonts w:ascii="Tahoma" w:eastAsia="Times New Roman" w:hAnsi="Tahoma" w:cs="Tahoma"/>
          <w:szCs w:val="20"/>
          <w:lang w:eastAsia="sl-SI"/>
        </w:rPr>
        <w:t>____________________________________________________</w:t>
      </w:r>
      <w:r>
        <w:rPr>
          <w:rFonts w:ascii="Tahoma" w:eastAsia="Times New Roman" w:hAnsi="Tahoma" w:cs="Tahoma"/>
          <w:szCs w:val="20"/>
          <w:lang w:eastAsia="sl-SI"/>
        </w:rPr>
        <w:t xml:space="preserve">_____ </w:t>
      </w:r>
    </w:p>
    <w:p w14:paraId="7583D2AD" w14:textId="77777777" w:rsidR="000F4352" w:rsidRPr="0089420A" w:rsidRDefault="000F4352" w:rsidP="00EA4AAE">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w:t>
      </w:r>
      <w:r w:rsidRPr="0089420A">
        <w:rPr>
          <w:rFonts w:ascii="Tahoma" w:eastAsia="Times New Roman" w:hAnsi="Tahoma" w:cs="Tahoma"/>
          <w:szCs w:val="20"/>
          <w:lang w:eastAsia="sl-SI"/>
        </w:rPr>
        <w:t>izbiro izvajalca za javno naročilo:</w:t>
      </w:r>
    </w:p>
    <w:p w14:paraId="5D362EE2" w14:textId="77777777" w:rsidR="000F4352" w:rsidRDefault="000F4352" w:rsidP="00EA4AAE">
      <w:pPr>
        <w:keepNext/>
        <w:keepLines/>
        <w:spacing w:after="0" w:line="240" w:lineRule="auto"/>
        <w:jc w:val="both"/>
        <w:rPr>
          <w:rFonts w:ascii="Tahoma" w:eastAsia="Times New Roman" w:hAnsi="Tahoma" w:cs="Tahoma"/>
          <w:szCs w:val="20"/>
          <w:lang w:eastAsia="sl-SI"/>
        </w:rPr>
      </w:pPr>
    </w:p>
    <w:p w14:paraId="02B16DA5" w14:textId="77777777" w:rsidR="000F4352" w:rsidRPr="0089420A" w:rsidRDefault="000F4352" w:rsidP="00EA4AAE">
      <w:pPr>
        <w:keepNext/>
        <w:keepLines/>
        <w:spacing w:after="0" w:line="240" w:lineRule="auto"/>
        <w:jc w:val="both"/>
        <w:rPr>
          <w:rFonts w:ascii="Tahoma" w:eastAsia="Times New Roman" w:hAnsi="Tahoma" w:cs="Tahoma"/>
          <w:szCs w:val="20"/>
          <w:lang w:eastAsia="sl-SI"/>
        </w:rPr>
      </w:pPr>
    </w:p>
    <w:p w14:paraId="74042489" w14:textId="1357ADA8" w:rsidR="000F4352" w:rsidRPr="007B3D50" w:rsidRDefault="00C01DA3" w:rsidP="007B3D50">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JPE-</w:t>
      </w:r>
      <w:r w:rsidR="00150D6A">
        <w:rPr>
          <w:rFonts w:ascii="Tahoma" w:eastAsia="Times New Roman" w:hAnsi="Tahoma" w:cs="Tahoma"/>
          <w:b/>
          <w:lang w:eastAsia="sl-SI"/>
        </w:rPr>
        <w:t>SPV-173/23</w:t>
      </w:r>
      <w:r w:rsidR="000F4352">
        <w:rPr>
          <w:rFonts w:ascii="Tahoma" w:eastAsia="Times New Roman" w:hAnsi="Tahoma" w:cs="Tahoma"/>
          <w:b/>
          <w:lang w:eastAsia="sl-SI"/>
        </w:rPr>
        <w:t xml:space="preserve"> -</w:t>
      </w:r>
      <w:r w:rsidR="000F4352" w:rsidRPr="007B3D50">
        <w:rPr>
          <w:rFonts w:ascii="Tahoma" w:eastAsia="Times New Roman" w:hAnsi="Tahoma" w:cs="Tahoma"/>
          <w:b/>
          <w:lang w:eastAsia="sl-SI"/>
        </w:rPr>
        <w:t xml:space="preserve"> </w:t>
      </w:r>
      <w:r w:rsidR="000F4352">
        <w:rPr>
          <w:rFonts w:ascii="Tahoma" w:eastAsia="Times New Roman" w:hAnsi="Tahoma" w:cs="Tahoma"/>
          <w:b/>
          <w:lang w:eastAsia="sl-SI"/>
        </w:rPr>
        <w:t>Pregledi in preizkusi opreme pod tlakom po sklopih</w:t>
      </w:r>
      <w:r w:rsidR="007B3D50">
        <w:rPr>
          <w:rFonts w:ascii="Tahoma" w:eastAsia="Times New Roman" w:hAnsi="Tahoma" w:cs="Tahoma"/>
          <w:b/>
          <w:lang w:eastAsia="sl-SI"/>
        </w:rPr>
        <w:t xml:space="preserve"> za </w:t>
      </w:r>
      <w:r w:rsidR="000F4352" w:rsidRPr="007B3D50">
        <w:rPr>
          <w:rFonts w:ascii="Tahoma" w:eastAsia="Times New Roman" w:hAnsi="Tahoma" w:cs="Tahoma"/>
          <w:b/>
          <w:lang w:eastAsia="sl-SI"/>
        </w:rPr>
        <w:t>1. sklop: enota TE-</w:t>
      </w:r>
      <w:proofErr w:type="spellStart"/>
      <w:r w:rsidR="000F4352" w:rsidRPr="007B3D50">
        <w:rPr>
          <w:rFonts w:ascii="Tahoma" w:eastAsia="Times New Roman" w:hAnsi="Tahoma" w:cs="Tahoma"/>
          <w:b/>
          <w:lang w:eastAsia="sl-SI"/>
        </w:rPr>
        <w:t>TOL</w:t>
      </w:r>
      <w:proofErr w:type="spellEnd"/>
      <w:r w:rsidR="000F4352" w:rsidRPr="007B3D50">
        <w:rPr>
          <w:rFonts w:ascii="Tahoma" w:eastAsia="Times New Roman" w:hAnsi="Tahoma" w:cs="Tahoma"/>
          <w:b/>
          <w:lang w:eastAsia="sl-SI"/>
        </w:rPr>
        <w:t>: Preizkus varnostnih ventilov in pregled opreme pod tlakom</w:t>
      </w:r>
    </w:p>
    <w:p w14:paraId="300489CC" w14:textId="77777777" w:rsidR="000F4352" w:rsidRDefault="000F4352" w:rsidP="00EA4AAE">
      <w:pPr>
        <w:keepNext/>
        <w:keepLines/>
        <w:spacing w:after="0" w:line="240" w:lineRule="auto"/>
        <w:jc w:val="both"/>
        <w:rPr>
          <w:rFonts w:ascii="Tahoma" w:eastAsia="Times New Roman" w:hAnsi="Tahoma" w:cs="Tahoma"/>
          <w:szCs w:val="20"/>
          <w:lang w:eastAsia="sl-SI"/>
        </w:rPr>
      </w:pPr>
    </w:p>
    <w:p w14:paraId="39272C74" w14:textId="77777777" w:rsidR="000F4352" w:rsidRDefault="000F4352" w:rsidP="00EA4AAE">
      <w:pPr>
        <w:keepNext/>
        <w:keepLines/>
        <w:spacing w:after="0" w:line="240" w:lineRule="auto"/>
        <w:jc w:val="both"/>
        <w:rPr>
          <w:rFonts w:ascii="Tahoma" w:eastAsia="Times New Roman" w:hAnsi="Tahoma" w:cs="Tahoma"/>
          <w:szCs w:val="20"/>
          <w:lang w:eastAsia="sl-SI"/>
        </w:rPr>
      </w:pPr>
    </w:p>
    <w:p w14:paraId="2EE133B6" w14:textId="77777777" w:rsidR="000F4352" w:rsidRDefault="000F4352" w:rsidP="00EA4AAE">
      <w:pPr>
        <w:keepNext/>
        <w:keepLines/>
        <w:spacing w:after="0" w:line="240" w:lineRule="auto"/>
        <w:jc w:val="both"/>
        <w:rPr>
          <w:rFonts w:ascii="Tahoma" w:eastAsia="Times New Roman" w:hAnsi="Tahoma" w:cs="Tahoma"/>
          <w:szCs w:val="20"/>
          <w:lang w:eastAsia="sl-SI"/>
        </w:rPr>
      </w:pPr>
    </w:p>
    <w:p w14:paraId="1089913B" w14:textId="77777777" w:rsidR="000F4352" w:rsidRDefault="000F4352" w:rsidP="00EA4AAE">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08953C2F" w14:textId="77777777" w:rsidR="000F4352" w:rsidRDefault="000F4352" w:rsidP="00EA4AAE">
      <w:pPr>
        <w:keepNext/>
        <w:keepLines/>
        <w:spacing w:after="0" w:line="240" w:lineRule="auto"/>
        <w:jc w:val="both"/>
        <w:rPr>
          <w:rFonts w:ascii="Tahoma" w:eastAsia="Times New Roman" w:hAnsi="Tahoma" w:cs="Tahoma"/>
          <w:lang w:eastAsia="sl-SI"/>
        </w:rPr>
      </w:pPr>
    </w:p>
    <w:p w14:paraId="60328FF1" w14:textId="77777777" w:rsidR="000F4352" w:rsidRDefault="000F4352" w:rsidP="00EA4AAE">
      <w:pPr>
        <w:keepNext/>
        <w:keepLines/>
        <w:spacing w:after="0" w:line="360" w:lineRule="auto"/>
        <w:jc w:val="both"/>
        <w:rPr>
          <w:rFonts w:ascii="Tahoma" w:eastAsia="Times New Roman" w:hAnsi="Tahoma" w:cs="Tahoma"/>
          <w:lang w:eastAsia="sl-SI"/>
        </w:rPr>
      </w:pPr>
    </w:p>
    <w:p w14:paraId="0EC90B96" w14:textId="63C3EAE3" w:rsidR="000F4352" w:rsidRPr="00FA16A8" w:rsidRDefault="000F4352" w:rsidP="00EA4AAE">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C01DA3">
        <w:rPr>
          <w:rFonts w:ascii="Tahoma" w:eastAsia="Times New Roman" w:hAnsi="Tahoma" w:cs="Tahoma"/>
          <w:lang w:eastAsia="sl-SI"/>
        </w:rPr>
        <w:t>JPE-</w:t>
      </w:r>
      <w:r w:rsidR="00150D6A">
        <w:rPr>
          <w:rFonts w:ascii="Tahoma" w:eastAsia="Times New Roman" w:hAnsi="Tahoma" w:cs="Tahoma"/>
          <w:lang w:eastAsia="sl-SI"/>
        </w:rPr>
        <w:t>SPV-173/23</w:t>
      </w:r>
      <w:r>
        <w:rPr>
          <w:rFonts w:ascii="Tahoma" w:eastAsia="Times New Roman" w:hAnsi="Tahoma" w:cs="Tahoma"/>
          <w:lang w:eastAsia="sl-SI"/>
        </w:rPr>
        <w:t xml:space="preserve"> potrjujemo, da se je predstavnik(ca) gospodarskega subjekta ____________________________________________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ulica 19, </w:t>
      </w:r>
      <w:r w:rsidR="00050DDF">
        <w:rPr>
          <w:rFonts w:ascii="Tahoma" w:eastAsia="Times New Roman" w:hAnsi="Tahoma" w:cs="Tahoma"/>
          <w:lang w:eastAsia="sl-SI"/>
        </w:rPr>
        <w:t>Ljubljana</w:t>
      </w:r>
      <w:r w:rsidRPr="00100FA2">
        <w:rPr>
          <w:rFonts w:ascii="Tahoma" w:eastAsia="Times New Roman" w:hAnsi="Tahoma" w:cs="Tahoma"/>
          <w:iCs/>
          <w:color w:val="000000"/>
          <w:lang w:eastAsia="sl-SI"/>
        </w:rPr>
        <w:t>.</w:t>
      </w:r>
    </w:p>
    <w:p w14:paraId="2CB2B961" w14:textId="77777777" w:rsidR="000F4352" w:rsidRDefault="000F4352" w:rsidP="00EA4AAE">
      <w:pPr>
        <w:keepNext/>
        <w:keepLines/>
        <w:spacing w:after="0" w:line="360" w:lineRule="auto"/>
        <w:jc w:val="both"/>
        <w:rPr>
          <w:rFonts w:ascii="Tahoma" w:eastAsia="Times New Roman" w:hAnsi="Tahoma" w:cs="Tahoma"/>
          <w:lang w:eastAsia="sl-SI"/>
        </w:rPr>
      </w:pPr>
    </w:p>
    <w:p w14:paraId="5F7E96E0" w14:textId="77777777" w:rsidR="000F4352" w:rsidRDefault="000F4352" w:rsidP="00EA4AAE">
      <w:pPr>
        <w:keepNext/>
        <w:keepLines/>
        <w:spacing w:after="0" w:line="240" w:lineRule="auto"/>
        <w:jc w:val="both"/>
        <w:rPr>
          <w:rFonts w:ascii="Tahoma" w:eastAsia="Times New Roman" w:hAnsi="Tahoma" w:cs="Tahoma"/>
          <w:lang w:eastAsia="sl-SI"/>
        </w:rPr>
      </w:pPr>
    </w:p>
    <w:p w14:paraId="166F0B02" w14:textId="77777777" w:rsidR="000F4352" w:rsidRDefault="000F4352" w:rsidP="00EA4AAE">
      <w:pPr>
        <w:keepNext/>
        <w:keepLines/>
        <w:spacing w:after="0" w:line="240" w:lineRule="auto"/>
        <w:jc w:val="both"/>
        <w:rPr>
          <w:rFonts w:ascii="Tahoma" w:eastAsia="Times New Roman" w:hAnsi="Tahoma" w:cs="Tahoma"/>
          <w:lang w:eastAsia="sl-SI"/>
        </w:rPr>
      </w:pPr>
    </w:p>
    <w:p w14:paraId="3D061A54" w14:textId="77777777" w:rsidR="000F4352" w:rsidRDefault="000F4352" w:rsidP="00EA4AAE">
      <w:pPr>
        <w:keepNext/>
        <w:keepLines/>
        <w:spacing w:after="0" w:line="240" w:lineRule="auto"/>
        <w:jc w:val="both"/>
        <w:rPr>
          <w:rFonts w:ascii="Tahoma" w:eastAsia="Times New Roman" w:hAnsi="Tahoma" w:cs="Tahoma"/>
          <w:lang w:eastAsia="sl-SI"/>
        </w:rPr>
      </w:pPr>
    </w:p>
    <w:p w14:paraId="2E2CD0BF" w14:textId="77777777" w:rsidR="000F4352" w:rsidRDefault="000F4352" w:rsidP="00EA4AAE">
      <w:pPr>
        <w:keepNext/>
        <w:keepLines/>
        <w:spacing w:after="0" w:line="240" w:lineRule="auto"/>
        <w:jc w:val="both"/>
        <w:rPr>
          <w:rFonts w:ascii="Tahoma" w:eastAsia="Times New Roman" w:hAnsi="Tahoma" w:cs="Tahoma"/>
          <w:lang w:eastAsia="sl-SI"/>
        </w:rPr>
      </w:pPr>
    </w:p>
    <w:p w14:paraId="08510D20" w14:textId="77777777" w:rsidR="000F4352" w:rsidRDefault="000F4352" w:rsidP="00EA4AAE">
      <w:pPr>
        <w:keepNext/>
        <w:keepLines/>
        <w:spacing w:after="0" w:line="240" w:lineRule="auto"/>
        <w:jc w:val="both"/>
        <w:rPr>
          <w:rFonts w:ascii="Tahoma" w:eastAsia="Times New Roman" w:hAnsi="Tahoma" w:cs="Tahoma"/>
          <w:lang w:eastAsia="sl-SI"/>
        </w:rPr>
      </w:pPr>
    </w:p>
    <w:p w14:paraId="28714105" w14:textId="77777777" w:rsidR="000F4352" w:rsidRDefault="000F4352" w:rsidP="00EA4AAE">
      <w:pPr>
        <w:keepNext/>
        <w:keepLines/>
        <w:spacing w:after="0" w:line="240" w:lineRule="auto"/>
        <w:jc w:val="both"/>
        <w:rPr>
          <w:rFonts w:ascii="Tahoma" w:eastAsia="Times New Roman" w:hAnsi="Tahoma" w:cs="Tahoma"/>
          <w:lang w:eastAsia="sl-SI"/>
        </w:rPr>
      </w:pPr>
    </w:p>
    <w:p w14:paraId="1BD81FBB" w14:textId="77777777" w:rsidR="000F4352" w:rsidRDefault="000F4352" w:rsidP="00EA4AAE">
      <w:pPr>
        <w:keepNext/>
        <w:keepLines/>
        <w:spacing w:after="0" w:line="240" w:lineRule="auto"/>
        <w:jc w:val="both"/>
        <w:rPr>
          <w:rFonts w:ascii="Tahoma" w:eastAsia="Times New Roman" w:hAnsi="Tahoma" w:cs="Tahoma"/>
          <w:lang w:eastAsia="sl-SI"/>
        </w:rPr>
      </w:pPr>
    </w:p>
    <w:p w14:paraId="4D460447" w14:textId="77777777" w:rsidR="000F4352" w:rsidRDefault="000F4352" w:rsidP="00EA4AAE">
      <w:pPr>
        <w:keepNext/>
        <w:keepLines/>
        <w:spacing w:after="0" w:line="240" w:lineRule="auto"/>
        <w:jc w:val="both"/>
        <w:rPr>
          <w:rFonts w:ascii="Tahoma" w:eastAsia="Times New Roman" w:hAnsi="Tahoma" w:cs="Tahoma"/>
          <w:lang w:eastAsia="sl-SI"/>
        </w:rPr>
      </w:pPr>
    </w:p>
    <w:p w14:paraId="121EEC3E" w14:textId="77777777" w:rsidR="000F4352" w:rsidRDefault="000F4352" w:rsidP="00EA4AAE">
      <w:pPr>
        <w:keepNext/>
        <w:keepLines/>
        <w:spacing w:after="0" w:line="240" w:lineRule="auto"/>
        <w:jc w:val="both"/>
        <w:rPr>
          <w:rFonts w:ascii="Tahoma" w:eastAsia="Times New Roman" w:hAnsi="Tahoma" w:cs="Tahoma"/>
          <w:lang w:eastAsia="sl-SI"/>
        </w:rPr>
      </w:pPr>
    </w:p>
    <w:p w14:paraId="4759AED6" w14:textId="77777777" w:rsidR="000F4352" w:rsidRDefault="000F4352" w:rsidP="00EA4AAE">
      <w:pPr>
        <w:keepNext/>
        <w:keepLines/>
        <w:spacing w:after="0" w:line="240" w:lineRule="auto"/>
        <w:jc w:val="both"/>
        <w:rPr>
          <w:rFonts w:ascii="Tahoma" w:eastAsia="Times New Roman" w:hAnsi="Tahoma" w:cs="Tahoma"/>
          <w:lang w:eastAsia="sl-SI"/>
        </w:rPr>
      </w:pPr>
    </w:p>
    <w:p w14:paraId="569516F1" w14:textId="77777777" w:rsidR="000F4352" w:rsidRDefault="000F4352" w:rsidP="00EA4AAE">
      <w:pPr>
        <w:keepNext/>
        <w:keepLines/>
        <w:spacing w:after="0" w:line="240" w:lineRule="auto"/>
        <w:jc w:val="both"/>
        <w:rPr>
          <w:rFonts w:ascii="Tahoma" w:eastAsia="Times New Roman" w:hAnsi="Tahoma" w:cs="Tahoma"/>
          <w:lang w:eastAsia="sl-SI"/>
        </w:rPr>
      </w:pPr>
    </w:p>
    <w:p w14:paraId="309DF52B" w14:textId="77777777" w:rsidR="000F4352" w:rsidRDefault="000F4352" w:rsidP="00EA4AAE">
      <w:pPr>
        <w:keepNext/>
        <w:keepLines/>
        <w:spacing w:after="0" w:line="240" w:lineRule="auto"/>
        <w:jc w:val="both"/>
        <w:rPr>
          <w:rFonts w:ascii="Tahoma" w:eastAsia="Times New Roman" w:hAnsi="Tahoma" w:cs="Tahoma"/>
          <w:lang w:eastAsia="sl-SI"/>
        </w:rPr>
      </w:pPr>
    </w:p>
    <w:p w14:paraId="36D32F64" w14:textId="77777777" w:rsidR="000F4352" w:rsidRDefault="000F4352" w:rsidP="00EA4AAE">
      <w:pPr>
        <w:keepNext/>
        <w:keepLines/>
        <w:spacing w:after="0" w:line="240" w:lineRule="auto"/>
        <w:jc w:val="both"/>
        <w:rPr>
          <w:rFonts w:ascii="Tahoma" w:eastAsia="Times New Roman" w:hAnsi="Tahoma" w:cs="Tahoma"/>
          <w:lang w:eastAsia="sl-SI"/>
        </w:rPr>
      </w:pPr>
    </w:p>
    <w:p w14:paraId="5ECDCEB7" w14:textId="77777777" w:rsidR="000F4352" w:rsidRDefault="000F4352" w:rsidP="00EA4AAE">
      <w:pPr>
        <w:keepNext/>
        <w:keepLines/>
        <w:spacing w:after="0" w:line="240" w:lineRule="auto"/>
        <w:jc w:val="both"/>
        <w:rPr>
          <w:rFonts w:ascii="Tahoma" w:eastAsia="Times New Roman" w:hAnsi="Tahoma" w:cs="Tahoma"/>
          <w:lang w:eastAsia="sl-SI"/>
        </w:rPr>
      </w:pPr>
    </w:p>
    <w:p w14:paraId="188035F3" w14:textId="77777777" w:rsidR="000F4352" w:rsidRDefault="000F4352" w:rsidP="00EA4AAE">
      <w:pPr>
        <w:keepNext/>
        <w:keepLines/>
        <w:spacing w:after="0" w:line="240" w:lineRule="auto"/>
        <w:jc w:val="both"/>
        <w:rPr>
          <w:rFonts w:ascii="Tahoma" w:eastAsia="Times New Roman" w:hAnsi="Tahoma" w:cs="Tahoma"/>
          <w:snapToGrid w:val="0"/>
          <w:color w:val="000000"/>
          <w:lang w:eastAsia="sl-SI"/>
        </w:rPr>
      </w:pPr>
    </w:p>
    <w:p w14:paraId="09A25B3C" w14:textId="77777777" w:rsidR="000F4352" w:rsidRPr="004708A0" w:rsidRDefault="000F4352" w:rsidP="00EA4AAE">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F4352" w:rsidRPr="004708A0" w14:paraId="6B1BC6FE" w14:textId="77777777" w:rsidTr="00447B87">
        <w:trPr>
          <w:trHeight w:val="235"/>
        </w:trPr>
        <w:tc>
          <w:tcPr>
            <w:tcW w:w="3401" w:type="dxa"/>
            <w:tcBorders>
              <w:top w:val="nil"/>
              <w:left w:val="nil"/>
              <w:bottom w:val="single" w:sz="4" w:space="0" w:color="auto"/>
              <w:right w:val="nil"/>
            </w:tcBorders>
            <w:hideMark/>
          </w:tcPr>
          <w:p w14:paraId="3492C9DD" w14:textId="77777777" w:rsidR="000F4352" w:rsidRPr="004708A0" w:rsidRDefault="000F4352" w:rsidP="00EA4AAE">
            <w:pPr>
              <w:keepNext/>
              <w:keepLines/>
              <w:spacing w:after="0" w:line="240" w:lineRule="auto"/>
              <w:jc w:val="both"/>
              <w:rPr>
                <w:rFonts w:ascii="Tahoma" w:eastAsia="Times New Roman" w:hAnsi="Tahoma" w:cs="Tahoma"/>
                <w:snapToGrid w:val="0"/>
                <w:color w:val="000000"/>
                <w:lang w:eastAsia="sl-SI"/>
              </w:rPr>
            </w:pPr>
          </w:p>
        </w:tc>
        <w:tc>
          <w:tcPr>
            <w:tcW w:w="2978" w:type="dxa"/>
          </w:tcPr>
          <w:p w14:paraId="7E56FE8B" w14:textId="77777777" w:rsidR="000F4352" w:rsidRPr="004708A0" w:rsidRDefault="000F4352" w:rsidP="00EA4AAE">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6A7023D6" w14:textId="77777777" w:rsidR="000F4352" w:rsidRPr="004708A0" w:rsidRDefault="000F4352"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F4352" w:rsidRPr="004708A0" w14:paraId="5AC6DAAC" w14:textId="77777777" w:rsidTr="00447B87">
        <w:trPr>
          <w:trHeight w:val="235"/>
        </w:trPr>
        <w:tc>
          <w:tcPr>
            <w:tcW w:w="3401" w:type="dxa"/>
            <w:tcBorders>
              <w:top w:val="single" w:sz="4" w:space="0" w:color="auto"/>
              <w:left w:val="nil"/>
              <w:right w:val="nil"/>
            </w:tcBorders>
            <w:hideMark/>
          </w:tcPr>
          <w:p w14:paraId="23AE00F3" w14:textId="77777777" w:rsidR="000F4352" w:rsidRPr="004708A0" w:rsidRDefault="000F4352" w:rsidP="00EA4AAE">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65673BB9" w14:textId="77777777" w:rsidR="000F4352" w:rsidRPr="004708A0" w:rsidRDefault="000F4352" w:rsidP="00EA4AAE">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446B130E" w14:textId="77777777" w:rsidR="000F4352" w:rsidRPr="004708A0" w:rsidRDefault="000F4352" w:rsidP="00EA4AAE">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w:t>
            </w:r>
          </w:p>
        </w:tc>
      </w:tr>
      <w:tr w:rsidR="000F4352" w:rsidRPr="004708A0" w14:paraId="59CC35DD" w14:textId="77777777" w:rsidTr="00447B87">
        <w:trPr>
          <w:trHeight w:val="235"/>
        </w:trPr>
        <w:tc>
          <w:tcPr>
            <w:tcW w:w="3401" w:type="dxa"/>
            <w:tcBorders>
              <w:left w:val="nil"/>
              <w:right w:val="nil"/>
            </w:tcBorders>
          </w:tcPr>
          <w:p w14:paraId="19BFE97B" w14:textId="77777777" w:rsidR="000F4352" w:rsidRDefault="000F4352" w:rsidP="00EA4AAE">
            <w:pPr>
              <w:keepNext/>
              <w:keepLines/>
              <w:spacing w:after="0" w:line="240" w:lineRule="auto"/>
              <w:jc w:val="center"/>
              <w:rPr>
                <w:rFonts w:ascii="Tahoma" w:eastAsia="Times New Roman" w:hAnsi="Tahoma" w:cs="Tahoma"/>
                <w:snapToGrid w:val="0"/>
                <w:color w:val="000000"/>
                <w:lang w:eastAsia="sl-SI"/>
              </w:rPr>
            </w:pPr>
          </w:p>
          <w:p w14:paraId="726CC3DC" w14:textId="77777777" w:rsidR="000F4352" w:rsidRDefault="000F4352" w:rsidP="00EA4AAE">
            <w:pPr>
              <w:keepNext/>
              <w:keepLines/>
              <w:spacing w:after="0" w:line="240" w:lineRule="auto"/>
              <w:jc w:val="center"/>
              <w:rPr>
                <w:rFonts w:ascii="Tahoma" w:eastAsia="Times New Roman" w:hAnsi="Tahoma" w:cs="Tahoma"/>
                <w:snapToGrid w:val="0"/>
                <w:color w:val="000000"/>
                <w:lang w:eastAsia="sl-SI"/>
              </w:rPr>
            </w:pPr>
          </w:p>
          <w:p w14:paraId="51A2C742" w14:textId="77777777" w:rsidR="000F4352" w:rsidRPr="004708A0" w:rsidRDefault="000F4352" w:rsidP="00EA4AAE">
            <w:pPr>
              <w:keepNext/>
              <w:keepLines/>
              <w:spacing w:after="0" w:line="240" w:lineRule="auto"/>
              <w:jc w:val="center"/>
              <w:rPr>
                <w:rFonts w:ascii="Tahoma" w:eastAsia="Times New Roman" w:hAnsi="Tahoma" w:cs="Tahoma"/>
                <w:snapToGrid w:val="0"/>
                <w:color w:val="000000"/>
                <w:lang w:eastAsia="sl-SI"/>
              </w:rPr>
            </w:pPr>
          </w:p>
        </w:tc>
        <w:tc>
          <w:tcPr>
            <w:tcW w:w="2978" w:type="dxa"/>
          </w:tcPr>
          <w:p w14:paraId="6CC2FE06" w14:textId="77777777" w:rsidR="000F4352" w:rsidRPr="004708A0" w:rsidRDefault="000F4352" w:rsidP="00EA4AAE">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116" w:type="dxa"/>
            <w:tcBorders>
              <w:left w:val="nil"/>
              <w:right w:val="nil"/>
            </w:tcBorders>
          </w:tcPr>
          <w:p w14:paraId="0F981E39" w14:textId="77777777" w:rsidR="000F4352" w:rsidRPr="004708A0" w:rsidRDefault="000F4352" w:rsidP="00EA4AAE">
            <w:pPr>
              <w:keepNext/>
              <w:keepLines/>
              <w:spacing w:after="0" w:line="240" w:lineRule="auto"/>
              <w:jc w:val="center"/>
              <w:rPr>
                <w:rFonts w:ascii="Tahoma" w:eastAsia="Times New Roman" w:hAnsi="Tahoma" w:cs="Tahoma"/>
                <w:snapToGrid w:val="0"/>
                <w:color w:val="000000"/>
                <w:lang w:eastAsia="sl-SI"/>
              </w:rPr>
            </w:pPr>
          </w:p>
        </w:tc>
      </w:tr>
    </w:tbl>
    <w:p w14:paraId="0A3B523B" w14:textId="77777777" w:rsidR="000F4352" w:rsidRPr="0089420A" w:rsidRDefault="000F4352" w:rsidP="00EA4AAE">
      <w:pPr>
        <w:keepNext/>
        <w:keepLines/>
        <w:spacing w:after="0" w:line="240" w:lineRule="auto"/>
        <w:jc w:val="both"/>
        <w:rPr>
          <w:rFonts w:ascii="Tahoma" w:eastAsia="Times New Roman" w:hAnsi="Tahoma" w:cs="Tahoma"/>
          <w:szCs w:val="20"/>
          <w:lang w:eastAsia="sl-SI"/>
        </w:rPr>
      </w:pPr>
    </w:p>
    <w:p w14:paraId="55C4B8BA" w14:textId="20CE46FA" w:rsidR="000F4352" w:rsidRDefault="000F4352" w:rsidP="00EA4AAE">
      <w:pPr>
        <w:keepNext/>
        <w:keepLines/>
        <w:spacing w:after="0" w:line="240" w:lineRule="auto"/>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2787F2FB" w14:textId="77777777" w:rsidTr="006D62CE">
        <w:tc>
          <w:tcPr>
            <w:tcW w:w="8008" w:type="dxa"/>
            <w:tcBorders>
              <w:top w:val="single" w:sz="4" w:space="0" w:color="auto"/>
              <w:bottom w:val="single" w:sz="4" w:space="0" w:color="auto"/>
            </w:tcBorders>
          </w:tcPr>
          <w:p w14:paraId="549C49E0" w14:textId="46EB8E73" w:rsidR="00100B17" w:rsidRPr="00D172C0" w:rsidRDefault="00100B17" w:rsidP="00EA4AAE">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0ACAF790" w14:textId="2F99C77A" w:rsidR="00100B17" w:rsidRPr="00D172C0" w:rsidRDefault="00100B17" w:rsidP="00EA4AAE">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0F4352">
              <w:rPr>
                <w:rFonts w:ascii="Tahoma" w:eastAsia="Times New Roman" w:hAnsi="Tahoma" w:cs="Tahoma"/>
                <w:b/>
                <w:i/>
                <w:lang w:eastAsia="sl-SI"/>
              </w:rPr>
              <w:t>9</w:t>
            </w:r>
          </w:p>
        </w:tc>
      </w:tr>
    </w:tbl>
    <w:p w14:paraId="25814C58" w14:textId="77777777" w:rsidR="00100B17" w:rsidRPr="00D172C0" w:rsidRDefault="00100B17" w:rsidP="00EA4AAE">
      <w:pPr>
        <w:keepNext/>
        <w:keepLines/>
        <w:tabs>
          <w:tab w:val="left" w:pos="993"/>
        </w:tabs>
        <w:spacing w:after="0" w:line="240" w:lineRule="auto"/>
        <w:ind w:left="993" w:hanging="993"/>
        <w:jc w:val="both"/>
        <w:rPr>
          <w:rFonts w:ascii="Tahoma" w:eastAsia="Times New Roman" w:hAnsi="Tahoma" w:cs="Tahoma"/>
          <w:sz w:val="18"/>
          <w:lang w:eastAsia="sl-SI"/>
        </w:rPr>
      </w:pPr>
    </w:p>
    <w:p w14:paraId="6C5A988B" w14:textId="77777777" w:rsidR="00100B17" w:rsidRPr="00D172C0" w:rsidRDefault="00100B17" w:rsidP="00EA4AAE">
      <w:pPr>
        <w:keepNext/>
        <w:keepLines/>
        <w:spacing w:after="0" w:line="240" w:lineRule="auto"/>
        <w:jc w:val="both"/>
        <w:rPr>
          <w:rFonts w:ascii="Tahoma" w:eastAsia="Times New Roman" w:hAnsi="Tahoma" w:cs="Tahoma"/>
          <w:lang w:eastAsia="sl-SI"/>
        </w:rPr>
      </w:pPr>
    </w:p>
    <w:p w14:paraId="6A9AFEC2" w14:textId="77777777" w:rsidR="00100B17" w:rsidRPr="0089420A" w:rsidRDefault="00100B17" w:rsidP="00EA4AAE">
      <w:pPr>
        <w:keepNext/>
        <w:keepLines/>
        <w:spacing w:after="0" w:line="240" w:lineRule="auto"/>
        <w:jc w:val="both"/>
        <w:rPr>
          <w:rFonts w:ascii="Tahoma" w:eastAsia="Times New Roman" w:hAnsi="Tahoma" w:cs="Tahoma"/>
          <w:sz w:val="18"/>
          <w:szCs w:val="16"/>
          <w:lang w:eastAsia="sl-SI"/>
        </w:rPr>
      </w:pPr>
    </w:p>
    <w:p w14:paraId="572C58D4" w14:textId="77777777" w:rsidR="004A658E" w:rsidRPr="0089420A" w:rsidRDefault="004A658E" w:rsidP="00EA4AAE">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B589C9F" w14:textId="77777777" w:rsidR="004A658E" w:rsidRPr="0089420A" w:rsidRDefault="004A658E" w:rsidP="00EA4AAE">
      <w:pPr>
        <w:keepNext/>
        <w:keepLines/>
        <w:spacing w:after="0" w:line="240" w:lineRule="auto"/>
        <w:jc w:val="both"/>
        <w:rPr>
          <w:rFonts w:ascii="Tahoma" w:eastAsia="Times New Roman" w:hAnsi="Tahoma" w:cs="Tahoma"/>
          <w:szCs w:val="20"/>
          <w:lang w:eastAsia="sl-SI"/>
        </w:rPr>
      </w:pPr>
    </w:p>
    <w:p w14:paraId="717D7745" w14:textId="4D61BBE7" w:rsidR="00100B17" w:rsidRDefault="00C01DA3" w:rsidP="00EA4AAE">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w:t>
      </w:r>
      <w:r w:rsidR="00150D6A">
        <w:rPr>
          <w:rFonts w:ascii="Tahoma" w:eastAsia="Times New Roman" w:hAnsi="Tahoma" w:cs="Tahoma"/>
          <w:b/>
          <w:noProof/>
          <w:lang w:eastAsia="sl-SI"/>
        </w:rPr>
        <w:t>SPV-173/23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9D01E1">
        <w:rPr>
          <w:rFonts w:ascii="Tahoma" w:eastAsia="Times New Roman" w:hAnsi="Tahoma" w:cs="Tahoma"/>
          <w:b/>
          <w:lang w:eastAsia="sl-SI"/>
        </w:rPr>
        <w:t>Pregledi in preizkusi opreme pod tlakom po sklopih</w:t>
      </w:r>
      <w:r w:rsidR="00100B17">
        <w:rPr>
          <w:rFonts w:ascii="Tahoma" w:eastAsia="Times New Roman" w:hAnsi="Tahoma" w:cs="Tahoma"/>
          <w:b/>
          <w:lang w:eastAsia="sl-SI"/>
        </w:rPr>
        <w:t xml:space="preserve"> </w:t>
      </w:r>
      <w:r w:rsidR="004A658E" w:rsidRPr="007D6B17">
        <w:rPr>
          <w:rFonts w:ascii="Tahoma" w:eastAsia="Times New Roman" w:hAnsi="Tahoma" w:cs="Tahoma"/>
          <w:b/>
          <w:noProof/>
          <w:sz w:val="18"/>
          <w:lang w:eastAsia="sl-SI"/>
        </w:rPr>
        <w:t>(ustrezno obkroži):</w:t>
      </w:r>
    </w:p>
    <w:p w14:paraId="75558767" w14:textId="77777777" w:rsidR="004A658E" w:rsidRPr="008059EB" w:rsidRDefault="004A658E" w:rsidP="00EA4AAE">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1. sklop: enota TE-</w:t>
      </w:r>
      <w:proofErr w:type="spellStart"/>
      <w:r w:rsidRPr="008059EB">
        <w:rPr>
          <w:rFonts w:ascii="Tahoma" w:eastAsia="Times New Roman" w:hAnsi="Tahoma" w:cs="Tahoma"/>
          <w:sz w:val="20"/>
          <w:lang w:eastAsia="sl-SI"/>
        </w:rPr>
        <w:t>TOL</w:t>
      </w:r>
      <w:proofErr w:type="spellEnd"/>
      <w:r w:rsidRPr="008059EB">
        <w:rPr>
          <w:rFonts w:ascii="Tahoma" w:eastAsia="Times New Roman" w:hAnsi="Tahoma" w:cs="Tahoma"/>
          <w:sz w:val="20"/>
          <w:lang w:eastAsia="sl-SI"/>
        </w:rPr>
        <w:t>: Preizkus varnostnih ventilov in pregled opreme pod tlakom</w:t>
      </w:r>
    </w:p>
    <w:p w14:paraId="6D3865A3" w14:textId="77777777" w:rsidR="004A658E" w:rsidRPr="008059EB" w:rsidRDefault="004A658E" w:rsidP="00EA4AAE">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2. sklop: enota TOŠ: Preizkus varnostnih ventilov, popravilo varnostnih ventilov, preizkus manometrov in pregled opreme pod tlakom</w:t>
      </w:r>
    </w:p>
    <w:p w14:paraId="27A01BB9" w14:textId="440E5E9E" w:rsidR="004A658E" w:rsidRPr="00090D8E" w:rsidRDefault="004A658E" w:rsidP="00EA4AAE">
      <w:pPr>
        <w:keepNext/>
        <w:keepLines/>
        <w:tabs>
          <w:tab w:val="left" w:pos="2552"/>
        </w:tabs>
        <w:spacing w:after="0" w:line="240" w:lineRule="auto"/>
        <w:ind w:left="284" w:hanging="284"/>
        <w:jc w:val="both"/>
        <w:rPr>
          <w:rFonts w:ascii="Tahoma" w:eastAsia="Times New Roman" w:hAnsi="Tahoma" w:cs="Tahoma"/>
          <w:sz w:val="20"/>
          <w:lang w:eastAsia="sl-SI"/>
        </w:rPr>
      </w:pPr>
      <w:r w:rsidRPr="008059EB">
        <w:rPr>
          <w:rFonts w:ascii="Tahoma" w:eastAsia="Times New Roman" w:hAnsi="Tahoma" w:cs="Tahoma"/>
          <w:sz w:val="20"/>
          <w:lang w:eastAsia="sl-SI"/>
        </w:rPr>
        <w:t xml:space="preserve">3. sklop: </w:t>
      </w:r>
      <w:r w:rsidR="00E742D2">
        <w:rPr>
          <w:rFonts w:ascii="Tahoma" w:eastAsia="Times New Roman" w:hAnsi="Tahoma" w:cs="Tahoma"/>
          <w:sz w:val="20"/>
          <w:lang w:eastAsia="sl-SI"/>
        </w:rPr>
        <w:t>Pregledi opreme pod tlakom na merilno regulacijskih postajah (</w:t>
      </w:r>
      <w:proofErr w:type="spellStart"/>
      <w:r w:rsidR="00E742D2">
        <w:rPr>
          <w:rFonts w:ascii="Tahoma" w:eastAsia="Times New Roman" w:hAnsi="Tahoma" w:cs="Tahoma"/>
          <w:sz w:val="20"/>
          <w:lang w:eastAsia="sl-SI"/>
        </w:rPr>
        <w:t>MRP</w:t>
      </w:r>
      <w:proofErr w:type="spellEnd"/>
      <w:r w:rsidR="00E742D2">
        <w:rPr>
          <w:rFonts w:ascii="Tahoma" w:eastAsia="Times New Roman" w:hAnsi="Tahoma" w:cs="Tahoma"/>
          <w:sz w:val="20"/>
          <w:lang w:eastAsia="sl-SI"/>
        </w:rPr>
        <w:t>) in polnilnicah s stisnjenim zemeljskim plinom (</w:t>
      </w:r>
      <w:proofErr w:type="spellStart"/>
      <w:r w:rsidR="00E742D2">
        <w:rPr>
          <w:rFonts w:ascii="Tahoma" w:eastAsia="Times New Roman" w:hAnsi="Tahoma" w:cs="Tahoma"/>
          <w:sz w:val="20"/>
          <w:lang w:eastAsia="sl-SI"/>
        </w:rPr>
        <w:t>CNG</w:t>
      </w:r>
      <w:proofErr w:type="spellEnd"/>
      <w:r w:rsidR="00E742D2">
        <w:rPr>
          <w:rFonts w:ascii="Tahoma" w:eastAsia="Times New Roman" w:hAnsi="Tahoma" w:cs="Tahoma"/>
          <w:sz w:val="20"/>
          <w:lang w:eastAsia="sl-SI"/>
        </w:rPr>
        <w:t>)</w:t>
      </w:r>
    </w:p>
    <w:p w14:paraId="44544546" w14:textId="77777777" w:rsidR="00100B17" w:rsidRPr="0089420A" w:rsidRDefault="00100B17" w:rsidP="00EA4AAE">
      <w:pPr>
        <w:keepNext/>
        <w:keepLines/>
        <w:spacing w:after="0" w:line="240" w:lineRule="auto"/>
        <w:jc w:val="both"/>
        <w:rPr>
          <w:rFonts w:ascii="Tahoma" w:eastAsia="Times New Roman" w:hAnsi="Tahoma" w:cs="Tahoma"/>
          <w:szCs w:val="20"/>
          <w:lang w:eastAsia="sl-SI"/>
        </w:rPr>
      </w:pPr>
    </w:p>
    <w:p w14:paraId="6FF269B1" w14:textId="77777777" w:rsidR="00100B17" w:rsidRPr="0034751C" w:rsidRDefault="00100B17" w:rsidP="00EA4AAE">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1CD8E48" w14:textId="77777777" w:rsidR="00100B17" w:rsidRPr="0089420A" w:rsidRDefault="00100B17" w:rsidP="00EA4AAE">
      <w:pPr>
        <w:keepNext/>
        <w:keepLines/>
        <w:spacing w:after="0" w:line="240" w:lineRule="auto"/>
        <w:jc w:val="both"/>
        <w:rPr>
          <w:rFonts w:ascii="Tahoma" w:eastAsia="Times New Roman" w:hAnsi="Tahoma" w:cs="Tahoma"/>
          <w:szCs w:val="20"/>
          <w:lang w:eastAsia="sl-SI"/>
        </w:rPr>
      </w:pPr>
    </w:p>
    <w:p w14:paraId="05D8380D" w14:textId="77777777" w:rsidR="00100B17" w:rsidRPr="0089420A" w:rsidRDefault="00100B17" w:rsidP="00EA4AAE">
      <w:pPr>
        <w:keepNext/>
        <w:keepLines/>
        <w:spacing w:after="0" w:line="240" w:lineRule="auto"/>
        <w:jc w:val="both"/>
        <w:rPr>
          <w:rFonts w:ascii="Tahoma" w:eastAsia="Times New Roman" w:hAnsi="Tahoma" w:cs="Tahoma"/>
          <w:sz w:val="24"/>
          <w:szCs w:val="20"/>
          <w:lang w:eastAsia="sl-SI"/>
        </w:rPr>
      </w:pPr>
    </w:p>
    <w:p w14:paraId="52EB00AC" w14:textId="77777777" w:rsidR="005D0701" w:rsidRPr="005D0701" w:rsidRDefault="005D0701" w:rsidP="00EA4AAE">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1C8597EF" w14:textId="77777777" w:rsidR="005D0701" w:rsidRPr="005D0701" w:rsidRDefault="005D0701" w:rsidP="00EA4AAE">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4C22704F" w14:textId="77777777" w:rsidR="005D0701" w:rsidRPr="005D0701" w:rsidRDefault="005D0701" w:rsidP="00EA4AAE">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603B6149" w14:textId="77777777" w:rsidR="005D0701" w:rsidRPr="005D0701" w:rsidRDefault="005D0701" w:rsidP="00EA4AAE">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61101E82" w14:textId="77777777" w:rsidR="005D0701" w:rsidRPr="005D0701" w:rsidRDefault="005D0701" w:rsidP="00EA4AAE">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426F5E22" w14:textId="77777777" w:rsidR="005D0701" w:rsidRPr="005D0701" w:rsidRDefault="005D0701" w:rsidP="00EA4AAE">
      <w:pPr>
        <w:keepNext/>
        <w:keepLines/>
        <w:spacing w:after="0" w:line="240" w:lineRule="auto"/>
        <w:jc w:val="both"/>
        <w:rPr>
          <w:rFonts w:ascii="Tahoma" w:eastAsia="Times New Roman" w:hAnsi="Tahoma" w:cs="Tahoma"/>
          <w:color w:val="0070C0"/>
          <w:lang w:eastAsia="sl-SI"/>
        </w:rPr>
      </w:pPr>
    </w:p>
    <w:p w14:paraId="457B1053" w14:textId="77777777" w:rsidR="005D0701" w:rsidRPr="005D0701" w:rsidRDefault="005D0701" w:rsidP="00EA4AAE">
      <w:pPr>
        <w:keepNext/>
        <w:keepLines/>
        <w:spacing w:after="0" w:line="240" w:lineRule="auto"/>
        <w:jc w:val="both"/>
        <w:rPr>
          <w:rFonts w:ascii="Tahoma" w:eastAsia="Times New Roman" w:hAnsi="Tahoma" w:cs="Tahoma"/>
          <w:color w:val="0070C0"/>
          <w:lang w:eastAsia="sl-SI"/>
        </w:rPr>
      </w:pPr>
    </w:p>
    <w:p w14:paraId="1D2E0F0E" w14:textId="77777777" w:rsidR="008F2294" w:rsidRPr="009162E6" w:rsidRDefault="008F2294" w:rsidP="00EA4AAE">
      <w:pPr>
        <w:keepNext/>
        <w:keepLines/>
        <w:spacing w:after="0" w:line="240" w:lineRule="auto"/>
        <w:jc w:val="both"/>
        <w:rPr>
          <w:rFonts w:ascii="Tahoma" w:eastAsia="Times New Roman" w:hAnsi="Tahoma" w:cs="Tahoma"/>
          <w:color w:val="0070C0"/>
          <w:lang w:eastAsia="sl-SI"/>
        </w:rPr>
      </w:pPr>
    </w:p>
    <w:p w14:paraId="0B0449D5" w14:textId="77777777" w:rsidR="004A658E" w:rsidRPr="00D34180" w:rsidRDefault="004A658E" w:rsidP="00EA4AAE">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4A658E" w:rsidRPr="00D34180" w14:paraId="041F384B" w14:textId="77777777" w:rsidTr="004A658E">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3E911744" w14:textId="77777777" w:rsidR="004A658E" w:rsidRPr="00D34180" w:rsidRDefault="004A658E" w:rsidP="00EA4AAE">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F366FF5" w14:textId="77777777" w:rsidR="004A658E" w:rsidRDefault="004A658E" w:rsidP="00EA4AAE">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4671E531" w14:textId="77777777" w:rsidR="004A658E" w:rsidRDefault="004A658E" w:rsidP="00EA4AAE">
            <w:pPr>
              <w:keepNext/>
              <w:keepLines/>
              <w:spacing w:after="0" w:line="240" w:lineRule="auto"/>
              <w:jc w:val="both"/>
              <w:rPr>
                <w:rFonts w:ascii="Tahoma" w:eastAsia="Times New Roman" w:hAnsi="Tahoma" w:cs="Tahoma"/>
                <w:sz w:val="18"/>
                <w:szCs w:val="20"/>
                <w:lang w:eastAsia="sl-SI"/>
              </w:rPr>
            </w:pPr>
          </w:p>
          <w:p w14:paraId="1A7264D1" w14:textId="77777777" w:rsidR="004A658E" w:rsidRDefault="004A658E" w:rsidP="00EA4AAE">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31925B80" w14:textId="77777777" w:rsidR="004A658E" w:rsidRDefault="004A658E" w:rsidP="00EA4AAE">
            <w:pPr>
              <w:keepNext/>
              <w:keepLines/>
              <w:spacing w:after="0" w:line="240" w:lineRule="auto"/>
              <w:jc w:val="both"/>
              <w:rPr>
                <w:rFonts w:ascii="Tahoma" w:eastAsia="Times New Roman" w:hAnsi="Tahoma" w:cs="Tahoma"/>
                <w:sz w:val="18"/>
                <w:szCs w:val="20"/>
                <w:lang w:eastAsia="sl-SI"/>
              </w:rPr>
            </w:pPr>
          </w:p>
          <w:p w14:paraId="56CD1278" w14:textId="77777777" w:rsidR="004A658E" w:rsidRDefault="004A658E" w:rsidP="00EA4AAE">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144A5EB0" w14:textId="77777777" w:rsidR="004A658E" w:rsidRPr="00D34180" w:rsidRDefault="004A658E" w:rsidP="00EA4AAE">
            <w:pPr>
              <w:keepNext/>
              <w:keepLines/>
              <w:spacing w:after="0" w:line="240" w:lineRule="auto"/>
              <w:jc w:val="both"/>
              <w:rPr>
                <w:rFonts w:ascii="Tahoma" w:eastAsia="Times New Roman" w:hAnsi="Tahoma" w:cs="Tahoma"/>
                <w:sz w:val="18"/>
                <w:szCs w:val="20"/>
                <w:lang w:eastAsia="sl-SI"/>
              </w:rPr>
            </w:pPr>
          </w:p>
        </w:tc>
      </w:tr>
      <w:tr w:rsidR="004A658E" w:rsidRPr="00D34180" w14:paraId="2ACE4303" w14:textId="77777777" w:rsidTr="004A658E">
        <w:trPr>
          <w:trHeight w:val="340"/>
        </w:trPr>
        <w:tc>
          <w:tcPr>
            <w:tcW w:w="2836" w:type="dxa"/>
            <w:tcBorders>
              <w:right w:val="dashSmallGap" w:sz="4" w:space="0" w:color="auto"/>
            </w:tcBorders>
            <w:shd w:val="clear" w:color="auto" w:fill="auto"/>
          </w:tcPr>
          <w:p w14:paraId="3CBF4B1F" w14:textId="77777777" w:rsidR="004A658E" w:rsidRPr="00D34180" w:rsidRDefault="004A658E" w:rsidP="00EA4AAE">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11B1AEBE" w14:textId="77777777" w:rsidR="004A658E" w:rsidRDefault="004A658E" w:rsidP="00EA4AAE">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688977A0" w14:textId="77777777" w:rsidR="004A658E" w:rsidRDefault="004A658E" w:rsidP="00EA4AAE">
            <w:pPr>
              <w:keepNext/>
              <w:keepLines/>
              <w:spacing w:after="0" w:line="240" w:lineRule="auto"/>
              <w:jc w:val="both"/>
              <w:rPr>
                <w:rFonts w:ascii="Tahoma" w:eastAsia="Times New Roman" w:hAnsi="Tahoma" w:cs="Tahoma"/>
                <w:sz w:val="18"/>
                <w:szCs w:val="20"/>
                <w:lang w:eastAsia="sl-SI"/>
              </w:rPr>
            </w:pPr>
          </w:p>
          <w:p w14:paraId="7CBF35B3" w14:textId="77777777" w:rsidR="004A658E" w:rsidRDefault="004A658E" w:rsidP="00EA4AAE">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4E7C088A" w14:textId="77777777" w:rsidR="004A658E" w:rsidRDefault="004A658E" w:rsidP="00EA4AAE">
            <w:pPr>
              <w:keepNext/>
              <w:keepLines/>
              <w:spacing w:after="0" w:line="240" w:lineRule="auto"/>
              <w:jc w:val="both"/>
              <w:rPr>
                <w:rFonts w:ascii="Tahoma" w:eastAsia="Times New Roman" w:hAnsi="Tahoma" w:cs="Tahoma"/>
                <w:sz w:val="18"/>
                <w:szCs w:val="20"/>
                <w:lang w:eastAsia="sl-SI"/>
              </w:rPr>
            </w:pPr>
          </w:p>
          <w:p w14:paraId="0760815C" w14:textId="77777777" w:rsidR="004A658E" w:rsidRDefault="004A658E" w:rsidP="00EA4AAE">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1C4F5721" w14:textId="77777777" w:rsidR="004A658E" w:rsidRPr="00D34180" w:rsidRDefault="004A658E" w:rsidP="00EA4AAE">
            <w:pPr>
              <w:keepNext/>
              <w:keepLines/>
              <w:spacing w:after="0" w:line="240" w:lineRule="auto"/>
              <w:jc w:val="both"/>
              <w:rPr>
                <w:rFonts w:ascii="Tahoma" w:eastAsia="Times New Roman" w:hAnsi="Tahoma" w:cs="Tahoma"/>
                <w:sz w:val="18"/>
                <w:szCs w:val="20"/>
                <w:lang w:eastAsia="sl-SI"/>
              </w:rPr>
            </w:pPr>
          </w:p>
        </w:tc>
      </w:tr>
    </w:tbl>
    <w:p w14:paraId="45EDA281" w14:textId="77777777" w:rsidR="008F2294" w:rsidRDefault="008F2294" w:rsidP="00EA4AAE">
      <w:pPr>
        <w:keepNext/>
        <w:keepLines/>
        <w:spacing w:after="0" w:line="240" w:lineRule="auto"/>
        <w:jc w:val="both"/>
        <w:rPr>
          <w:rFonts w:ascii="Tahoma" w:eastAsia="Times New Roman" w:hAnsi="Tahoma" w:cs="Tahoma"/>
          <w:color w:val="0070C0"/>
          <w:lang w:eastAsia="sl-SI"/>
        </w:rPr>
      </w:pPr>
    </w:p>
    <w:p w14:paraId="48801597" w14:textId="77777777" w:rsidR="005D0701" w:rsidRPr="005D0701" w:rsidRDefault="005D0701" w:rsidP="00EA4AAE">
      <w:pPr>
        <w:keepNext/>
        <w:keepLines/>
        <w:spacing w:after="0" w:line="240" w:lineRule="auto"/>
        <w:jc w:val="both"/>
        <w:rPr>
          <w:rFonts w:ascii="Tahoma" w:eastAsia="Times New Roman" w:hAnsi="Tahoma" w:cs="Tahoma"/>
          <w:lang w:eastAsia="sl-SI"/>
        </w:rPr>
      </w:pPr>
    </w:p>
    <w:p w14:paraId="74C91CD1" w14:textId="77777777" w:rsidR="005D0701" w:rsidRPr="005D0701" w:rsidRDefault="005D0701" w:rsidP="00EA4AAE">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62636B65" w14:textId="77777777" w:rsidR="00100B17" w:rsidRPr="0089420A" w:rsidRDefault="00100B17" w:rsidP="00EA4AAE">
      <w:pPr>
        <w:keepNext/>
        <w:keepLines/>
        <w:tabs>
          <w:tab w:val="left" w:pos="142"/>
        </w:tabs>
        <w:spacing w:after="0" w:line="240" w:lineRule="auto"/>
        <w:jc w:val="both"/>
        <w:rPr>
          <w:rFonts w:ascii="Tahoma" w:eastAsia="Times New Roman" w:hAnsi="Tahoma" w:cs="Tahoma"/>
          <w:i/>
          <w:sz w:val="24"/>
          <w:szCs w:val="20"/>
          <w:lang w:eastAsia="sl-SI"/>
        </w:rPr>
      </w:pPr>
    </w:p>
    <w:p w14:paraId="1B1BEA12"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72278C97"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72497650"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074CC5D7"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274E7670"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08227C69" w14:textId="77777777" w:rsidR="00100B17" w:rsidRPr="00712BC8" w:rsidRDefault="00100B17" w:rsidP="00EA4AAE">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00B17" w:rsidRPr="00712BC8" w14:paraId="3607489E" w14:textId="77777777" w:rsidTr="006D62CE">
        <w:trPr>
          <w:trHeight w:val="235"/>
        </w:trPr>
        <w:tc>
          <w:tcPr>
            <w:tcW w:w="3402" w:type="dxa"/>
            <w:tcBorders>
              <w:bottom w:val="single" w:sz="4" w:space="0" w:color="auto"/>
            </w:tcBorders>
          </w:tcPr>
          <w:p w14:paraId="2E0B73D4" w14:textId="77777777" w:rsidR="00100B17" w:rsidRPr="00712BC8" w:rsidRDefault="00100B17" w:rsidP="00EA4AAE">
            <w:pPr>
              <w:keepNext/>
              <w:keepLines/>
              <w:spacing w:after="0" w:line="240" w:lineRule="auto"/>
              <w:jc w:val="both"/>
              <w:rPr>
                <w:rFonts w:ascii="Tahoma" w:eastAsia="Times New Roman" w:hAnsi="Tahoma" w:cs="Tahoma"/>
                <w:snapToGrid w:val="0"/>
                <w:color w:val="000000"/>
                <w:lang w:eastAsia="sl-SI"/>
              </w:rPr>
            </w:pPr>
          </w:p>
        </w:tc>
        <w:tc>
          <w:tcPr>
            <w:tcW w:w="2977" w:type="dxa"/>
          </w:tcPr>
          <w:p w14:paraId="086761E3" w14:textId="77777777" w:rsidR="00100B17" w:rsidRPr="00712BC8" w:rsidRDefault="00100B17" w:rsidP="00EA4AAE">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0122FB17" w14:textId="77777777" w:rsidR="00100B17" w:rsidRPr="00712BC8" w:rsidRDefault="00100B17" w:rsidP="00EA4AA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5C3E6BB7" w14:textId="77777777" w:rsidTr="006D62CE">
        <w:trPr>
          <w:trHeight w:val="235"/>
        </w:trPr>
        <w:tc>
          <w:tcPr>
            <w:tcW w:w="3402" w:type="dxa"/>
            <w:tcBorders>
              <w:top w:val="single" w:sz="4" w:space="0" w:color="auto"/>
            </w:tcBorders>
          </w:tcPr>
          <w:p w14:paraId="5079B622" w14:textId="77777777" w:rsidR="00100B17" w:rsidRPr="00712BC8" w:rsidRDefault="00100B17"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684D0865" w14:textId="77777777" w:rsidR="00100B17" w:rsidRPr="00712BC8" w:rsidRDefault="00100B17" w:rsidP="00EA4AA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6E4806EC" w14:textId="77777777" w:rsidR="00100B17" w:rsidRPr="00712BC8" w:rsidRDefault="00100B17" w:rsidP="00EA4AA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A658E"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D83977">
              <w:rPr>
                <w:rFonts w:ascii="Tahoma" w:hAnsi="Tahoma" w:cs="Tahoma"/>
                <w:snapToGrid w:val="0"/>
                <w:color w:val="000000"/>
              </w:rPr>
              <w:t>ponudnika)</w:t>
            </w:r>
          </w:p>
        </w:tc>
      </w:tr>
    </w:tbl>
    <w:p w14:paraId="0EF658ED" w14:textId="77777777" w:rsidR="001E66AE" w:rsidRDefault="001E66AE" w:rsidP="00EA4AAE">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br w:type="page"/>
      </w:r>
    </w:p>
    <w:p w14:paraId="4E0D9F32" w14:textId="6618753C" w:rsidR="00100B17" w:rsidRPr="0089420A" w:rsidRDefault="00100B17" w:rsidP="00EA4AAE">
      <w:pPr>
        <w:keepNext/>
        <w:keepLines/>
        <w:spacing w:after="0" w:line="240" w:lineRule="auto"/>
        <w:jc w:val="both"/>
        <w:rPr>
          <w:rFonts w:ascii="Tahoma" w:eastAsia="Times New Roman" w:hAnsi="Tahoma" w:cs="Tahoma"/>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70D4AD2B" w14:textId="77777777" w:rsidTr="006D62CE">
        <w:tc>
          <w:tcPr>
            <w:tcW w:w="9426" w:type="dxa"/>
            <w:tcBorders>
              <w:top w:val="single" w:sz="4" w:space="0" w:color="auto"/>
              <w:bottom w:val="single" w:sz="4" w:space="0" w:color="auto"/>
            </w:tcBorders>
          </w:tcPr>
          <w:p w14:paraId="7BA129FC" w14:textId="77777777" w:rsidR="00100B17" w:rsidRPr="0089420A" w:rsidRDefault="00100B17" w:rsidP="00EA4AAE">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A0437F1"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7EE2F2FC" w14:textId="78694947" w:rsidR="00100B17" w:rsidRDefault="00100B17" w:rsidP="00EA4AAE">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F1513">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C01DA3">
        <w:rPr>
          <w:rFonts w:ascii="Tahoma" w:eastAsia="Times New Roman" w:hAnsi="Tahoma" w:cs="Tahoma"/>
          <w:b/>
          <w:lang w:eastAsia="sl-SI"/>
        </w:rPr>
        <w:t>JPE-</w:t>
      </w:r>
      <w:r w:rsidR="00150D6A">
        <w:rPr>
          <w:rFonts w:ascii="Tahoma" w:eastAsia="Times New Roman" w:hAnsi="Tahoma" w:cs="Tahoma"/>
          <w:b/>
          <w:lang w:eastAsia="sl-SI"/>
        </w:rPr>
        <w:t>SPV-173/23</w:t>
      </w:r>
      <w:r w:rsidR="00BF1513">
        <w:rPr>
          <w:rFonts w:ascii="Tahoma" w:eastAsia="Times New Roman" w:hAnsi="Tahoma" w:cs="Tahoma"/>
          <w:b/>
          <w:lang w:eastAsia="sl-SI"/>
        </w:rPr>
        <w:t>-_</w:t>
      </w:r>
    </w:p>
    <w:p w14:paraId="6390B6F7" w14:textId="77777777" w:rsidR="00100B17" w:rsidRPr="0089420A" w:rsidRDefault="00100B17" w:rsidP="00EA4AAE">
      <w:pPr>
        <w:keepNext/>
        <w:keepLines/>
        <w:spacing w:after="0" w:line="240" w:lineRule="auto"/>
        <w:jc w:val="both"/>
        <w:rPr>
          <w:rFonts w:ascii="Tahoma" w:eastAsia="Times New Roman" w:hAnsi="Tahoma" w:cs="Tahoma"/>
          <w:b/>
          <w:lang w:eastAsia="sl-SI"/>
        </w:rPr>
      </w:pPr>
    </w:p>
    <w:p w14:paraId="41C800AA"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30CE58EB"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7735FD12"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6D3A833D" w14:textId="0FF37D7F" w:rsidR="00100B17" w:rsidRPr="0089420A" w:rsidRDefault="00100B17" w:rsidP="00EA4AAE">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4219CD">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78C9A3FB"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6AA4D8E1"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512123F4" w14:textId="39E6B279"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 xml:space="preserve">JAVNO PODJETJE ENERGETIKA </w:t>
      </w:r>
      <w:r w:rsidR="00050DDF">
        <w:rPr>
          <w:rFonts w:ascii="Tahoma" w:eastAsia="Times New Roman" w:hAnsi="Tahoma" w:cs="Tahoma"/>
          <w:b/>
          <w:snapToGrid w:val="0"/>
          <w:lang w:eastAsia="sl-SI"/>
        </w:rPr>
        <w:t>LJUBLJANA</w:t>
      </w:r>
      <w:r w:rsidRPr="0089420A">
        <w:rPr>
          <w:rFonts w:ascii="Tahoma" w:eastAsia="Times New Roman" w:hAnsi="Tahoma" w:cs="Tahoma"/>
          <w:b/>
          <w:snapToGrid w:val="0"/>
          <w:lang w:eastAsia="sl-SI"/>
        </w:rPr>
        <w:t xml:space="preserve"> d.o.o.</w:t>
      </w:r>
      <w:r w:rsidRPr="0089420A">
        <w:rPr>
          <w:rFonts w:ascii="Tahoma" w:eastAsia="Times New Roman" w:hAnsi="Tahoma" w:cs="Tahoma"/>
          <w:snapToGrid w:val="0"/>
          <w:lang w:eastAsia="sl-SI"/>
        </w:rPr>
        <w:t xml:space="preserve">, Verovškova ulica 62, 1000 </w:t>
      </w:r>
      <w:r w:rsidR="00050DDF">
        <w:rPr>
          <w:rFonts w:ascii="Tahoma" w:eastAsia="Times New Roman" w:hAnsi="Tahoma" w:cs="Tahoma"/>
          <w:snapToGrid w:val="0"/>
          <w:lang w:eastAsia="sl-SI"/>
        </w:rPr>
        <w:t>Ljubljana</w:t>
      </w:r>
      <w:r w:rsidRPr="0089420A">
        <w:rPr>
          <w:rFonts w:ascii="Tahoma" w:eastAsia="Times New Roman" w:hAnsi="Tahoma" w:cs="Tahoma"/>
          <w:snapToGrid w:val="0"/>
          <w:lang w:eastAsia="sl-SI"/>
        </w:rPr>
        <w:t>, ki ga zastopa direktor Samo Lozej</w:t>
      </w:r>
    </w:p>
    <w:p w14:paraId="7F6D16E9"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714EF98" w14:textId="77777777" w:rsidR="00100B17" w:rsidRPr="0089420A" w:rsidRDefault="00100B17" w:rsidP="00EA4AAE">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93852F1" w14:textId="77777777" w:rsidR="00100B17" w:rsidRPr="0089420A" w:rsidRDefault="00100B17" w:rsidP="00EA4AAE">
      <w:pPr>
        <w:keepNext/>
        <w:keepLines/>
        <w:tabs>
          <w:tab w:val="center" w:pos="4536"/>
          <w:tab w:val="right" w:pos="9072"/>
        </w:tabs>
        <w:spacing w:after="0" w:line="240" w:lineRule="auto"/>
        <w:jc w:val="both"/>
        <w:rPr>
          <w:rFonts w:ascii="Tahoma" w:eastAsia="Times New Roman" w:hAnsi="Tahoma" w:cs="Tahoma"/>
          <w:lang w:eastAsia="sl-SI"/>
        </w:rPr>
      </w:pPr>
    </w:p>
    <w:p w14:paraId="20D2AE49" w14:textId="77777777" w:rsidR="00100B17" w:rsidRPr="0089420A" w:rsidRDefault="00100B17" w:rsidP="00EA4AAE">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4D74EBFA" w14:textId="77777777" w:rsidR="00100B17" w:rsidRPr="0089420A" w:rsidRDefault="00100B17" w:rsidP="00EA4AAE">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198DBE46"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DC93ED8"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5C7CE63E"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3E99C971"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CD1C3A0" w14:textId="77777777" w:rsidR="00100B17" w:rsidRPr="0089420A" w:rsidRDefault="00100B17" w:rsidP="00EA4AAE">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64AA739" w14:textId="77777777" w:rsidR="00100B17" w:rsidRPr="0089420A" w:rsidRDefault="00100B17" w:rsidP="00EA4AAE">
      <w:pPr>
        <w:keepNext/>
        <w:keepLines/>
        <w:spacing w:after="0" w:line="240" w:lineRule="auto"/>
        <w:ind w:right="-476"/>
        <w:jc w:val="both"/>
        <w:rPr>
          <w:rFonts w:ascii="Tahoma" w:eastAsia="Times New Roman" w:hAnsi="Tahoma" w:cs="Tahoma"/>
          <w:lang w:eastAsia="sl-SI"/>
        </w:rPr>
      </w:pPr>
    </w:p>
    <w:p w14:paraId="78FDDDDE" w14:textId="77777777" w:rsidR="00100B17" w:rsidRPr="0089420A" w:rsidRDefault="00100B17" w:rsidP="00EA4AAE">
      <w:pPr>
        <w:keepNext/>
        <w:keepLines/>
        <w:spacing w:after="0" w:line="240" w:lineRule="auto"/>
        <w:ind w:right="-476"/>
        <w:jc w:val="both"/>
        <w:rPr>
          <w:rFonts w:ascii="Tahoma" w:eastAsia="Times New Roman" w:hAnsi="Tahoma" w:cs="Tahoma"/>
          <w:lang w:eastAsia="sl-SI"/>
        </w:rPr>
      </w:pPr>
    </w:p>
    <w:p w14:paraId="3E357546" w14:textId="77777777" w:rsidR="00100B17" w:rsidRPr="0089420A" w:rsidRDefault="00100B17" w:rsidP="00EA4AAE">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23E0E05D"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050C12C6"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3B38F83E"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139832D9"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0E37DE1"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426112C8"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11A47AB"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083C29C4" w14:textId="20F01AAD"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JAVNEM PODJETJU ENERGETIKA </w:t>
      </w:r>
      <w:r w:rsidR="00050DDF">
        <w:rPr>
          <w:rFonts w:ascii="Tahoma" w:hAnsi="Tahoma" w:cs="Tahoma"/>
          <w:b/>
        </w:rPr>
        <w:t>LJUBLJANA</w:t>
      </w:r>
      <w:r w:rsidRPr="0089420A">
        <w:rPr>
          <w:rFonts w:ascii="Tahoma" w:hAnsi="Tahoma" w:cs="Tahoma"/>
          <w:b/>
        </w:rPr>
        <w:t xml:space="preserve"> d.o.o.</w:t>
      </w:r>
    </w:p>
    <w:p w14:paraId="071AF1FD"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2FC229B6"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6C70ACD" w14:textId="31C9CD8A"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4219CD" w:rsidRPr="0089420A">
        <w:rPr>
          <w:rFonts w:ascii="Tahoma" w:eastAsia="Times New Roman" w:hAnsi="Tahoma" w:cs="Tahoma"/>
          <w:b/>
          <w:lang w:eastAsia="sl-SI"/>
        </w:rPr>
        <w:t xml:space="preserve">št. </w:t>
      </w:r>
      <w:r w:rsidR="00C01DA3">
        <w:rPr>
          <w:rFonts w:ascii="Tahoma" w:eastAsia="Times New Roman" w:hAnsi="Tahoma" w:cs="Tahoma"/>
          <w:b/>
          <w:lang w:eastAsia="sl-SI"/>
        </w:rPr>
        <w:t>JPE-</w:t>
      </w:r>
      <w:r w:rsidR="00150D6A">
        <w:rPr>
          <w:rFonts w:ascii="Tahoma" w:eastAsia="Times New Roman" w:hAnsi="Tahoma" w:cs="Tahoma"/>
          <w:b/>
          <w:lang w:eastAsia="sl-SI"/>
        </w:rPr>
        <w:t>SPV-173/23</w:t>
      </w:r>
      <w:r w:rsidR="004219CD">
        <w:rPr>
          <w:rFonts w:ascii="Tahoma" w:eastAsia="Times New Roman" w:hAnsi="Tahoma" w:cs="Tahoma"/>
          <w:b/>
          <w:lang w:eastAsia="sl-SI"/>
        </w:rPr>
        <w:t xml:space="preserve">-_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472195">
        <w:rPr>
          <w:rFonts w:ascii="Tahoma" w:eastAsia="Times New Roman" w:hAnsi="Tahoma" w:cs="Tahoma"/>
          <w:b/>
          <w:lang w:eastAsia="sl-SI"/>
        </w:rPr>
        <w:t>p</w:t>
      </w:r>
      <w:r w:rsidR="009D01E1">
        <w:rPr>
          <w:rFonts w:ascii="Tahoma" w:eastAsia="Times New Roman" w:hAnsi="Tahoma" w:cs="Tahoma"/>
          <w:b/>
          <w:lang w:eastAsia="sl-SI"/>
        </w:rPr>
        <w:t>regled</w:t>
      </w:r>
      <w:r w:rsidR="00472195">
        <w:rPr>
          <w:rFonts w:ascii="Tahoma" w:eastAsia="Times New Roman" w:hAnsi="Tahoma" w:cs="Tahoma"/>
          <w:b/>
          <w:lang w:eastAsia="sl-SI"/>
        </w:rPr>
        <w:t>e</w:t>
      </w:r>
      <w:r w:rsidR="009D01E1">
        <w:rPr>
          <w:rFonts w:ascii="Tahoma" w:eastAsia="Times New Roman" w:hAnsi="Tahoma" w:cs="Tahoma"/>
          <w:b/>
          <w:lang w:eastAsia="sl-SI"/>
        </w:rPr>
        <w:t xml:space="preserve"> in preizkus</w:t>
      </w:r>
      <w:r w:rsidR="00472195">
        <w:rPr>
          <w:rFonts w:ascii="Tahoma" w:eastAsia="Times New Roman" w:hAnsi="Tahoma" w:cs="Tahoma"/>
          <w:b/>
          <w:lang w:eastAsia="sl-SI"/>
        </w:rPr>
        <w:t>e</w:t>
      </w:r>
      <w:r w:rsidR="009D01E1">
        <w:rPr>
          <w:rFonts w:ascii="Tahoma" w:eastAsia="Times New Roman" w:hAnsi="Tahoma" w:cs="Tahoma"/>
          <w:b/>
          <w:lang w:eastAsia="sl-SI"/>
        </w:rPr>
        <w:t xml:space="preserve"> opreme pod tlakom</w:t>
      </w:r>
      <w:r w:rsidR="004219CD">
        <w:rPr>
          <w:rFonts w:ascii="Tahoma" w:eastAsia="Times New Roman" w:hAnsi="Tahoma" w:cs="Tahoma"/>
          <w:b/>
          <w:lang w:eastAsia="sl-SI"/>
        </w:rPr>
        <w:t>: _.</w:t>
      </w:r>
      <w:r w:rsidR="009D01E1">
        <w:rPr>
          <w:rFonts w:ascii="Tahoma" w:eastAsia="Times New Roman" w:hAnsi="Tahoma" w:cs="Tahoma"/>
          <w:b/>
          <w:lang w:eastAsia="sl-SI"/>
        </w:rPr>
        <w:t xml:space="preserve"> </w:t>
      </w:r>
      <w:r w:rsidR="004219CD">
        <w:rPr>
          <w:rFonts w:ascii="Tahoma" w:eastAsia="Times New Roman" w:hAnsi="Tahoma" w:cs="Tahoma"/>
          <w:b/>
          <w:lang w:eastAsia="sl-SI"/>
        </w:rPr>
        <w:t>S</w:t>
      </w:r>
      <w:r w:rsidR="009D01E1">
        <w:rPr>
          <w:rFonts w:ascii="Tahoma" w:eastAsia="Times New Roman" w:hAnsi="Tahoma" w:cs="Tahoma"/>
          <w:b/>
          <w:lang w:eastAsia="sl-SI"/>
        </w:rPr>
        <w:t>klop</w:t>
      </w:r>
      <w:r w:rsidR="004219CD">
        <w:rPr>
          <w:rFonts w:ascii="Tahoma" w:eastAsia="Times New Roman" w:hAnsi="Tahoma" w:cs="Tahoma"/>
          <w:b/>
          <w:lang w:eastAsia="sl-SI"/>
        </w:rPr>
        <w:t>: _______________</w:t>
      </w:r>
      <w:r w:rsidRPr="0089420A">
        <w:rPr>
          <w:rFonts w:ascii="Tahoma" w:eastAsia="Times New Roman" w:hAnsi="Tahoma" w:cs="Tahoma"/>
          <w:b/>
          <w:lang w:eastAsia="sl-SI"/>
        </w:rPr>
        <w:t xml:space="preserve"> </w:t>
      </w:r>
    </w:p>
    <w:p w14:paraId="5CF63296" w14:textId="77777777" w:rsidR="00100B17" w:rsidRPr="0089420A" w:rsidRDefault="00100B17" w:rsidP="00EA4AAE">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BFF95B5"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471F2C33"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11EF8CA7"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2DF39A44" w14:textId="77777777" w:rsidR="00100B17" w:rsidRPr="0089420A" w:rsidRDefault="00100B17" w:rsidP="00EA4AAE">
      <w:pPr>
        <w:keepNext/>
        <w:keepLines/>
        <w:spacing w:after="0" w:line="240" w:lineRule="auto"/>
        <w:ind w:right="46"/>
        <w:jc w:val="both"/>
        <w:rPr>
          <w:rFonts w:ascii="Tahoma" w:eastAsia="Times New Roman" w:hAnsi="Tahoma" w:cs="Tahoma"/>
          <w:lang w:eastAsia="sl-SI"/>
        </w:rPr>
      </w:pPr>
    </w:p>
    <w:p w14:paraId="7571F3FF"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2FAA80EA" w14:textId="77777777" w:rsidR="00100B17" w:rsidRPr="0089420A" w:rsidRDefault="00100B17" w:rsidP="00EA4AAE">
      <w:pPr>
        <w:keepNext/>
        <w:keepLines/>
        <w:spacing w:after="0" w:line="240" w:lineRule="auto"/>
        <w:jc w:val="both"/>
        <w:rPr>
          <w:rFonts w:ascii="Tahoma" w:eastAsia="Times New Roman" w:hAnsi="Tahoma" w:cs="Tahoma"/>
          <w:lang w:eastAsia="sl-SI"/>
        </w:rPr>
      </w:pPr>
    </w:p>
    <w:p w14:paraId="232B0FBC" w14:textId="77777777" w:rsidR="004219CD" w:rsidRPr="00296DFE" w:rsidRDefault="00100B17" w:rsidP="00EA4AAE">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219CD" w:rsidRPr="00296DFE">
        <w:rPr>
          <w:rFonts w:ascii="Tahoma" w:eastAsia="Times New Roman" w:hAnsi="Tahoma" w:cs="Tahoma"/>
          <w:b/>
          <w:bCs/>
          <w:lang w:eastAsia="sl-SI"/>
        </w:rPr>
        <w:lastRenderedPageBreak/>
        <w:t>SPLOŠNA DOLOČILA</w:t>
      </w:r>
    </w:p>
    <w:p w14:paraId="46075D6A" w14:textId="5FB9AF46"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 xml:space="preserve">S tem dokumentom se urejajo na delovišču, ki je na območju JAVNEGA PODJETJA ENERGETIKA </w:t>
      </w:r>
      <w:r w:rsidR="00050DDF">
        <w:rPr>
          <w:rFonts w:ascii="Tahoma" w:eastAsia="Times New Roman" w:hAnsi="Tahoma" w:cs="Tahoma"/>
          <w:bCs/>
          <w:lang w:eastAsia="sl-SI"/>
        </w:rPr>
        <w:t>LJUBLJANA</w:t>
      </w:r>
      <w:r w:rsidRPr="00296DFE">
        <w:rPr>
          <w:rFonts w:ascii="Tahoma" w:eastAsia="Times New Roman" w:hAnsi="Tahoma" w:cs="Tahoma"/>
          <w:bCs/>
          <w:lang w:eastAsia="sl-SI"/>
        </w:rPr>
        <w:t xml:space="preserve"> d. o. o., na lokaciji naročnika </w:t>
      </w:r>
      <w:r>
        <w:rPr>
          <w:rFonts w:ascii="Tahoma" w:eastAsia="Times New Roman" w:hAnsi="Tahoma" w:cs="Tahoma"/>
          <w:bCs/>
          <w:lang w:eastAsia="sl-SI"/>
        </w:rPr>
        <w:t>____________________</w:t>
      </w:r>
      <w:r w:rsidRPr="00296DFE">
        <w:rPr>
          <w:rFonts w:ascii="Tahoma" w:eastAsia="Times New Roman" w:hAnsi="Tahoma" w:cs="Tahoma"/>
          <w:bCs/>
          <w:lang w:eastAsia="sl-SI"/>
        </w:rPr>
        <w:t xml:space="preserve">, </w:t>
      </w:r>
      <w:r w:rsidR="00050DDF">
        <w:rPr>
          <w:rFonts w:ascii="Tahoma" w:eastAsia="Times New Roman" w:hAnsi="Tahoma" w:cs="Tahoma"/>
          <w:bCs/>
          <w:lang w:eastAsia="sl-SI"/>
        </w:rPr>
        <w:t>Ljubljana</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2397753D" w14:textId="77777777"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p>
    <w:p w14:paraId="047974D0" w14:textId="77777777"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42830643" w14:textId="77777777"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379402BF" w14:textId="77777777"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443A1B06" w14:textId="77777777"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p>
    <w:p w14:paraId="042B9385" w14:textId="020EE5B5"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16C6FCBB" w14:textId="77777777"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p>
    <w:p w14:paraId="6ADA5A3D" w14:textId="77777777" w:rsidR="004219CD" w:rsidRPr="00296DFE" w:rsidRDefault="004219CD" w:rsidP="00EA4AAE">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w:t>
      </w:r>
      <w:proofErr w:type="spellStart"/>
      <w:r w:rsidRPr="00296DFE">
        <w:rPr>
          <w:rFonts w:ascii="Tahoma" w:eastAsia="Times New Roman" w:hAnsi="Tahoma" w:cs="Tahoma"/>
          <w:bCs/>
          <w:lang w:eastAsia="sl-SI"/>
        </w:rPr>
        <w:t>VZD</w:t>
      </w:r>
      <w:proofErr w:type="spellEnd"/>
      <w:r w:rsidRPr="00296DFE">
        <w:rPr>
          <w:rFonts w:ascii="Tahoma" w:eastAsia="Times New Roman" w:hAnsi="Tahoma" w:cs="Tahoma"/>
          <w:bCs/>
          <w:lang w:eastAsia="sl-SI"/>
        </w:rPr>
        <w:t xml:space="preserve"> (strokovnega sodelavca za </w:t>
      </w:r>
      <w:proofErr w:type="spellStart"/>
      <w:r w:rsidRPr="00296DFE">
        <w:rPr>
          <w:rFonts w:ascii="Tahoma" w:eastAsia="Times New Roman" w:hAnsi="Tahoma" w:cs="Tahoma"/>
          <w:bCs/>
          <w:lang w:eastAsia="sl-SI"/>
        </w:rPr>
        <w:t>VPD</w:t>
      </w:r>
      <w:proofErr w:type="spellEnd"/>
      <w:r w:rsidRPr="00296DFE">
        <w:rPr>
          <w:rFonts w:ascii="Tahoma" w:eastAsia="Times New Roman" w:hAnsi="Tahoma" w:cs="Tahoma"/>
          <w:bCs/>
          <w:lang w:eastAsia="sl-SI"/>
        </w:rPr>
        <w:t xml:space="preserve">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5C4BADD" w14:textId="77777777" w:rsidR="004219CD" w:rsidRPr="00296DFE" w:rsidRDefault="004219CD" w:rsidP="00EA4AAE">
      <w:pPr>
        <w:keepNext/>
        <w:keepLines/>
        <w:tabs>
          <w:tab w:val="left" w:pos="709"/>
        </w:tabs>
        <w:spacing w:after="0" w:line="240" w:lineRule="auto"/>
        <w:ind w:right="45"/>
        <w:jc w:val="both"/>
        <w:rPr>
          <w:rFonts w:ascii="Tahoma" w:hAnsi="Tahoma" w:cs="Tahoma"/>
          <w:b/>
        </w:rPr>
      </w:pPr>
    </w:p>
    <w:p w14:paraId="77418EEB" w14:textId="77777777" w:rsidR="004219CD" w:rsidRPr="00296DFE" w:rsidRDefault="004219CD" w:rsidP="00EA4AAE">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2914B706" w14:textId="77777777" w:rsidR="004219CD" w:rsidRPr="00296DFE" w:rsidRDefault="004219CD" w:rsidP="00EA4AAE">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1ABE1927" w14:textId="77777777" w:rsidR="004219CD" w:rsidRPr="00296DFE" w:rsidRDefault="004219CD" w:rsidP="00EA4AAE">
      <w:pPr>
        <w:keepNext/>
        <w:keepLines/>
        <w:spacing w:after="0" w:line="240" w:lineRule="auto"/>
        <w:ind w:left="705" w:hanging="705"/>
        <w:jc w:val="both"/>
        <w:rPr>
          <w:rFonts w:ascii="Tahoma" w:hAnsi="Tahoma" w:cs="Tahoma"/>
          <w:b/>
          <w:sz w:val="10"/>
          <w:szCs w:val="10"/>
          <w:lang w:eastAsia="sl-SI"/>
        </w:rPr>
      </w:pPr>
    </w:p>
    <w:p w14:paraId="09D7BAF2" w14:textId="77777777" w:rsidR="004219CD" w:rsidRPr="00296DFE" w:rsidRDefault="004219CD" w:rsidP="00EA4AAE">
      <w:pPr>
        <w:keepNext/>
        <w:keepLines/>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342B9E39" w14:textId="77777777" w:rsidR="004219CD" w:rsidRPr="00296DFE" w:rsidRDefault="004219CD" w:rsidP="00EA4AAE">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0861AF0D" w14:textId="77777777" w:rsidR="004219CD" w:rsidRPr="00296DFE" w:rsidRDefault="004219CD" w:rsidP="00EA4AAE">
      <w:pPr>
        <w:keepNext/>
        <w:keepLines/>
        <w:spacing w:after="0" w:line="240" w:lineRule="auto"/>
        <w:ind w:left="993" w:right="45" w:hanging="284"/>
        <w:contextualSpacing/>
        <w:jc w:val="both"/>
        <w:rPr>
          <w:rFonts w:ascii="Tahoma" w:hAnsi="Tahoma" w:cs="Tahoma"/>
          <w:sz w:val="6"/>
          <w:szCs w:val="6"/>
          <w:lang w:eastAsia="sl-SI"/>
        </w:rPr>
      </w:pPr>
    </w:p>
    <w:p w14:paraId="26853DFF" w14:textId="77777777" w:rsidR="004219CD" w:rsidRPr="00296DFE" w:rsidRDefault="004219CD" w:rsidP="00EA4AAE">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60A822EC" w14:textId="77777777" w:rsidR="004219CD" w:rsidRPr="00296DFE" w:rsidRDefault="004219CD" w:rsidP="00EA4AAE">
      <w:pPr>
        <w:keepNext/>
        <w:keepLines/>
        <w:numPr>
          <w:ilvl w:val="0"/>
          <w:numId w:val="29"/>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2D5095EC"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07943E94"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D315DF3"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49EE173B"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4DFE181C"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27EFD6AB"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370B388F"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4485A901"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56B16A26"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6F420506"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52C7B37C"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523D8313" w14:textId="77777777" w:rsidR="004219CD" w:rsidRPr="00296DFE" w:rsidRDefault="004219CD" w:rsidP="00EA4AAE">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1CDA4061"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7BE47FDC"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080A04B9"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0363F2F8"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2C6CCBB1"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64CF1699"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77A2C87D"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3AF26C9B"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013D4044"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25D72EE5" w14:textId="77777777" w:rsidR="004219CD" w:rsidRPr="00296DFE" w:rsidRDefault="004219CD" w:rsidP="00EA4AAE">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B2ED7E4" w14:textId="77777777" w:rsidR="004219CD" w:rsidRPr="00296DFE" w:rsidRDefault="004219CD" w:rsidP="00EA4AAE">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F1D1CDB" w14:textId="77777777" w:rsidR="004219CD" w:rsidRPr="00296DFE" w:rsidRDefault="004219CD" w:rsidP="00EA4AAE">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7AE8E99A" w14:textId="77777777" w:rsidR="004219CD" w:rsidRPr="00296DFE" w:rsidRDefault="004219CD" w:rsidP="00EA4AAE">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5456B64D" w14:textId="77777777" w:rsidR="004219CD" w:rsidRPr="00296DFE" w:rsidRDefault="004219CD" w:rsidP="00EA4AAE">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1D9C7D78" w14:textId="77777777" w:rsidR="004219CD" w:rsidRPr="00296DFE" w:rsidRDefault="004219CD" w:rsidP="00EA4AAE">
      <w:pPr>
        <w:keepNext/>
        <w:keepLines/>
        <w:numPr>
          <w:ilvl w:val="0"/>
          <w:numId w:val="4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178621BD" w14:textId="77777777" w:rsidR="004219CD" w:rsidRPr="00296DFE" w:rsidRDefault="004219CD" w:rsidP="00EA4AAE">
      <w:pPr>
        <w:keepNext/>
        <w:keepLines/>
        <w:spacing w:after="0" w:line="240" w:lineRule="auto"/>
        <w:ind w:left="705" w:hanging="705"/>
        <w:jc w:val="both"/>
        <w:rPr>
          <w:rFonts w:ascii="Tahoma" w:hAnsi="Tahoma" w:cs="Tahoma"/>
          <w:b/>
          <w:szCs w:val="20"/>
          <w:lang w:eastAsia="sl-SI"/>
        </w:rPr>
      </w:pPr>
    </w:p>
    <w:p w14:paraId="0FC90B88" w14:textId="77777777" w:rsidR="004219CD" w:rsidRPr="00296DFE" w:rsidRDefault="004219CD" w:rsidP="00EA4AAE">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2ECC18E7" w14:textId="77777777" w:rsidR="004219CD" w:rsidRPr="00296DFE" w:rsidRDefault="004219CD" w:rsidP="00EA4AAE">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66E42E1B" w14:textId="77777777" w:rsidR="004219CD" w:rsidRPr="00296DFE" w:rsidRDefault="004219CD" w:rsidP="00EA4AAE">
      <w:pPr>
        <w:keepNext/>
        <w:keepLines/>
        <w:numPr>
          <w:ilvl w:val="0"/>
          <w:numId w:val="43"/>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5AC9B9FE"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07F12C9A"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4A48D5EE"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6743D7F6" w14:textId="77777777" w:rsidR="004219CD" w:rsidRPr="00296DFE" w:rsidRDefault="004219CD" w:rsidP="00EA4AAE">
      <w:pPr>
        <w:keepNext/>
        <w:keepLines/>
        <w:numPr>
          <w:ilvl w:val="0"/>
          <w:numId w:val="29"/>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30C0E3AA" w14:textId="77777777" w:rsidR="004219CD" w:rsidRPr="00296DFE" w:rsidRDefault="004219CD" w:rsidP="00EA4AAE">
      <w:pPr>
        <w:keepNext/>
        <w:keepLines/>
        <w:numPr>
          <w:ilvl w:val="0"/>
          <w:numId w:val="43"/>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72EACECA" w14:textId="77777777" w:rsidR="004219CD" w:rsidRPr="00296DFE" w:rsidRDefault="004219CD" w:rsidP="00EA4AAE">
      <w:pPr>
        <w:keepNext/>
        <w:keepLines/>
        <w:spacing w:after="0" w:line="240" w:lineRule="auto"/>
        <w:ind w:left="720"/>
        <w:contextualSpacing/>
        <w:jc w:val="both"/>
        <w:rPr>
          <w:rFonts w:ascii="Tahoma" w:hAnsi="Tahoma" w:cs="Tahoma"/>
          <w:sz w:val="6"/>
          <w:szCs w:val="6"/>
          <w:lang w:eastAsia="sl-SI"/>
        </w:rPr>
      </w:pPr>
    </w:p>
    <w:p w14:paraId="350C1A03" w14:textId="77777777" w:rsidR="004219CD" w:rsidRPr="00296DFE" w:rsidRDefault="004219CD" w:rsidP="00EA4AAE">
      <w:pPr>
        <w:keepNext/>
        <w:keepLines/>
        <w:numPr>
          <w:ilvl w:val="0"/>
          <w:numId w:val="44"/>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2C4EBE08" w14:textId="77777777" w:rsidR="004219CD" w:rsidRPr="00296DFE" w:rsidRDefault="004219CD" w:rsidP="00EA4AAE">
      <w:pPr>
        <w:keepNext/>
        <w:keepLines/>
        <w:numPr>
          <w:ilvl w:val="0"/>
          <w:numId w:val="44"/>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3DD03AF" w14:textId="2140E36B" w:rsidR="004219CD" w:rsidRPr="00296DFE" w:rsidRDefault="004219CD" w:rsidP="00EA4AAE">
      <w:pPr>
        <w:keepNext/>
        <w:keepLines/>
        <w:numPr>
          <w:ilvl w:val="0"/>
          <w:numId w:val="43"/>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 xml:space="preserve">izvajanja </w:t>
      </w:r>
      <w:r w:rsidR="00DF763E">
        <w:rPr>
          <w:rFonts w:ascii="Tahoma" w:hAnsi="Tahoma" w:cs="Tahoma"/>
          <w:szCs w:val="20"/>
          <w:lang w:eastAsia="sl-SI"/>
        </w:rPr>
        <w:t>storitev</w:t>
      </w:r>
      <w:r w:rsidR="00DF763E" w:rsidRPr="00296DFE">
        <w:rPr>
          <w:rFonts w:ascii="Tahoma" w:hAnsi="Tahoma" w:cs="Tahoma"/>
          <w:szCs w:val="20"/>
          <w:lang w:eastAsia="sl-SI"/>
        </w:rPr>
        <w:t xml:space="preserve"> </w:t>
      </w:r>
      <w:r w:rsidRPr="00296DFE">
        <w:rPr>
          <w:rFonts w:ascii="Tahoma" w:hAnsi="Tahoma" w:cs="Tahoma"/>
          <w:szCs w:val="20"/>
          <w:lang w:eastAsia="sl-SI"/>
        </w:rPr>
        <w:t>po okvirnem sporazumu.</w:t>
      </w:r>
    </w:p>
    <w:p w14:paraId="30E3350E" w14:textId="77777777" w:rsidR="004219CD" w:rsidRPr="00296DFE" w:rsidRDefault="004219CD" w:rsidP="00EA4AAE">
      <w:pPr>
        <w:keepNext/>
        <w:keepLines/>
        <w:spacing w:after="0" w:line="240" w:lineRule="auto"/>
        <w:ind w:left="720"/>
        <w:contextualSpacing/>
        <w:jc w:val="both"/>
        <w:rPr>
          <w:rFonts w:ascii="Tahoma" w:hAnsi="Tahoma" w:cs="Tahoma"/>
          <w:sz w:val="6"/>
          <w:szCs w:val="6"/>
          <w:lang w:eastAsia="sl-SI"/>
        </w:rPr>
      </w:pPr>
    </w:p>
    <w:p w14:paraId="177723D1" w14:textId="77777777" w:rsidR="004219CD" w:rsidRPr="00296DFE" w:rsidRDefault="004219CD" w:rsidP="00EA4AAE">
      <w:pPr>
        <w:keepNext/>
        <w:keepLines/>
        <w:spacing w:after="0" w:line="240" w:lineRule="auto"/>
        <w:jc w:val="both"/>
        <w:rPr>
          <w:rFonts w:ascii="Tahoma" w:hAnsi="Tahoma" w:cs="Tahoma"/>
          <w:szCs w:val="20"/>
          <w:lang w:eastAsia="sl-SI"/>
        </w:rPr>
      </w:pPr>
    </w:p>
    <w:p w14:paraId="50A5D893" w14:textId="77777777" w:rsidR="004219CD" w:rsidRPr="00296DFE" w:rsidRDefault="004219CD" w:rsidP="00EA4AAE">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05725C78" w14:textId="77777777" w:rsidR="004219CD" w:rsidRPr="00296DFE" w:rsidRDefault="004219CD" w:rsidP="00EA4AAE">
      <w:pPr>
        <w:keepNext/>
        <w:keepLines/>
        <w:spacing w:after="0" w:line="240" w:lineRule="auto"/>
        <w:jc w:val="both"/>
        <w:rPr>
          <w:rFonts w:ascii="Tahoma" w:hAnsi="Tahoma" w:cs="Tahoma"/>
          <w:szCs w:val="20"/>
          <w:u w:val="single"/>
          <w:lang w:eastAsia="sl-SI"/>
        </w:rPr>
      </w:pPr>
    </w:p>
    <w:p w14:paraId="0F520BA3" w14:textId="77777777" w:rsidR="004219CD" w:rsidRPr="00296DFE" w:rsidRDefault="004219CD" w:rsidP="00EA4AAE">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59952DDA" w14:textId="77777777" w:rsidR="004219CD" w:rsidRPr="00296DFE" w:rsidRDefault="004219CD" w:rsidP="00EA4AAE">
      <w:pPr>
        <w:keepNext/>
        <w:keepLines/>
        <w:spacing w:after="0" w:line="240" w:lineRule="auto"/>
        <w:jc w:val="both"/>
        <w:rPr>
          <w:rFonts w:ascii="Tahoma" w:hAnsi="Tahoma" w:cs="Tahoma"/>
          <w:sz w:val="10"/>
          <w:szCs w:val="10"/>
          <w:lang w:eastAsia="sl-SI"/>
        </w:rPr>
      </w:pPr>
    </w:p>
    <w:p w14:paraId="4B0CE288" w14:textId="77777777" w:rsidR="004219CD" w:rsidRPr="00296DFE" w:rsidRDefault="004219CD" w:rsidP="00EA4AAE">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485B492E" w14:textId="77777777" w:rsidR="004219CD" w:rsidRPr="00296DFE" w:rsidRDefault="004219CD" w:rsidP="00EA4AAE">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71135861" w14:textId="77777777" w:rsidR="004219CD" w:rsidRPr="00296DFE" w:rsidRDefault="004219CD" w:rsidP="00EA4AAE">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0E3265F2" w14:textId="77777777" w:rsidR="004219CD" w:rsidRPr="00296DFE" w:rsidRDefault="004219CD" w:rsidP="00EA4AAE">
      <w:pPr>
        <w:keepNext/>
        <w:keepLines/>
        <w:spacing w:after="0" w:line="240" w:lineRule="auto"/>
        <w:ind w:left="720"/>
        <w:contextualSpacing/>
        <w:jc w:val="both"/>
        <w:rPr>
          <w:rFonts w:ascii="Tahoma" w:hAnsi="Tahoma" w:cs="Tahoma"/>
          <w:sz w:val="6"/>
          <w:szCs w:val="6"/>
          <w:lang w:eastAsia="sl-SI"/>
        </w:rPr>
      </w:pPr>
    </w:p>
    <w:p w14:paraId="3E7DAD30" w14:textId="77777777" w:rsidR="004219CD" w:rsidRPr="00296DFE" w:rsidRDefault="004219CD" w:rsidP="00EA4AAE">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7669CDB8" w14:textId="77777777" w:rsidR="004219CD" w:rsidRPr="00296DFE" w:rsidRDefault="004219CD" w:rsidP="00EA4AAE">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   (naročenih) storitev po okvirnem sporazumu;</w:t>
      </w:r>
    </w:p>
    <w:p w14:paraId="54061064" w14:textId="77777777" w:rsidR="004219CD" w:rsidRPr="00296DFE" w:rsidRDefault="004219CD" w:rsidP="00EA4AAE">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07AFB29C" w14:textId="77777777" w:rsidR="004219CD" w:rsidRPr="00296DFE" w:rsidRDefault="004219CD" w:rsidP="00EA4AAE">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7A63BBD2" w14:textId="77777777" w:rsidR="004219CD" w:rsidRPr="00296DFE" w:rsidRDefault="004219CD" w:rsidP="00EA4AAE">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5F296D7C" w14:textId="77777777" w:rsidR="004219CD" w:rsidRPr="00296DFE" w:rsidRDefault="004219CD" w:rsidP="00EA4AAE">
      <w:pPr>
        <w:keepNext/>
        <w:keepLines/>
        <w:numPr>
          <w:ilvl w:val="0"/>
          <w:numId w:val="4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535A142C" w14:textId="77777777" w:rsidR="004219CD" w:rsidRPr="00296DFE" w:rsidRDefault="004219CD" w:rsidP="00EA4AAE">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1C4CBED" w14:textId="77777777" w:rsidR="004219CD" w:rsidRPr="00296DFE" w:rsidRDefault="004219CD" w:rsidP="00EA4AAE">
      <w:pPr>
        <w:keepNext/>
        <w:keepLines/>
        <w:numPr>
          <w:ilvl w:val="0"/>
          <w:numId w:val="30"/>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5D02B2D" w14:textId="77777777" w:rsidR="004219CD" w:rsidRPr="00296DFE" w:rsidRDefault="004219CD" w:rsidP="00EA4AAE">
      <w:pPr>
        <w:keepNext/>
        <w:keepLines/>
        <w:spacing w:after="0" w:line="240" w:lineRule="auto"/>
        <w:jc w:val="both"/>
        <w:rPr>
          <w:rFonts w:ascii="Tahoma" w:hAnsi="Tahoma" w:cs="Tahoma"/>
          <w:b/>
          <w:szCs w:val="20"/>
          <w:lang w:eastAsia="sl-SI"/>
        </w:rPr>
      </w:pPr>
    </w:p>
    <w:p w14:paraId="0E151C4A" w14:textId="77777777" w:rsidR="004219CD" w:rsidRPr="00296DFE" w:rsidRDefault="004219CD" w:rsidP="00EA4AAE">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5AEB0C89" w14:textId="77777777" w:rsidR="004219CD" w:rsidRPr="00296DFE" w:rsidRDefault="004219CD" w:rsidP="00EA4AAE">
      <w:pPr>
        <w:keepNext/>
        <w:keepLines/>
        <w:spacing w:after="0" w:line="240" w:lineRule="auto"/>
        <w:ind w:left="1068" w:hanging="285"/>
        <w:jc w:val="both"/>
        <w:rPr>
          <w:rFonts w:ascii="Tahoma" w:hAnsi="Tahoma" w:cs="Tahoma"/>
          <w:b/>
          <w:sz w:val="10"/>
          <w:szCs w:val="10"/>
          <w:lang w:eastAsia="sl-SI"/>
        </w:rPr>
      </w:pPr>
    </w:p>
    <w:p w14:paraId="064CD2D1" w14:textId="77777777" w:rsidR="004219CD" w:rsidRPr="00296DFE" w:rsidRDefault="004219CD" w:rsidP="00EA4AAE">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4C4056BE" w14:textId="77777777" w:rsidR="004219CD" w:rsidRPr="00296DFE" w:rsidRDefault="004219CD" w:rsidP="00EA4AAE">
      <w:pPr>
        <w:keepNext/>
        <w:keepLines/>
        <w:tabs>
          <w:tab w:val="left" w:pos="709"/>
        </w:tabs>
        <w:spacing w:after="0" w:line="240" w:lineRule="auto"/>
        <w:ind w:right="45"/>
        <w:jc w:val="both"/>
        <w:rPr>
          <w:rFonts w:ascii="Tahoma" w:hAnsi="Tahoma" w:cs="Tahoma"/>
          <w:sz w:val="6"/>
          <w:szCs w:val="6"/>
        </w:rPr>
      </w:pPr>
    </w:p>
    <w:p w14:paraId="5B4CA76A" w14:textId="5DCEA9D1" w:rsidR="004219CD" w:rsidRPr="00296DFE" w:rsidRDefault="004219CD" w:rsidP="00EA4AAE">
      <w:pPr>
        <w:keepNext/>
        <w:keepLines/>
        <w:numPr>
          <w:ilvl w:val="0"/>
          <w:numId w:val="31"/>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 xml:space="preserve">izvajanju </w:t>
      </w:r>
      <w:r w:rsidR="00DF763E">
        <w:rPr>
          <w:rFonts w:ascii="Tahoma" w:hAnsi="Tahoma" w:cs="Tahoma"/>
        </w:rPr>
        <w:t>storitev</w:t>
      </w:r>
      <w:r w:rsidR="00DF763E" w:rsidRPr="00296DFE">
        <w:rPr>
          <w:rFonts w:ascii="Tahoma" w:hAnsi="Tahoma" w:cs="Tahoma"/>
        </w:rPr>
        <w:t xml:space="preserve"> </w:t>
      </w:r>
      <w:r w:rsidRPr="00296DFE">
        <w:rPr>
          <w:rFonts w:ascii="Tahoma" w:hAnsi="Tahoma" w:cs="Tahoma"/>
        </w:rPr>
        <w:t>ravnal v skladu z okoljsko politiko, ki je pri naročniku določena s poslovnikom ravnanja z okoljem;</w:t>
      </w:r>
    </w:p>
    <w:p w14:paraId="26BF7908" w14:textId="77777777" w:rsidR="004219CD" w:rsidRPr="00296DFE" w:rsidRDefault="004219CD" w:rsidP="00EA4AAE">
      <w:pPr>
        <w:keepNext/>
        <w:keepLines/>
        <w:numPr>
          <w:ilvl w:val="0"/>
          <w:numId w:val="31"/>
        </w:numPr>
        <w:spacing w:after="0" w:line="240" w:lineRule="auto"/>
        <w:ind w:left="851" w:right="45" w:hanging="284"/>
        <w:contextualSpacing/>
        <w:jc w:val="both"/>
        <w:rPr>
          <w:rFonts w:ascii="Tahoma" w:hAnsi="Tahoma" w:cs="Tahoma"/>
        </w:rPr>
      </w:pPr>
      <w:r w:rsidRPr="00296DFE">
        <w:rPr>
          <w:rFonts w:ascii="Tahoma" w:hAnsi="Tahoma" w:cs="Tahoma"/>
        </w:rPr>
        <w:t>da bo izvajalec pri uporabi  nevarnih snovi opredelil: količine snovi, oznake, mesto hrambe, delo z nevarnimi snovmi in odvoz nevarnih odpadkov;</w:t>
      </w:r>
    </w:p>
    <w:p w14:paraId="1A92F47C" w14:textId="77777777" w:rsidR="004219CD" w:rsidRPr="00296DFE" w:rsidRDefault="004219CD" w:rsidP="00EA4AAE">
      <w:pPr>
        <w:keepNext/>
        <w:keepLines/>
        <w:numPr>
          <w:ilvl w:val="0"/>
          <w:numId w:val="31"/>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12BA04F4" w14:textId="77777777" w:rsidR="004219CD" w:rsidRPr="00296DFE" w:rsidRDefault="004219CD" w:rsidP="00EA4AAE">
      <w:pPr>
        <w:keepNext/>
        <w:keepLines/>
        <w:spacing w:after="0" w:line="240" w:lineRule="auto"/>
        <w:ind w:left="705" w:hanging="705"/>
        <w:jc w:val="both"/>
        <w:rPr>
          <w:rFonts w:ascii="Tahoma" w:hAnsi="Tahoma" w:cs="Tahoma"/>
          <w:b/>
          <w:szCs w:val="20"/>
          <w:lang w:eastAsia="sl-SI"/>
        </w:rPr>
      </w:pPr>
    </w:p>
    <w:p w14:paraId="055CB832" w14:textId="77777777" w:rsidR="004219CD" w:rsidRPr="00296DFE" w:rsidRDefault="004219CD" w:rsidP="00EA4AAE">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51130871" w14:textId="77777777" w:rsidR="004219CD" w:rsidRPr="00296DFE" w:rsidRDefault="004219CD" w:rsidP="00EA4AAE">
      <w:pPr>
        <w:keepNext/>
        <w:keepLines/>
        <w:spacing w:after="0" w:line="240" w:lineRule="auto"/>
        <w:ind w:left="705" w:hanging="705"/>
        <w:jc w:val="both"/>
        <w:rPr>
          <w:rFonts w:ascii="Tahoma" w:hAnsi="Tahoma" w:cs="Tahoma"/>
          <w:b/>
          <w:sz w:val="10"/>
          <w:szCs w:val="10"/>
          <w:lang w:eastAsia="sl-SI"/>
        </w:rPr>
      </w:pPr>
    </w:p>
    <w:p w14:paraId="6237AC51" w14:textId="5B7CAB68" w:rsidR="004219CD" w:rsidRPr="00296DFE" w:rsidRDefault="004219CD" w:rsidP="00EA4AAE">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 xml:space="preserve">izvajanja </w:t>
      </w:r>
      <w:r w:rsidR="00DF763E">
        <w:rPr>
          <w:rFonts w:ascii="Tahoma" w:hAnsi="Tahoma" w:cs="Tahoma"/>
          <w:szCs w:val="20"/>
          <w:lang w:eastAsia="sl-SI"/>
        </w:rPr>
        <w:t>storitev</w:t>
      </w:r>
      <w:r w:rsidR="00DF763E" w:rsidRPr="00296DFE">
        <w:rPr>
          <w:rFonts w:ascii="Tahoma" w:hAnsi="Tahoma" w:cs="Tahoma"/>
          <w:szCs w:val="20"/>
          <w:lang w:eastAsia="sl-SI"/>
        </w:rPr>
        <w:t xml:space="preserve"> </w:t>
      </w:r>
      <w:r w:rsidRPr="00296DFE">
        <w:rPr>
          <w:rFonts w:ascii="Tahoma" w:hAnsi="Tahoma" w:cs="Tahoma"/>
          <w:szCs w:val="20"/>
          <w:lang w:eastAsia="sl-SI"/>
        </w:rPr>
        <w:t xml:space="preserve">po okvirnem sporazumu oziroma naročilnici vodila knjigo ukrepov. Knjiga ukrepov je dokument, ki se ga vodi v elektronski obliki in je arhiv zapisov poslanih z e-pošto. V knjigo imajo pravico vpisa vse odgovorne osebe, imenovane s tem sporazumom. </w:t>
      </w:r>
    </w:p>
    <w:p w14:paraId="0CDA9464" w14:textId="77777777" w:rsidR="004219CD" w:rsidRPr="00296DFE" w:rsidRDefault="004219CD" w:rsidP="00EA4AAE">
      <w:pPr>
        <w:keepNext/>
        <w:keepLines/>
        <w:spacing w:after="0" w:line="240" w:lineRule="auto"/>
        <w:ind w:left="567"/>
        <w:jc w:val="both"/>
        <w:rPr>
          <w:rFonts w:ascii="Tahoma" w:hAnsi="Tahoma" w:cs="Tahoma"/>
          <w:sz w:val="10"/>
          <w:szCs w:val="10"/>
          <w:lang w:eastAsia="sl-SI"/>
        </w:rPr>
      </w:pPr>
    </w:p>
    <w:p w14:paraId="387B888F" w14:textId="77777777" w:rsidR="004219CD" w:rsidRPr="00296DFE" w:rsidRDefault="004219CD" w:rsidP="00EA4AAE">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7632B3AE" w14:textId="77777777" w:rsidR="004219CD" w:rsidRPr="00296DFE" w:rsidRDefault="004219CD" w:rsidP="00EA4AAE">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12242355" w14:textId="77777777" w:rsidR="004219CD" w:rsidRPr="00296DFE" w:rsidRDefault="004219CD" w:rsidP="00EA4AAE">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0F6C36F1" w14:textId="77777777" w:rsidR="004219CD" w:rsidRPr="00296DFE" w:rsidRDefault="004219CD" w:rsidP="00EA4AAE">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458484D5" w14:textId="77777777" w:rsidR="004219CD" w:rsidRPr="00296DFE" w:rsidRDefault="004219CD" w:rsidP="00EA4AAE">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7E8AB96" w14:textId="77777777" w:rsidR="004219CD" w:rsidRPr="00296DFE" w:rsidRDefault="004219CD" w:rsidP="00EA4AAE">
      <w:pPr>
        <w:keepNext/>
        <w:keepLines/>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040B428F" w14:textId="77777777" w:rsidR="004219CD" w:rsidRPr="00296DFE" w:rsidRDefault="004219CD" w:rsidP="00EA4AAE">
      <w:pPr>
        <w:keepNext/>
        <w:keepLines/>
        <w:spacing w:after="0" w:line="240" w:lineRule="auto"/>
        <w:ind w:left="705" w:hanging="705"/>
        <w:jc w:val="both"/>
        <w:rPr>
          <w:rFonts w:ascii="Tahoma" w:hAnsi="Tahoma" w:cs="Tahoma"/>
          <w:szCs w:val="20"/>
          <w:lang w:eastAsia="sl-SI"/>
        </w:rPr>
      </w:pPr>
    </w:p>
    <w:p w14:paraId="3F0509BE" w14:textId="77777777" w:rsidR="004219CD" w:rsidRPr="00296DFE" w:rsidRDefault="004219CD" w:rsidP="00EA4AAE">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3F5394CA" w14:textId="77777777" w:rsidR="004219CD" w:rsidRPr="00296DFE" w:rsidRDefault="004219CD" w:rsidP="00EA4AAE">
      <w:pPr>
        <w:keepNext/>
        <w:keepLines/>
        <w:spacing w:after="0" w:line="240" w:lineRule="auto"/>
        <w:ind w:left="705" w:hanging="705"/>
        <w:jc w:val="both"/>
        <w:rPr>
          <w:rFonts w:ascii="Tahoma" w:hAnsi="Tahoma" w:cs="Tahoma"/>
          <w:b/>
          <w:sz w:val="10"/>
          <w:szCs w:val="10"/>
          <w:lang w:eastAsia="sl-SI"/>
        </w:rPr>
      </w:pPr>
    </w:p>
    <w:p w14:paraId="047FF043" w14:textId="77777777" w:rsidR="004219CD" w:rsidRPr="00296DFE" w:rsidRDefault="004219CD" w:rsidP="00EA4AAE">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3B30FCE0" w14:textId="77777777" w:rsidR="004219CD" w:rsidRPr="00296DFE" w:rsidRDefault="004219CD" w:rsidP="00EA4AAE">
      <w:pPr>
        <w:keepNext/>
        <w:keepLines/>
        <w:numPr>
          <w:ilvl w:val="0"/>
          <w:numId w:val="39"/>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6162029A" w14:textId="77777777" w:rsidR="004219CD" w:rsidRPr="00296DFE" w:rsidRDefault="004219CD" w:rsidP="00EA4AAE">
      <w:pPr>
        <w:keepNext/>
        <w:keepLines/>
        <w:numPr>
          <w:ilvl w:val="0"/>
          <w:numId w:val="39"/>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080AB700" w14:textId="77777777" w:rsidR="004219CD" w:rsidRPr="00296DFE" w:rsidRDefault="004219CD" w:rsidP="00EA4AAE">
      <w:pPr>
        <w:keepNext/>
        <w:keepLines/>
        <w:numPr>
          <w:ilvl w:val="0"/>
          <w:numId w:val="39"/>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1E1B2171" w14:textId="77777777" w:rsidR="004219CD" w:rsidRPr="00296DFE" w:rsidRDefault="004219CD" w:rsidP="00EA4AAE">
      <w:pPr>
        <w:keepNext/>
        <w:keepLines/>
        <w:numPr>
          <w:ilvl w:val="0"/>
          <w:numId w:val="39"/>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11DEA67F" w14:textId="77777777" w:rsidR="004219CD" w:rsidRPr="00296DFE" w:rsidRDefault="004219CD" w:rsidP="00EA4AAE">
      <w:pPr>
        <w:keepNext/>
        <w:keepLines/>
        <w:spacing w:after="0" w:line="240" w:lineRule="auto"/>
        <w:ind w:left="705" w:hanging="705"/>
        <w:jc w:val="both"/>
        <w:rPr>
          <w:rFonts w:ascii="Tahoma" w:hAnsi="Tahoma" w:cs="Tahoma"/>
          <w:szCs w:val="20"/>
          <w:lang w:eastAsia="sl-SI"/>
        </w:rPr>
      </w:pPr>
    </w:p>
    <w:p w14:paraId="25A623B0" w14:textId="77777777" w:rsidR="004219CD" w:rsidRPr="00296DFE" w:rsidRDefault="004219CD" w:rsidP="00EA4AAE">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71B3F0B3" w14:textId="77777777" w:rsidR="004219CD" w:rsidRPr="00296DFE" w:rsidRDefault="004219CD" w:rsidP="00EA4AAE">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1F25F419" w14:textId="77777777" w:rsidR="004219CD" w:rsidRPr="00296DFE" w:rsidRDefault="004219CD" w:rsidP="00EA4AAE">
      <w:pPr>
        <w:keepNext/>
        <w:keepLines/>
        <w:spacing w:after="0" w:line="240" w:lineRule="auto"/>
        <w:ind w:left="705" w:hanging="705"/>
        <w:jc w:val="both"/>
        <w:rPr>
          <w:rFonts w:ascii="Tahoma" w:hAnsi="Tahoma" w:cs="Tahoma"/>
          <w:szCs w:val="20"/>
          <w:lang w:eastAsia="sl-SI"/>
        </w:rPr>
      </w:pPr>
    </w:p>
    <w:p w14:paraId="0E121A4F" w14:textId="77777777" w:rsidR="004219CD" w:rsidRPr="00296DFE" w:rsidRDefault="004219CD" w:rsidP="00EA4AAE">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6787F727" w14:textId="77777777" w:rsidR="004219CD" w:rsidRPr="00296DFE" w:rsidRDefault="004219CD" w:rsidP="00EA4AAE">
      <w:pPr>
        <w:keepNext/>
        <w:keepLines/>
        <w:spacing w:after="0" w:line="240" w:lineRule="auto"/>
        <w:ind w:left="705" w:hanging="705"/>
        <w:jc w:val="both"/>
        <w:rPr>
          <w:rFonts w:ascii="Tahoma" w:hAnsi="Tahoma" w:cs="Tahoma"/>
          <w:sz w:val="10"/>
          <w:szCs w:val="10"/>
          <w:lang w:eastAsia="sl-SI"/>
        </w:rPr>
      </w:pPr>
    </w:p>
    <w:p w14:paraId="662184AF" w14:textId="77777777" w:rsidR="004219CD" w:rsidRPr="00296DFE" w:rsidRDefault="004219CD" w:rsidP="00EA4AAE">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2EEC0E88" w14:textId="77777777" w:rsidR="004219CD" w:rsidRPr="00296DFE" w:rsidRDefault="004219CD" w:rsidP="00EA4AAE">
      <w:pPr>
        <w:keepNext/>
        <w:keepLines/>
        <w:spacing w:after="0" w:line="240" w:lineRule="auto"/>
        <w:ind w:left="705" w:hanging="705"/>
        <w:jc w:val="both"/>
        <w:rPr>
          <w:rFonts w:ascii="Tahoma" w:hAnsi="Tahoma" w:cs="Tahoma"/>
          <w:sz w:val="10"/>
          <w:szCs w:val="10"/>
        </w:rPr>
      </w:pPr>
    </w:p>
    <w:p w14:paraId="30F652E5" w14:textId="77777777" w:rsidR="004219CD" w:rsidRPr="00296DFE" w:rsidRDefault="004219CD" w:rsidP="00EA4AAE">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74D6ECB6" w14:textId="77777777" w:rsidR="004219CD" w:rsidRPr="00296DFE" w:rsidRDefault="004219CD" w:rsidP="00EA4AAE">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7443F3EE" w14:textId="77777777" w:rsidR="004219CD" w:rsidRPr="00296DFE" w:rsidRDefault="004219CD" w:rsidP="00EA4AAE">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6DF1EE5D" w14:textId="77777777" w:rsidR="004219CD" w:rsidRPr="00296DFE" w:rsidRDefault="004219CD" w:rsidP="00EA4AAE">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75525E31" w14:textId="77777777" w:rsidR="004219CD" w:rsidRPr="00296DFE" w:rsidRDefault="004219CD" w:rsidP="00EA4AAE">
      <w:pPr>
        <w:keepNext/>
        <w:keepLines/>
        <w:spacing w:after="0" w:line="240" w:lineRule="auto"/>
        <w:ind w:left="360"/>
        <w:contextualSpacing/>
        <w:jc w:val="both"/>
        <w:rPr>
          <w:rFonts w:ascii="Tahoma" w:hAnsi="Tahoma" w:cs="Tahoma"/>
          <w:szCs w:val="20"/>
          <w:lang w:eastAsia="sl-SI"/>
        </w:rPr>
      </w:pPr>
    </w:p>
    <w:p w14:paraId="73F47A1B" w14:textId="77777777" w:rsidR="004219CD" w:rsidRPr="00296DFE" w:rsidRDefault="004219CD" w:rsidP="00EA4AAE">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04FD44D7" w14:textId="77777777" w:rsidR="004219CD" w:rsidRPr="00296DFE" w:rsidRDefault="004219CD" w:rsidP="00EA4AAE">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231F4D" w:rsidRPr="00690DED" w14:paraId="28ECB212" w14:textId="77777777" w:rsidTr="00AE7413">
        <w:tc>
          <w:tcPr>
            <w:tcW w:w="3544" w:type="dxa"/>
            <w:tcBorders>
              <w:right w:val="dashSmallGap" w:sz="4" w:space="0" w:color="auto"/>
            </w:tcBorders>
            <w:shd w:val="clear" w:color="auto" w:fill="auto"/>
          </w:tcPr>
          <w:p w14:paraId="4FC2BCF1" w14:textId="77777777" w:rsidR="00231F4D" w:rsidRPr="00296255" w:rsidRDefault="00231F4D" w:rsidP="00EA4AAE">
            <w:pPr>
              <w:keepNext/>
              <w:keepLines/>
              <w:spacing w:after="0" w:line="240" w:lineRule="auto"/>
              <w:rPr>
                <w:rFonts w:ascii="Tahoma" w:hAnsi="Tahoma" w:cs="Tahoma"/>
                <w:b/>
                <w:sz w:val="20"/>
              </w:rPr>
            </w:pPr>
          </w:p>
        </w:tc>
        <w:tc>
          <w:tcPr>
            <w:tcW w:w="3272" w:type="dxa"/>
            <w:tcBorders>
              <w:left w:val="dashSmallGap" w:sz="4" w:space="0" w:color="auto"/>
              <w:right w:val="dashSmallGap" w:sz="4" w:space="0" w:color="auto"/>
            </w:tcBorders>
            <w:shd w:val="clear" w:color="auto" w:fill="auto"/>
          </w:tcPr>
          <w:p w14:paraId="7CD73753" w14:textId="77777777" w:rsidR="00231F4D" w:rsidRPr="00690DED" w:rsidRDefault="00231F4D" w:rsidP="00EA4AAE">
            <w:pPr>
              <w:keepNext/>
              <w:keepLines/>
              <w:spacing w:after="0" w:line="240" w:lineRule="auto"/>
              <w:rPr>
                <w:rFonts w:ascii="Tahoma" w:hAnsi="Tahoma" w:cs="Tahoma"/>
                <w:b/>
              </w:rPr>
            </w:pPr>
            <w:r w:rsidRPr="00690DED">
              <w:rPr>
                <w:rFonts w:ascii="Tahoma" w:hAnsi="Tahoma" w:cs="Tahoma"/>
                <w:b/>
              </w:rPr>
              <w:t>Naročnik:</w:t>
            </w:r>
          </w:p>
        </w:tc>
        <w:tc>
          <w:tcPr>
            <w:tcW w:w="3107" w:type="dxa"/>
            <w:tcBorders>
              <w:left w:val="dashSmallGap" w:sz="4" w:space="0" w:color="auto"/>
            </w:tcBorders>
            <w:shd w:val="clear" w:color="auto" w:fill="auto"/>
          </w:tcPr>
          <w:p w14:paraId="677259D2" w14:textId="77777777" w:rsidR="00231F4D" w:rsidRPr="00690DED" w:rsidRDefault="00231F4D" w:rsidP="00EA4AAE">
            <w:pPr>
              <w:keepNext/>
              <w:keepLines/>
              <w:spacing w:after="0" w:line="240" w:lineRule="auto"/>
              <w:rPr>
                <w:rFonts w:ascii="Tahoma" w:hAnsi="Tahoma" w:cs="Tahoma"/>
                <w:b/>
              </w:rPr>
            </w:pPr>
            <w:r w:rsidRPr="00690DED">
              <w:rPr>
                <w:rFonts w:ascii="Tahoma" w:hAnsi="Tahoma" w:cs="Tahoma"/>
                <w:b/>
              </w:rPr>
              <w:t>Izvajalec:</w:t>
            </w:r>
          </w:p>
        </w:tc>
      </w:tr>
      <w:tr w:rsidR="005C24F7" w:rsidRPr="00690DED" w14:paraId="636E20F2" w14:textId="77777777" w:rsidTr="005C24F7">
        <w:trPr>
          <w:trHeight w:val="1728"/>
        </w:trPr>
        <w:tc>
          <w:tcPr>
            <w:tcW w:w="3544" w:type="dxa"/>
            <w:tcBorders>
              <w:bottom w:val="single" w:sz="4" w:space="0" w:color="auto"/>
              <w:right w:val="dashSmallGap" w:sz="4" w:space="0" w:color="auto"/>
            </w:tcBorders>
            <w:shd w:val="clear" w:color="auto" w:fill="auto"/>
          </w:tcPr>
          <w:p w14:paraId="1B781BC8" w14:textId="11881912" w:rsidR="005C24F7" w:rsidRPr="00296255" w:rsidRDefault="00E14E7E" w:rsidP="00EA4AAE">
            <w:pPr>
              <w:keepNext/>
              <w:keepLines/>
              <w:spacing w:after="0" w:line="240" w:lineRule="auto"/>
              <w:rPr>
                <w:rFonts w:ascii="Tahoma" w:hAnsi="Tahoma" w:cs="Tahoma"/>
                <w:b/>
                <w:sz w:val="20"/>
              </w:rPr>
            </w:pPr>
            <w:r>
              <w:rPr>
                <w:rFonts w:ascii="Tahoma" w:hAnsi="Tahoma" w:cs="Tahoma"/>
                <w:b/>
                <w:sz w:val="20"/>
              </w:rPr>
              <w:t>Skrbnik okvirnega sporazuma</w:t>
            </w:r>
          </w:p>
        </w:tc>
        <w:tc>
          <w:tcPr>
            <w:tcW w:w="3272" w:type="dxa"/>
            <w:tcBorders>
              <w:left w:val="dashSmallGap" w:sz="4" w:space="0" w:color="auto"/>
              <w:bottom w:val="single" w:sz="4" w:space="0" w:color="auto"/>
            </w:tcBorders>
            <w:shd w:val="clear" w:color="auto" w:fill="auto"/>
          </w:tcPr>
          <w:p w14:paraId="69CE86D2" w14:textId="77777777" w:rsidR="005C24F7" w:rsidRPr="00BB4B66" w:rsidRDefault="005C24F7" w:rsidP="00EA4AAE">
            <w:pPr>
              <w:keepNext/>
              <w:keepLines/>
              <w:spacing w:after="0" w:line="240" w:lineRule="auto"/>
              <w:jc w:val="center"/>
              <w:rPr>
                <w:rFonts w:ascii="Tahoma" w:hAnsi="Tahoma"/>
                <w:b/>
                <w:sz w:val="14"/>
                <w:szCs w:val="14"/>
              </w:rPr>
            </w:pPr>
            <w:r w:rsidRPr="00BB4B66">
              <w:rPr>
                <w:rFonts w:ascii="Tahoma" w:hAnsi="Tahoma"/>
                <w:b/>
                <w:sz w:val="14"/>
                <w:szCs w:val="14"/>
              </w:rPr>
              <w:t>Ime in Priimek/Mobilni telefon/e-pošta:</w:t>
            </w:r>
          </w:p>
          <w:p w14:paraId="331704DA" w14:textId="77777777" w:rsidR="005C24F7" w:rsidRDefault="005C24F7" w:rsidP="00EA4AAE">
            <w:pPr>
              <w:keepNext/>
              <w:keepLines/>
              <w:spacing w:after="0" w:line="240" w:lineRule="auto"/>
              <w:jc w:val="center"/>
              <w:rPr>
                <w:rFonts w:ascii="Tahoma" w:hAnsi="Tahoma"/>
                <w:b/>
                <w:sz w:val="20"/>
              </w:rPr>
            </w:pPr>
            <w:r>
              <w:rPr>
                <w:rFonts w:ascii="Tahoma" w:hAnsi="Tahoma"/>
                <w:b/>
                <w:sz w:val="20"/>
              </w:rPr>
              <w:t>Gregor Tramte (za 1. sklop)</w:t>
            </w:r>
          </w:p>
          <w:p w14:paraId="1521DB84" w14:textId="77777777" w:rsidR="005C24F7" w:rsidRPr="00231F4D" w:rsidRDefault="005C24F7" w:rsidP="00EA4AAE">
            <w:pPr>
              <w:keepNext/>
              <w:keepLines/>
              <w:spacing w:after="0" w:line="240" w:lineRule="auto"/>
              <w:jc w:val="center"/>
              <w:rPr>
                <w:rFonts w:ascii="Tahoma" w:hAnsi="Tahoma"/>
                <w:sz w:val="20"/>
              </w:rPr>
            </w:pPr>
            <w:r>
              <w:rPr>
                <w:rFonts w:ascii="Tahoma" w:hAnsi="Tahoma"/>
                <w:b/>
                <w:sz w:val="20"/>
              </w:rPr>
              <w:t xml:space="preserve"> </w:t>
            </w:r>
            <w:r w:rsidRPr="00231F4D">
              <w:rPr>
                <w:rFonts w:ascii="Tahoma" w:hAnsi="Tahoma"/>
                <w:sz w:val="20"/>
              </w:rPr>
              <w:t xml:space="preserve">GSM +386 31 586 569 </w:t>
            </w:r>
          </w:p>
          <w:p w14:paraId="4EEF12E5" w14:textId="77777777" w:rsidR="005C24F7" w:rsidRDefault="00C053CA" w:rsidP="00EA4AAE">
            <w:pPr>
              <w:keepNext/>
              <w:keepLines/>
              <w:spacing w:after="0" w:line="240" w:lineRule="auto"/>
              <w:jc w:val="center"/>
              <w:rPr>
                <w:rFonts w:ascii="Tahoma" w:hAnsi="Tahoma"/>
                <w:b/>
                <w:sz w:val="20"/>
              </w:rPr>
            </w:pPr>
            <w:hyperlink r:id="rId20" w:history="1">
              <w:r w:rsidR="005C24F7" w:rsidRPr="00055F54">
                <w:rPr>
                  <w:rStyle w:val="Hiperpovezava"/>
                  <w:rFonts w:ascii="Tahoma" w:hAnsi="Tahoma" w:cs="Tahoma"/>
                  <w:lang w:eastAsia="sl-SI"/>
                </w:rPr>
                <w:t>gregor.tramte</w:t>
              </w:r>
              <w:r w:rsidR="005C24F7" w:rsidRPr="00055F54">
                <w:rPr>
                  <w:rStyle w:val="Hiperpovezava"/>
                  <w:rFonts w:ascii="Tahoma" w:hAnsi="Tahoma" w:cs="Tahoma"/>
                  <w:sz w:val="20"/>
                  <w:lang w:eastAsia="sl-SI"/>
                </w:rPr>
                <w:t>@energetika.si</w:t>
              </w:r>
            </w:hyperlink>
          </w:p>
          <w:p w14:paraId="44B4C105" w14:textId="77777777" w:rsidR="005C24F7" w:rsidRDefault="005C24F7" w:rsidP="00EA4AAE">
            <w:pPr>
              <w:keepNext/>
              <w:keepLines/>
              <w:spacing w:after="0" w:line="240" w:lineRule="auto"/>
              <w:jc w:val="center"/>
              <w:rPr>
                <w:rFonts w:ascii="Tahoma" w:hAnsi="Tahoma"/>
                <w:b/>
                <w:sz w:val="20"/>
              </w:rPr>
            </w:pPr>
            <w:r>
              <w:rPr>
                <w:rFonts w:ascii="Tahoma" w:hAnsi="Tahoma"/>
                <w:b/>
                <w:sz w:val="20"/>
              </w:rPr>
              <w:t>Dušan Roš (za 2. sklop)</w:t>
            </w:r>
          </w:p>
          <w:p w14:paraId="655DB0E2" w14:textId="77777777" w:rsidR="005C24F7" w:rsidRPr="00231F4D" w:rsidRDefault="005C24F7" w:rsidP="00EA4AAE">
            <w:pPr>
              <w:keepNext/>
              <w:keepLines/>
              <w:spacing w:after="0" w:line="240" w:lineRule="auto"/>
              <w:jc w:val="center"/>
              <w:rPr>
                <w:rFonts w:ascii="Tahoma" w:hAnsi="Tahoma"/>
                <w:sz w:val="20"/>
              </w:rPr>
            </w:pPr>
            <w:r w:rsidRPr="00231F4D">
              <w:rPr>
                <w:rFonts w:ascii="Tahoma" w:hAnsi="Tahoma"/>
                <w:sz w:val="20"/>
              </w:rPr>
              <w:t>GSM +386 41 318 454</w:t>
            </w:r>
          </w:p>
          <w:p w14:paraId="17779E4A" w14:textId="77777777" w:rsidR="005C24F7" w:rsidRDefault="00C053CA" w:rsidP="00EA4AAE">
            <w:pPr>
              <w:keepNext/>
              <w:keepLines/>
              <w:spacing w:after="0" w:line="240" w:lineRule="auto"/>
              <w:jc w:val="center"/>
              <w:rPr>
                <w:rFonts w:ascii="Tahoma" w:hAnsi="Tahoma"/>
                <w:b/>
                <w:sz w:val="20"/>
              </w:rPr>
            </w:pPr>
            <w:hyperlink r:id="rId21" w:history="1">
              <w:r w:rsidR="005C24F7" w:rsidRPr="00055F54">
                <w:rPr>
                  <w:rStyle w:val="Hiperpovezava"/>
                  <w:rFonts w:ascii="Tahoma" w:hAnsi="Tahoma" w:cs="Tahoma"/>
                  <w:lang w:eastAsia="sl-SI"/>
                </w:rPr>
                <w:t>dusan.ros</w:t>
              </w:r>
              <w:r w:rsidR="005C24F7" w:rsidRPr="00055F54">
                <w:rPr>
                  <w:rStyle w:val="Hiperpovezava"/>
                  <w:rFonts w:ascii="Tahoma" w:hAnsi="Tahoma" w:cs="Tahoma"/>
                  <w:sz w:val="20"/>
                  <w:lang w:eastAsia="sl-SI"/>
                </w:rPr>
                <w:t>@energetika.si</w:t>
              </w:r>
            </w:hyperlink>
          </w:p>
        </w:tc>
        <w:tc>
          <w:tcPr>
            <w:tcW w:w="3107" w:type="dxa"/>
            <w:tcBorders>
              <w:left w:val="dashSmallGap" w:sz="4" w:space="0" w:color="auto"/>
              <w:bottom w:val="single" w:sz="4" w:space="0" w:color="auto"/>
            </w:tcBorders>
            <w:shd w:val="clear" w:color="auto" w:fill="auto"/>
          </w:tcPr>
          <w:p w14:paraId="006D2534" w14:textId="19F99937" w:rsidR="005C24F7" w:rsidRDefault="005C24F7" w:rsidP="00EA4AAE">
            <w:pPr>
              <w:keepNext/>
              <w:keepLines/>
              <w:spacing w:after="0" w:line="240" w:lineRule="auto"/>
              <w:jc w:val="center"/>
              <w:rPr>
                <w:rFonts w:ascii="Tahoma" w:hAnsi="Tahoma"/>
                <w:b/>
                <w:sz w:val="20"/>
              </w:rPr>
            </w:pPr>
            <w:r>
              <w:rPr>
                <w:rFonts w:ascii="Tahoma" w:hAnsi="Tahoma"/>
                <w:b/>
                <w:sz w:val="20"/>
              </w:rPr>
              <w:t>Tadej Kaluža (za 3. sklop)</w:t>
            </w:r>
          </w:p>
          <w:p w14:paraId="7638ED44" w14:textId="77777777" w:rsidR="005C24F7" w:rsidRPr="00231F4D" w:rsidRDefault="005C24F7" w:rsidP="00EA4AAE">
            <w:pPr>
              <w:keepNext/>
              <w:keepLines/>
              <w:spacing w:after="0" w:line="240" w:lineRule="auto"/>
              <w:jc w:val="center"/>
              <w:rPr>
                <w:rFonts w:ascii="Tahoma" w:hAnsi="Tahoma"/>
                <w:sz w:val="20"/>
              </w:rPr>
            </w:pPr>
            <w:r w:rsidRPr="00231F4D">
              <w:rPr>
                <w:rFonts w:ascii="Tahoma" w:hAnsi="Tahoma"/>
                <w:sz w:val="20"/>
              </w:rPr>
              <w:t xml:space="preserve">GSM +386 41 705 516 </w:t>
            </w:r>
          </w:p>
          <w:p w14:paraId="00F33E72" w14:textId="77777777" w:rsidR="005C24F7" w:rsidRDefault="00C053CA" w:rsidP="00EA4AAE">
            <w:pPr>
              <w:keepNext/>
              <w:keepLines/>
              <w:spacing w:after="0" w:line="240" w:lineRule="auto"/>
              <w:jc w:val="center"/>
              <w:rPr>
                <w:rFonts w:ascii="Tahoma" w:hAnsi="Tahoma"/>
                <w:b/>
                <w:sz w:val="20"/>
              </w:rPr>
            </w:pPr>
            <w:hyperlink r:id="rId22" w:history="1">
              <w:r w:rsidR="005C24F7" w:rsidRPr="00055F54">
                <w:rPr>
                  <w:rStyle w:val="Hiperpovezava"/>
                  <w:rFonts w:ascii="Tahoma" w:hAnsi="Tahoma" w:cs="Tahoma"/>
                  <w:lang w:eastAsia="sl-SI"/>
                </w:rPr>
                <w:t>tadej.kaluza</w:t>
              </w:r>
              <w:r w:rsidR="005C24F7" w:rsidRPr="00055F54">
                <w:rPr>
                  <w:rStyle w:val="Hiperpovezava"/>
                  <w:rFonts w:ascii="Tahoma" w:hAnsi="Tahoma" w:cs="Tahoma"/>
                  <w:sz w:val="20"/>
                  <w:lang w:eastAsia="sl-SI"/>
                </w:rPr>
                <w:t>@energetika.si</w:t>
              </w:r>
            </w:hyperlink>
          </w:p>
          <w:p w14:paraId="0EAF5A48" w14:textId="77777777" w:rsidR="005C24F7" w:rsidRDefault="005C24F7" w:rsidP="00EA4AAE">
            <w:pPr>
              <w:keepNext/>
              <w:keepLines/>
              <w:spacing w:after="0" w:line="240" w:lineRule="auto"/>
              <w:jc w:val="center"/>
              <w:rPr>
                <w:rFonts w:ascii="Tahoma" w:hAnsi="Tahoma"/>
                <w:b/>
                <w:sz w:val="20"/>
              </w:rPr>
            </w:pPr>
            <w:r>
              <w:rPr>
                <w:rFonts w:ascii="Tahoma" w:hAnsi="Tahoma"/>
                <w:b/>
                <w:sz w:val="20"/>
              </w:rPr>
              <w:t>Janez Pergar (za 3. sklop)</w:t>
            </w:r>
          </w:p>
          <w:p w14:paraId="78273ED7" w14:textId="77777777" w:rsidR="005C24F7" w:rsidRPr="00231F4D" w:rsidRDefault="005C24F7" w:rsidP="00EA4AAE">
            <w:pPr>
              <w:keepNext/>
              <w:keepLines/>
              <w:spacing w:after="0" w:line="240" w:lineRule="auto"/>
              <w:jc w:val="center"/>
              <w:rPr>
                <w:rFonts w:ascii="Tahoma" w:hAnsi="Tahoma"/>
                <w:sz w:val="20"/>
              </w:rPr>
            </w:pPr>
            <w:r w:rsidRPr="00231F4D">
              <w:rPr>
                <w:rFonts w:ascii="Tahoma" w:hAnsi="Tahoma"/>
                <w:sz w:val="20"/>
              </w:rPr>
              <w:t xml:space="preserve">GSM +386 51 317 716 </w:t>
            </w:r>
          </w:p>
          <w:p w14:paraId="4230C123" w14:textId="1DC0E251" w:rsidR="005C24F7" w:rsidRPr="00BB4B66" w:rsidRDefault="00C053CA" w:rsidP="00EA4AAE">
            <w:pPr>
              <w:keepNext/>
              <w:keepLines/>
              <w:spacing w:after="0" w:line="240" w:lineRule="auto"/>
              <w:jc w:val="center"/>
              <w:rPr>
                <w:rFonts w:ascii="Tahoma" w:hAnsi="Tahoma" w:cs="Tahoma"/>
                <w:b/>
                <w:sz w:val="14"/>
              </w:rPr>
            </w:pPr>
            <w:hyperlink r:id="rId23" w:history="1">
              <w:r w:rsidR="005C24F7" w:rsidRPr="00055F54">
                <w:rPr>
                  <w:rStyle w:val="Hiperpovezava"/>
                  <w:rFonts w:ascii="Tahoma" w:hAnsi="Tahoma" w:cs="Tahoma"/>
                  <w:lang w:eastAsia="sl-SI"/>
                </w:rPr>
                <w:t>janez.pergar</w:t>
              </w:r>
              <w:r w:rsidR="005C24F7" w:rsidRPr="00055F54">
                <w:rPr>
                  <w:rStyle w:val="Hiperpovezava"/>
                  <w:rFonts w:ascii="Tahoma" w:hAnsi="Tahoma" w:cs="Tahoma"/>
                  <w:sz w:val="20"/>
                  <w:lang w:eastAsia="sl-SI"/>
                </w:rPr>
                <w:t>@energetika.si</w:t>
              </w:r>
            </w:hyperlink>
          </w:p>
        </w:tc>
      </w:tr>
      <w:tr w:rsidR="00231F4D" w:rsidRPr="00690DED" w14:paraId="3B382446" w14:textId="77777777" w:rsidTr="00AE7413">
        <w:trPr>
          <w:trHeight w:val="1066"/>
        </w:trPr>
        <w:tc>
          <w:tcPr>
            <w:tcW w:w="3544" w:type="dxa"/>
            <w:tcBorders>
              <w:bottom w:val="nil"/>
              <w:right w:val="dashSmallGap" w:sz="4" w:space="0" w:color="auto"/>
            </w:tcBorders>
            <w:shd w:val="clear" w:color="auto" w:fill="auto"/>
          </w:tcPr>
          <w:p w14:paraId="12F2DDD3" w14:textId="77777777" w:rsidR="00231F4D" w:rsidRPr="00296255" w:rsidRDefault="00231F4D" w:rsidP="00EA4AAE">
            <w:pPr>
              <w:keepNext/>
              <w:keepLines/>
              <w:spacing w:after="0" w:line="240" w:lineRule="auto"/>
              <w:rPr>
                <w:rFonts w:ascii="Tahoma" w:hAnsi="Tahoma" w:cs="Tahoma"/>
                <w:b/>
                <w:sz w:val="20"/>
              </w:rPr>
            </w:pPr>
            <w:r w:rsidRPr="00296255">
              <w:rPr>
                <w:rFonts w:ascii="Tahoma" w:hAnsi="Tahoma" w:cs="Tahoma"/>
                <w:b/>
                <w:sz w:val="20"/>
              </w:rPr>
              <w:t xml:space="preserve">Vodje </w:t>
            </w:r>
            <w:proofErr w:type="spellStart"/>
            <w:r w:rsidRPr="00296255">
              <w:rPr>
                <w:rFonts w:ascii="Tahoma" w:hAnsi="Tahoma" w:cs="Tahoma"/>
                <w:b/>
                <w:sz w:val="20"/>
              </w:rPr>
              <w:t>OE</w:t>
            </w:r>
            <w:proofErr w:type="spellEnd"/>
            <w:r w:rsidRPr="00296255">
              <w:rPr>
                <w:rFonts w:ascii="Tahoma" w:hAnsi="Tahoma" w:cs="Tahoma"/>
                <w:b/>
                <w:sz w:val="20"/>
              </w:rPr>
              <w:t xml:space="preserve"> naročnik/ Vodja del</w:t>
            </w:r>
          </w:p>
          <w:p w14:paraId="0A34AF70" w14:textId="77777777" w:rsidR="00231F4D" w:rsidRPr="00296255" w:rsidRDefault="00231F4D" w:rsidP="00EA4AAE">
            <w:pPr>
              <w:keepNext/>
              <w:keepLines/>
              <w:spacing w:after="0" w:line="240" w:lineRule="auto"/>
              <w:rPr>
                <w:rFonts w:ascii="Tahoma" w:hAnsi="Tahoma" w:cs="Tahoma"/>
                <w:sz w:val="20"/>
              </w:rPr>
            </w:pPr>
          </w:p>
        </w:tc>
        <w:tc>
          <w:tcPr>
            <w:tcW w:w="3272" w:type="dxa"/>
            <w:tcBorders>
              <w:left w:val="dashSmallGap" w:sz="4" w:space="0" w:color="auto"/>
              <w:bottom w:val="nil"/>
              <w:right w:val="dashSmallGap" w:sz="4" w:space="0" w:color="auto"/>
            </w:tcBorders>
            <w:shd w:val="clear" w:color="auto" w:fill="auto"/>
          </w:tcPr>
          <w:p w14:paraId="223B0F9D" w14:textId="77777777" w:rsidR="00231F4D" w:rsidRPr="009D30E0" w:rsidRDefault="00231F4D" w:rsidP="00EA4AAE">
            <w:pPr>
              <w:keepNext/>
              <w:keepLines/>
              <w:spacing w:after="0" w:line="240" w:lineRule="auto"/>
              <w:rPr>
                <w:rFonts w:ascii="Tahoma" w:hAnsi="Tahoma" w:cs="Tahoma"/>
                <w:b/>
                <w:sz w:val="14"/>
                <w:szCs w:val="14"/>
                <w:lang w:eastAsia="sl-SI"/>
              </w:rPr>
            </w:pPr>
            <w:r w:rsidRPr="009D30E0">
              <w:rPr>
                <w:rFonts w:ascii="Tahoma" w:hAnsi="Tahoma" w:cs="Tahoma"/>
                <w:b/>
                <w:sz w:val="14"/>
                <w:szCs w:val="14"/>
                <w:lang w:eastAsia="sl-SI"/>
              </w:rPr>
              <w:t>Ime in Priimek/Mobilni telefon/e-pošta:</w:t>
            </w:r>
          </w:p>
          <w:p w14:paraId="4ED2CF27" w14:textId="77777777" w:rsidR="00231F4D" w:rsidRPr="009D30E0" w:rsidRDefault="00231F4D" w:rsidP="00EA4AAE">
            <w:pPr>
              <w:keepNext/>
              <w:keepLines/>
              <w:spacing w:after="0" w:line="240" w:lineRule="auto"/>
              <w:jc w:val="center"/>
              <w:rPr>
                <w:rFonts w:ascii="Tahoma" w:hAnsi="Tahoma" w:cs="Tahoma"/>
                <w:lang w:eastAsia="sl-SI"/>
              </w:rPr>
            </w:pPr>
            <w:r w:rsidRPr="009D30E0">
              <w:rPr>
                <w:rFonts w:ascii="Tahoma" w:hAnsi="Tahoma" w:cs="Tahoma"/>
                <w:b/>
                <w:lang w:eastAsia="sl-SI"/>
              </w:rPr>
              <w:t xml:space="preserve">Boštjan Krašovec </w:t>
            </w:r>
            <w:r w:rsidRPr="009D30E0">
              <w:rPr>
                <w:rFonts w:ascii="Tahoma" w:hAnsi="Tahoma"/>
                <w:b/>
                <w:sz w:val="20"/>
              </w:rPr>
              <w:t>za 1. sklop</w:t>
            </w:r>
          </w:p>
          <w:p w14:paraId="0861F233" w14:textId="77777777" w:rsidR="00231F4D" w:rsidRPr="009D30E0" w:rsidRDefault="00231F4D" w:rsidP="00EA4AAE">
            <w:pPr>
              <w:keepNext/>
              <w:keepLines/>
              <w:spacing w:after="0" w:line="240" w:lineRule="auto"/>
              <w:jc w:val="center"/>
              <w:rPr>
                <w:rFonts w:ascii="Tahoma" w:hAnsi="Tahoma" w:cs="Tahoma"/>
                <w:b/>
                <w:lang w:eastAsia="sl-SI"/>
              </w:rPr>
            </w:pPr>
            <w:r w:rsidRPr="009D30E0">
              <w:rPr>
                <w:rFonts w:ascii="Tahoma" w:hAnsi="Tahoma" w:cs="Tahoma"/>
                <w:lang w:eastAsia="sl-SI"/>
              </w:rPr>
              <w:t>GSM +386 41 334 498</w:t>
            </w:r>
          </w:p>
          <w:p w14:paraId="309538A3" w14:textId="77777777" w:rsidR="00231F4D" w:rsidRPr="009D30E0" w:rsidRDefault="00C053CA" w:rsidP="00EA4AAE">
            <w:pPr>
              <w:keepNext/>
              <w:keepLines/>
              <w:spacing w:after="0" w:line="240" w:lineRule="auto"/>
              <w:jc w:val="center"/>
              <w:rPr>
                <w:rFonts w:ascii="Tahoma" w:hAnsi="Tahoma" w:cs="Tahoma"/>
                <w:b/>
                <w:lang w:eastAsia="sl-SI"/>
              </w:rPr>
            </w:pPr>
            <w:hyperlink r:id="rId24" w:history="1">
              <w:r w:rsidR="00231F4D" w:rsidRPr="009D30E0">
                <w:rPr>
                  <w:rStyle w:val="Hiperpovezava"/>
                  <w:rFonts w:ascii="Tahoma" w:hAnsi="Tahoma" w:cs="Tahoma"/>
                  <w:lang w:eastAsia="sl-SI"/>
                </w:rPr>
                <w:t>b</w:t>
              </w:r>
              <w:r w:rsidR="00231F4D" w:rsidRPr="009D30E0">
                <w:rPr>
                  <w:rStyle w:val="Hiperpovezava"/>
                  <w:rFonts w:ascii="Tahoma" w:hAnsi="Tahoma" w:cs="Tahoma"/>
                  <w:sz w:val="20"/>
                  <w:lang w:eastAsia="sl-SI"/>
                </w:rPr>
                <w:t>ostjan.krasovec@energetika.si</w:t>
              </w:r>
            </w:hyperlink>
          </w:p>
        </w:tc>
        <w:tc>
          <w:tcPr>
            <w:tcW w:w="3107" w:type="dxa"/>
            <w:tcBorders>
              <w:left w:val="dashSmallGap" w:sz="4" w:space="0" w:color="auto"/>
              <w:bottom w:val="nil"/>
            </w:tcBorders>
            <w:shd w:val="clear" w:color="auto" w:fill="auto"/>
          </w:tcPr>
          <w:p w14:paraId="67AAA233" w14:textId="77777777" w:rsidR="00231F4D" w:rsidRPr="00690DED" w:rsidRDefault="00231F4D" w:rsidP="00EA4AAE">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181D6854" w14:textId="77777777" w:rsidR="00231F4D" w:rsidRPr="00690DED" w:rsidRDefault="00231F4D" w:rsidP="00EA4AAE">
            <w:pPr>
              <w:keepNext/>
              <w:keepLines/>
              <w:spacing w:after="0" w:line="240" w:lineRule="auto"/>
              <w:rPr>
                <w:rFonts w:ascii="Tahoma" w:hAnsi="Tahoma" w:cs="Tahoma"/>
                <w:b/>
              </w:rPr>
            </w:pPr>
          </w:p>
        </w:tc>
      </w:tr>
      <w:tr w:rsidR="00231F4D" w:rsidRPr="00690DED" w14:paraId="5E2B91DA" w14:textId="77777777" w:rsidTr="00AE7413">
        <w:trPr>
          <w:trHeight w:val="992"/>
        </w:trPr>
        <w:tc>
          <w:tcPr>
            <w:tcW w:w="3544" w:type="dxa"/>
            <w:tcBorders>
              <w:top w:val="nil"/>
              <w:right w:val="dashSmallGap" w:sz="4" w:space="0" w:color="auto"/>
            </w:tcBorders>
            <w:shd w:val="clear" w:color="auto" w:fill="auto"/>
          </w:tcPr>
          <w:p w14:paraId="73D46F63" w14:textId="77777777" w:rsidR="00231F4D" w:rsidRPr="00296255" w:rsidRDefault="00231F4D" w:rsidP="00EA4AAE">
            <w:pPr>
              <w:keepNext/>
              <w:keepLines/>
              <w:spacing w:after="0" w:line="240" w:lineRule="auto"/>
              <w:rPr>
                <w:rFonts w:ascii="Tahoma" w:hAnsi="Tahoma" w:cs="Tahoma"/>
                <w:b/>
                <w:sz w:val="20"/>
              </w:rPr>
            </w:pPr>
          </w:p>
        </w:tc>
        <w:tc>
          <w:tcPr>
            <w:tcW w:w="3272" w:type="dxa"/>
            <w:tcBorders>
              <w:top w:val="nil"/>
              <w:left w:val="dashSmallGap" w:sz="4" w:space="0" w:color="auto"/>
              <w:right w:val="dashSmallGap" w:sz="4" w:space="0" w:color="auto"/>
            </w:tcBorders>
            <w:shd w:val="clear" w:color="auto" w:fill="auto"/>
          </w:tcPr>
          <w:p w14:paraId="48663E13" w14:textId="77777777" w:rsidR="009D30E0" w:rsidRPr="009D30E0" w:rsidRDefault="009D30E0" w:rsidP="00EA4AAE">
            <w:pPr>
              <w:keepNext/>
              <w:keepLines/>
              <w:spacing w:after="0" w:line="240" w:lineRule="auto"/>
              <w:jc w:val="center"/>
              <w:rPr>
                <w:rFonts w:ascii="Tahoma" w:hAnsi="Tahoma" w:cs="Tahoma"/>
                <w:b/>
                <w:lang w:eastAsia="sl-SI"/>
              </w:rPr>
            </w:pPr>
            <w:r w:rsidRPr="009D30E0">
              <w:rPr>
                <w:rFonts w:ascii="Tahoma" w:hAnsi="Tahoma" w:cs="Tahoma"/>
                <w:b/>
                <w:lang w:eastAsia="sl-SI"/>
              </w:rPr>
              <w:t>Robert Pobežin za 2. sklop</w:t>
            </w:r>
          </w:p>
          <w:p w14:paraId="55FD51E2" w14:textId="77777777" w:rsidR="009D30E0" w:rsidRDefault="009D30E0" w:rsidP="00EA4AAE">
            <w:pPr>
              <w:keepNext/>
              <w:keepLines/>
              <w:spacing w:after="0" w:line="240" w:lineRule="auto"/>
              <w:jc w:val="center"/>
              <w:rPr>
                <w:rFonts w:ascii="Tahoma" w:eastAsia="Times New Roman" w:hAnsi="Tahoma" w:cs="Tahoma"/>
                <w:lang w:eastAsia="sl-SI"/>
              </w:rPr>
            </w:pPr>
            <w:r w:rsidRPr="00654F1B">
              <w:rPr>
                <w:rFonts w:ascii="Tahoma" w:eastAsia="Times New Roman" w:hAnsi="Tahoma" w:cs="Tahoma"/>
                <w:lang w:eastAsia="sl-SI"/>
              </w:rPr>
              <w:t xml:space="preserve">tel.: </w:t>
            </w:r>
            <w:r>
              <w:rPr>
                <w:rFonts w:ascii="Tahoma" w:eastAsia="Times New Roman" w:hAnsi="Tahoma" w:cs="Tahoma"/>
                <w:lang w:eastAsia="sl-SI"/>
              </w:rPr>
              <w:t>01/ 5889 521</w:t>
            </w:r>
          </w:p>
          <w:p w14:paraId="41A8B1D9" w14:textId="5A8419D2" w:rsidR="00231F4D" w:rsidRPr="009D30E0" w:rsidRDefault="00C053CA" w:rsidP="00EA4AAE">
            <w:pPr>
              <w:keepNext/>
              <w:keepLines/>
              <w:spacing w:after="0" w:line="240" w:lineRule="auto"/>
              <w:jc w:val="center"/>
              <w:rPr>
                <w:rFonts w:ascii="Tahoma" w:hAnsi="Tahoma" w:cs="Tahoma"/>
                <w:lang w:eastAsia="sl-SI"/>
              </w:rPr>
            </w:pPr>
            <w:hyperlink r:id="rId25" w:history="1">
              <w:r w:rsidR="009D30E0" w:rsidRPr="00055F54">
                <w:rPr>
                  <w:rStyle w:val="Hiperpovezava"/>
                  <w:rFonts w:ascii="Tahoma" w:eastAsia="Times New Roman" w:hAnsi="Tahoma" w:cs="Tahoma"/>
                  <w:lang w:eastAsia="sl-SI"/>
                </w:rPr>
                <w:t>robert.pobezin@energetika.si</w:t>
              </w:r>
            </w:hyperlink>
            <w:r w:rsidR="009D30E0">
              <w:rPr>
                <w:rStyle w:val="Hiperpovezava"/>
                <w:rFonts w:ascii="Tahoma" w:eastAsia="Times New Roman" w:hAnsi="Tahoma" w:cs="Tahoma"/>
                <w:lang w:eastAsia="sl-SI"/>
              </w:rPr>
              <w:t xml:space="preserve"> </w:t>
            </w:r>
          </w:p>
        </w:tc>
        <w:tc>
          <w:tcPr>
            <w:tcW w:w="3107" w:type="dxa"/>
            <w:tcBorders>
              <w:top w:val="nil"/>
              <w:left w:val="dashSmallGap" w:sz="4" w:space="0" w:color="auto"/>
            </w:tcBorders>
            <w:shd w:val="clear" w:color="auto" w:fill="auto"/>
          </w:tcPr>
          <w:p w14:paraId="7FBBAEBD" w14:textId="77777777" w:rsidR="00231F4D" w:rsidRPr="00690DED" w:rsidRDefault="00231F4D" w:rsidP="00EA4AAE">
            <w:pPr>
              <w:keepNext/>
              <w:keepLines/>
              <w:spacing w:after="0" w:line="240" w:lineRule="auto"/>
              <w:rPr>
                <w:rFonts w:ascii="Tahoma" w:hAnsi="Tahoma" w:cs="Tahoma"/>
                <w:b/>
                <w:sz w:val="14"/>
                <w:szCs w:val="12"/>
              </w:rPr>
            </w:pPr>
          </w:p>
        </w:tc>
      </w:tr>
      <w:tr w:rsidR="00231F4D" w:rsidRPr="00690DED" w14:paraId="7FD42F1F" w14:textId="77777777" w:rsidTr="00AE7413">
        <w:trPr>
          <w:trHeight w:val="576"/>
        </w:trPr>
        <w:tc>
          <w:tcPr>
            <w:tcW w:w="3544" w:type="dxa"/>
            <w:tcBorders>
              <w:right w:val="dashSmallGap" w:sz="4" w:space="0" w:color="auto"/>
            </w:tcBorders>
            <w:shd w:val="clear" w:color="auto" w:fill="auto"/>
          </w:tcPr>
          <w:p w14:paraId="48874883" w14:textId="77777777" w:rsidR="00231F4D" w:rsidRPr="00296255" w:rsidRDefault="00231F4D" w:rsidP="00EA4AAE">
            <w:pPr>
              <w:keepNext/>
              <w:keepLines/>
              <w:spacing w:after="0" w:line="240" w:lineRule="auto"/>
              <w:rPr>
                <w:rFonts w:ascii="Tahoma" w:hAnsi="Tahoma" w:cs="Tahoma"/>
                <w:b/>
                <w:sz w:val="20"/>
              </w:rPr>
            </w:pPr>
            <w:r w:rsidRPr="00296255">
              <w:rPr>
                <w:rFonts w:ascii="Tahoma" w:hAnsi="Tahoma" w:cs="Tahoma"/>
                <w:b/>
                <w:sz w:val="20"/>
              </w:rPr>
              <w:t xml:space="preserve">Strokovni delavec </w:t>
            </w:r>
            <w:proofErr w:type="spellStart"/>
            <w:r w:rsidRPr="00296255">
              <w:rPr>
                <w:rFonts w:ascii="Tahoma" w:hAnsi="Tahoma" w:cs="Tahoma"/>
                <w:b/>
                <w:sz w:val="20"/>
              </w:rPr>
              <w:t>VpD</w:t>
            </w:r>
            <w:proofErr w:type="spellEnd"/>
            <w:r w:rsidRPr="00296255">
              <w:rPr>
                <w:rFonts w:ascii="Tahoma" w:hAnsi="Tahoma" w:cs="Tahoma"/>
                <w:b/>
                <w:sz w:val="20"/>
              </w:rPr>
              <w:t xml:space="preserve"> in PV </w:t>
            </w:r>
          </w:p>
          <w:p w14:paraId="08F5AE26" w14:textId="77777777" w:rsidR="00231F4D" w:rsidRPr="00296255" w:rsidRDefault="00231F4D" w:rsidP="00EA4AAE">
            <w:pPr>
              <w:keepNext/>
              <w:keepLines/>
              <w:spacing w:after="0" w:line="240" w:lineRule="auto"/>
              <w:rPr>
                <w:rFonts w:ascii="Tahoma" w:hAnsi="Tahoma" w:cs="Tahoma"/>
                <w:b/>
                <w:sz w:val="20"/>
              </w:rPr>
            </w:pPr>
          </w:p>
        </w:tc>
        <w:tc>
          <w:tcPr>
            <w:tcW w:w="3272" w:type="dxa"/>
            <w:tcBorders>
              <w:left w:val="dashSmallGap" w:sz="4" w:space="0" w:color="auto"/>
              <w:right w:val="dashSmallGap" w:sz="4" w:space="0" w:color="auto"/>
            </w:tcBorders>
            <w:shd w:val="clear" w:color="auto" w:fill="auto"/>
          </w:tcPr>
          <w:p w14:paraId="54269223" w14:textId="77777777" w:rsidR="00231F4D" w:rsidRPr="00690DED" w:rsidRDefault="00231F4D" w:rsidP="00EA4AAE">
            <w:pPr>
              <w:keepNext/>
              <w:keepLines/>
              <w:spacing w:after="0" w:line="240" w:lineRule="auto"/>
              <w:jc w:val="center"/>
              <w:rPr>
                <w:rFonts w:ascii="Tahoma" w:hAnsi="Tahoma" w:cs="Tahoma"/>
                <w:b/>
                <w:sz w:val="14"/>
                <w:szCs w:val="12"/>
              </w:rPr>
            </w:pPr>
            <w:r w:rsidRPr="00690DED">
              <w:rPr>
                <w:rFonts w:ascii="Tahoma" w:hAnsi="Tahoma" w:cs="Tahoma"/>
                <w:b/>
                <w:sz w:val="14"/>
                <w:szCs w:val="12"/>
              </w:rPr>
              <w:t>Ime in Priimek/Mobilni telefon/e-pošta:</w:t>
            </w:r>
          </w:p>
          <w:p w14:paraId="59E9A8F3" w14:textId="77777777" w:rsidR="00231F4D" w:rsidRPr="005F279E" w:rsidRDefault="00231F4D" w:rsidP="00EA4AAE">
            <w:pPr>
              <w:keepNext/>
              <w:keepLines/>
              <w:widowControl w:val="0"/>
              <w:spacing w:after="0" w:line="240" w:lineRule="auto"/>
              <w:jc w:val="center"/>
              <w:rPr>
                <w:rFonts w:ascii="Tahoma" w:hAnsi="Tahoma" w:cs="Tahoma"/>
                <w:b/>
              </w:rPr>
            </w:pPr>
            <w:r>
              <w:rPr>
                <w:rFonts w:ascii="Tahoma" w:hAnsi="Tahoma" w:cs="Tahoma"/>
                <w:b/>
              </w:rPr>
              <w:t>Aleksander Klopčič</w:t>
            </w:r>
          </w:p>
          <w:p w14:paraId="74035E8C" w14:textId="77777777" w:rsidR="00231F4D" w:rsidRPr="00BD1C4C" w:rsidRDefault="00231F4D" w:rsidP="00EA4AAE">
            <w:pPr>
              <w:keepNext/>
              <w:keepLines/>
              <w:widowControl w:val="0"/>
              <w:spacing w:after="0" w:line="240" w:lineRule="auto"/>
              <w:jc w:val="center"/>
              <w:rPr>
                <w:rFonts w:ascii="Tahoma" w:hAnsi="Tahoma" w:cs="Tahoma"/>
              </w:rPr>
            </w:pPr>
            <w:r w:rsidRPr="00BD1C4C">
              <w:rPr>
                <w:rFonts w:ascii="Tahoma" w:hAnsi="Tahoma" w:cs="Tahoma"/>
              </w:rPr>
              <w:t xml:space="preserve">GSM </w:t>
            </w:r>
            <w:r>
              <w:rPr>
                <w:rFonts w:ascii="Tahoma" w:hAnsi="Tahoma" w:cs="Tahoma"/>
              </w:rPr>
              <w:t xml:space="preserve">+386 </w:t>
            </w:r>
            <w:r w:rsidRPr="00BD1C4C">
              <w:rPr>
                <w:rFonts w:ascii="Tahoma" w:hAnsi="Tahoma" w:cs="Tahoma"/>
                <w:bCs/>
              </w:rPr>
              <w:t>41 530 548</w:t>
            </w:r>
          </w:p>
          <w:p w14:paraId="2DCABA1F" w14:textId="77777777" w:rsidR="00231F4D" w:rsidRPr="00231F4D" w:rsidRDefault="00C053CA" w:rsidP="00EA4AAE">
            <w:pPr>
              <w:keepNext/>
              <w:keepLines/>
              <w:spacing w:after="0" w:line="240" w:lineRule="auto"/>
              <w:jc w:val="center"/>
              <w:rPr>
                <w:rStyle w:val="Hiperpovezava"/>
                <w:rFonts w:ascii="Tahoma" w:hAnsi="Tahoma" w:cs="Tahoma"/>
                <w:sz w:val="18"/>
              </w:rPr>
            </w:pPr>
            <w:hyperlink r:id="rId26" w:history="1">
              <w:r w:rsidR="00231F4D" w:rsidRPr="00231F4D">
                <w:rPr>
                  <w:rStyle w:val="Hiperpovezava"/>
                  <w:rFonts w:ascii="Tahoma" w:hAnsi="Tahoma" w:cs="Tahoma"/>
                  <w:sz w:val="18"/>
                </w:rPr>
                <w:t>aleksander.klopcic@energetika-lj.si</w:t>
              </w:r>
            </w:hyperlink>
          </w:p>
          <w:p w14:paraId="00AC6977" w14:textId="03B62351" w:rsidR="00231F4D" w:rsidRPr="00296255" w:rsidRDefault="00231F4D" w:rsidP="00EA4AAE">
            <w:pPr>
              <w:keepNext/>
              <w:keepLines/>
              <w:spacing w:after="0" w:line="240" w:lineRule="auto"/>
              <w:jc w:val="center"/>
              <w:rPr>
                <w:rFonts w:ascii="Tahoma" w:hAnsi="Tahoma" w:cs="Tahoma"/>
                <w:b/>
                <w:sz w:val="20"/>
              </w:rPr>
            </w:pPr>
            <w:r w:rsidRPr="00296255">
              <w:rPr>
                <w:rFonts w:ascii="Tahoma" w:hAnsi="Tahoma" w:cs="Tahoma"/>
                <w:b/>
                <w:sz w:val="20"/>
              </w:rPr>
              <w:t>Peter Čater</w:t>
            </w:r>
            <w:r>
              <w:rPr>
                <w:rFonts w:ascii="Tahoma" w:hAnsi="Tahoma"/>
                <w:b/>
                <w:sz w:val="20"/>
              </w:rPr>
              <w:t xml:space="preserve"> za 2. in 3. sklop</w:t>
            </w:r>
          </w:p>
          <w:p w14:paraId="7156B426" w14:textId="77777777" w:rsidR="00231F4D" w:rsidRPr="00690DED" w:rsidRDefault="00231F4D" w:rsidP="00EA4AAE">
            <w:pPr>
              <w:keepNext/>
              <w:keepLines/>
              <w:spacing w:after="0" w:line="240" w:lineRule="auto"/>
              <w:jc w:val="center"/>
              <w:rPr>
                <w:rFonts w:ascii="Tahoma" w:hAnsi="Tahoma" w:cs="Tahoma"/>
              </w:rPr>
            </w:pPr>
            <w:r w:rsidRPr="00296255">
              <w:rPr>
                <w:rFonts w:ascii="Tahoma" w:hAnsi="Tahoma" w:cs="Tahoma"/>
                <w:sz w:val="20"/>
              </w:rPr>
              <w:t xml:space="preserve">GSM 051 609 826 </w:t>
            </w:r>
            <w:hyperlink r:id="rId27" w:history="1">
              <w:r w:rsidRPr="00112408">
                <w:rPr>
                  <w:rStyle w:val="Hiperpovezava"/>
                  <w:rFonts w:ascii="Tahoma" w:hAnsi="Tahoma" w:cs="Tahoma"/>
                  <w:sz w:val="20"/>
                </w:rPr>
                <w:t>peter.cater@energetika.si</w:t>
              </w:r>
            </w:hyperlink>
          </w:p>
        </w:tc>
        <w:tc>
          <w:tcPr>
            <w:tcW w:w="3107" w:type="dxa"/>
            <w:tcBorders>
              <w:left w:val="dashSmallGap" w:sz="4" w:space="0" w:color="auto"/>
            </w:tcBorders>
            <w:shd w:val="clear" w:color="auto" w:fill="auto"/>
          </w:tcPr>
          <w:p w14:paraId="2649FF4F" w14:textId="77777777" w:rsidR="00231F4D" w:rsidRPr="00690DED" w:rsidRDefault="00231F4D" w:rsidP="00EA4AAE">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tc>
      </w:tr>
      <w:tr w:rsidR="00231F4D" w:rsidRPr="00690DED" w14:paraId="60BC85A8" w14:textId="77777777" w:rsidTr="007E1C29">
        <w:trPr>
          <w:trHeight w:val="717"/>
        </w:trPr>
        <w:tc>
          <w:tcPr>
            <w:tcW w:w="3544" w:type="dxa"/>
            <w:tcBorders>
              <w:right w:val="dashSmallGap" w:sz="4" w:space="0" w:color="auto"/>
            </w:tcBorders>
            <w:shd w:val="clear" w:color="auto" w:fill="auto"/>
          </w:tcPr>
          <w:p w14:paraId="0A20A5A9" w14:textId="77777777" w:rsidR="00231F4D" w:rsidRPr="00296255" w:rsidRDefault="00231F4D" w:rsidP="00EA4AAE">
            <w:pPr>
              <w:keepNext/>
              <w:keepLines/>
              <w:spacing w:after="0" w:line="240" w:lineRule="auto"/>
              <w:rPr>
                <w:rFonts w:ascii="Tahoma" w:hAnsi="Tahoma" w:cs="Tahoma"/>
                <w:b/>
                <w:sz w:val="20"/>
              </w:rPr>
            </w:pPr>
            <w:r w:rsidRPr="00296255">
              <w:rPr>
                <w:rFonts w:ascii="Tahoma" w:hAnsi="Tahoma" w:cs="Tahoma"/>
                <w:b/>
                <w:sz w:val="20"/>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217FFF5E" w14:textId="77777777" w:rsidR="00231F4D" w:rsidRPr="00690DED" w:rsidRDefault="00231F4D" w:rsidP="00EA4AAE">
            <w:pPr>
              <w:keepNext/>
              <w:keepLines/>
              <w:spacing w:after="0" w:line="240" w:lineRule="auto"/>
              <w:jc w:val="center"/>
              <w:rPr>
                <w:rFonts w:ascii="Tahoma" w:hAnsi="Tahoma" w:cs="Tahoma"/>
                <w:b/>
                <w:sz w:val="14"/>
                <w:szCs w:val="12"/>
              </w:rPr>
            </w:pPr>
            <w:r w:rsidRPr="00690DED">
              <w:rPr>
                <w:rFonts w:ascii="Tahoma" w:hAnsi="Tahoma" w:cs="Tahoma"/>
                <w:b/>
                <w:sz w:val="14"/>
                <w:szCs w:val="12"/>
              </w:rPr>
              <w:t>Ime in Priimek/Mobilni telefon/e-pošta:</w:t>
            </w:r>
          </w:p>
          <w:p w14:paraId="46746AC0" w14:textId="77777777" w:rsidR="00231F4D" w:rsidRPr="00296255" w:rsidRDefault="00231F4D" w:rsidP="00EA4AAE">
            <w:pPr>
              <w:keepNext/>
              <w:keepLines/>
              <w:spacing w:after="0" w:line="240" w:lineRule="auto"/>
              <w:jc w:val="center"/>
              <w:rPr>
                <w:rFonts w:ascii="Tahoma" w:hAnsi="Tahoma" w:cs="Tahoma"/>
                <w:b/>
                <w:sz w:val="20"/>
              </w:rPr>
            </w:pPr>
            <w:r w:rsidRPr="00296255">
              <w:rPr>
                <w:rFonts w:ascii="Tahoma" w:hAnsi="Tahoma" w:cs="Tahoma"/>
                <w:b/>
                <w:sz w:val="20"/>
              </w:rPr>
              <w:t>Irena Debeljak</w:t>
            </w:r>
          </w:p>
          <w:p w14:paraId="7B302B07" w14:textId="40BE2C06" w:rsidR="00231F4D" w:rsidRPr="00690DED" w:rsidRDefault="00231F4D" w:rsidP="00EA4AAE">
            <w:pPr>
              <w:keepNext/>
              <w:keepLines/>
              <w:spacing w:after="0" w:line="240" w:lineRule="auto"/>
              <w:jc w:val="center"/>
              <w:rPr>
                <w:rFonts w:ascii="Tahoma" w:hAnsi="Tahoma" w:cs="Tahoma"/>
                <w:b/>
              </w:rPr>
            </w:pPr>
            <w:r>
              <w:rPr>
                <w:rFonts w:ascii="Tahoma" w:hAnsi="Tahoma" w:cs="Tahoma"/>
                <w:sz w:val="20"/>
              </w:rPr>
              <w:t xml:space="preserve">GSM +386 41 375 </w:t>
            </w:r>
            <w:hyperlink r:id="rId28" w:history="1">
              <w:r w:rsidRPr="00CA4638">
                <w:rPr>
                  <w:rStyle w:val="Hiperpovezava"/>
                  <w:rFonts w:ascii="Tahoma" w:hAnsi="Tahoma" w:cs="Tahoma"/>
                  <w:sz w:val="20"/>
                </w:rPr>
                <w:t>irena.debeljak@energetika.si</w:t>
              </w:r>
            </w:hyperlink>
            <w:r w:rsidRPr="00690DED">
              <w:rPr>
                <w:rFonts w:ascii="Tahoma" w:hAnsi="Tahoma" w:cs="Tahoma"/>
              </w:rPr>
              <w:t xml:space="preserve"> </w:t>
            </w:r>
          </w:p>
        </w:tc>
        <w:tc>
          <w:tcPr>
            <w:tcW w:w="3107" w:type="dxa"/>
            <w:tcBorders>
              <w:left w:val="dashSmallGap" w:sz="4" w:space="0" w:color="auto"/>
            </w:tcBorders>
            <w:shd w:val="clear" w:color="auto" w:fill="D9D9D9"/>
          </w:tcPr>
          <w:p w14:paraId="01EF9F3D" w14:textId="77777777" w:rsidR="00231F4D" w:rsidRPr="00690DED" w:rsidRDefault="00231F4D" w:rsidP="00EA4AAE">
            <w:pPr>
              <w:keepNext/>
              <w:keepLines/>
              <w:spacing w:after="0" w:line="240" w:lineRule="auto"/>
              <w:rPr>
                <w:rFonts w:ascii="Tahoma" w:hAnsi="Tahoma" w:cs="Tahoma"/>
              </w:rPr>
            </w:pPr>
          </w:p>
        </w:tc>
      </w:tr>
    </w:tbl>
    <w:p w14:paraId="012AD8D2" w14:textId="77777777" w:rsidR="00231F4D" w:rsidRDefault="00231F4D" w:rsidP="00EA4AAE">
      <w:pPr>
        <w:keepNext/>
        <w:keepLines/>
        <w:spacing w:after="0" w:line="240" w:lineRule="auto"/>
        <w:ind w:left="705" w:hanging="705"/>
        <w:rPr>
          <w:rFonts w:ascii="Tahoma" w:hAnsi="Tahoma" w:cs="Tahoma"/>
          <w:b/>
          <w:szCs w:val="20"/>
          <w:lang w:eastAsia="sl-SI"/>
        </w:rPr>
      </w:pPr>
    </w:p>
    <w:p w14:paraId="3B3E35CE" w14:textId="405111F6" w:rsidR="004219CD" w:rsidRPr="00296DFE" w:rsidRDefault="004219CD" w:rsidP="00EA4AAE">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5CA2F15B" w14:textId="77777777" w:rsidR="004219CD" w:rsidRPr="00296DFE" w:rsidRDefault="004219CD" w:rsidP="00EA4AAE">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721221DF" w14:textId="77777777" w:rsidR="004219CD" w:rsidRPr="00296DFE" w:rsidRDefault="004219CD" w:rsidP="00EA4AAE">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  uvodnega sestanka najmanj 10 (deset) dni pred pričetkom del;</w:t>
      </w:r>
    </w:p>
    <w:p w14:paraId="3CAA64D8" w14:textId="77777777" w:rsidR="004219CD" w:rsidRPr="00296DFE" w:rsidRDefault="004219CD" w:rsidP="00EA4AAE">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obvezno morajo zahtevati sklic sestanka v primeru izrednih razmer ali pojavov neposredne nevarnosti na delovišču, ki na uvodnem sestanku in ogledu niso bili ugotovljeni;</w:t>
      </w:r>
    </w:p>
    <w:p w14:paraId="6FEB7D9F" w14:textId="77777777" w:rsidR="004219CD" w:rsidRPr="00296DFE" w:rsidRDefault="004219CD" w:rsidP="00EA4AAE">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383F1DB8" w14:textId="77777777" w:rsidR="004219CD" w:rsidRPr="00296DFE" w:rsidRDefault="004219CD" w:rsidP="00EA4AAE">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6863F77B" w14:textId="77777777" w:rsidR="004219CD" w:rsidRPr="00296DFE" w:rsidRDefault="004219CD" w:rsidP="00EA4AAE">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5E1A0924" w14:textId="77777777" w:rsidR="004219CD" w:rsidRPr="00296DFE" w:rsidRDefault="004219CD" w:rsidP="00EA4AAE">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27DD93A7" w14:textId="77777777" w:rsidR="004219CD" w:rsidRPr="00296DFE" w:rsidRDefault="004219CD" w:rsidP="00EA4AAE">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7A7644E2" w14:textId="77777777" w:rsidR="004219CD" w:rsidRPr="00296DFE" w:rsidRDefault="004219CD" w:rsidP="00EA4AAE">
      <w:pPr>
        <w:keepNext/>
        <w:keepLines/>
        <w:spacing w:after="0" w:line="240" w:lineRule="auto"/>
        <w:rPr>
          <w:rFonts w:ascii="Tahoma" w:hAnsi="Tahoma" w:cs="Tahoma"/>
          <w:b/>
          <w:szCs w:val="20"/>
          <w:lang w:eastAsia="sl-SI"/>
        </w:rPr>
      </w:pPr>
    </w:p>
    <w:p w14:paraId="263D7C6D" w14:textId="77777777" w:rsidR="004219CD" w:rsidRPr="00296DFE" w:rsidRDefault="004219CD" w:rsidP="00EA4AAE">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1FDB31D9" w14:textId="77777777" w:rsidR="004219CD" w:rsidRPr="00296DFE" w:rsidRDefault="004219CD" w:rsidP="00EA4AAE">
      <w:pPr>
        <w:keepNext/>
        <w:keepLines/>
        <w:spacing w:after="0" w:line="240" w:lineRule="auto"/>
        <w:ind w:left="705" w:hanging="705"/>
        <w:jc w:val="both"/>
        <w:rPr>
          <w:rFonts w:ascii="Tahoma" w:hAnsi="Tahoma" w:cs="Tahoma"/>
          <w:b/>
          <w:sz w:val="10"/>
          <w:szCs w:val="10"/>
          <w:lang w:eastAsia="sl-SI"/>
        </w:rPr>
      </w:pPr>
    </w:p>
    <w:p w14:paraId="371419EA" w14:textId="77777777" w:rsidR="004219CD" w:rsidRPr="00296DFE" w:rsidRDefault="004219CD" w:rsidP="00EA4AAE">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1932F5CF" w14:textId="77777777" w:rsidR="004219CD" w:rsidRPr="00296DFE" w:rsidRDefault="004219CD" w:rsidP="00EA4AAE">
      <w:pPr>
        <w:keepNext/>
        <w:keepLines/>
        <w:spacing w:after="0" w:line="240" w:lineRule="auto"/>
        <w:ind w:left="705" w:hanging="705"/>
        <w:jc w:val="both"/>
        <w:rPr>
          <w:rFonts w:ascii="Tahoma" w:hAnsi="Tahoma" w:cs="Tahoma"/>
          <w:b/>
          <w:sz w:val="10"/>
          <w:szCs w:val="10"/>
          <w:lang w:eastAsia="sl-SI"/>
        </w:rPr>
      </w:pPr>
    </w:p>
    <w:p w14:paraId="530CCAD5" w14:textId="77777777" w:rsidR="004219CD" w:rsidRPr="00296DFE" w:rsidRDefault="004219CD" w:rsidP="00EA4AAE">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CCE35E8" w14:textId="77777777" w:rsidR="004219CD" w:rsidRPr="00296DFE" w:rsidRDefault="004219CD" w:rsidP="00EA4AAE">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7DF6C7AA" w14:textId="77777777" w:rsidR="004219CD" w:rsidRPr="00296DFE" w:rsidRDefault="004219CD" w:rsidP="00EA4AAE">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7F56C269" w14:textId="77777777" w:rsidR="004219CD" w:rsidRPr="00296DFE" w:rsidRDefault="004219CD" w:rsidP="00EA4AAE">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3E6D2783" w14:textId="77777777" w:rsidR="004219CD" w:rsidRPr="00296DFE" w:rsidRDefault="004219CD" w:rsidP="00EA4AAE">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C919FAF" w14:textId="77777777" w:rsidR="004219CD" w:rsidRPr="00296DFE" w:rsidRDefault="004219CD" w:rsidP="00EA4AAE">
      <w:pPr>
        <w:keepNext/>
        <w:keepLines/>
        <w:numPr>
          <w:ilvl w:val="0"/>
          <w:numId w:val="2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79A7E745" w14:textId="77777777" w:rsidR="004219CD" w:rsidRPr="00296DFE" w:rsidRDefault="004219CD" w:rsidP="00EA4AAE">
      <w:pPr>
        <w:keepNext/>
        <w:keepLines/>
        <w:spacing w:after="0" w:line="240" w:lineRule="auto"/>
        <w:ind w:left="720"/>
        <w:contextualSpacing/>
        <w:jc w:val="both"/>
        <w:rPr>
          <w:rFonts w:ascii="Tahoma" w:hAnsi="Tahoma" w:cs="Tahoma"/>
          <w:sz w:val="6"/>
          <w:szCs w:val="6"/>
          <w:lang w:eastAsia="sl-SI"/>
        </w:rPr>
      </w:pPr>
    </w:p>
    <w:p w14:paraId="39603515" w14:textId="77777777" w:rsidR="004219CD" w:rsidRPr="00296DFE" w:rsidRDefault="004219CD" w:rsidP="00EA4AAE">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3AE13993" w14:textId="77777777" w:rsidR="004219CD" w:rsidRPr="00296DFE" w:rsidRDefault="004219CD" w:rsidP="00EA4AAE">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6D6A9929" w14:textId="77777777" w:rsidR="004219CD" w:rsidRPr="00296DFE" w:rsidRDefault="004219CD" w:rsidP="00EA4AAE">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2D82B527" w14:textId="77777777" w:rsidR="004219CD" w:rsidRPr="00296DFE" w:rsidRDefault="004219CD" w:rsidP="00EA4AAE">
      <w:pPr>
        <w:keepNext/>
        <w:keepLines/>
        <w:spacing w:after="0" w:line="240" w:lineRule="auto"/>
        <w:jc w:val="both"/>
        <w:rPr>
          <w:rFonts w:ascii="Tahoma" w:hAnsi="Tahoma" w:cs="Tahoma"/>
          <w:sz w:val="10"/>
          <w:szCs w:val="10"/>
          <w:lang w:eastAsia="sl-SI"/>
        </w:rPr>
      </w:pPr>
    </w:p>
    <w:p w14:paraId="0A6C6B5E" w14:textId="77777777" w:rsidR="004219CD" w:rsidRPr="00296DFE" w:rsidRDefault="004219CD" w:rsidP="00EA4AAE">
      <w:pPr>
        <w:keepNext/>
        <w:keepLines/>
        <w:spacing w:after="0" w:line="240" w:lineRule="auto"/>
        <w:jc w:val="both"/>
        <w:rPr>
          <w:rFonts w:ascii="Tahoma" w:hAnsi="Tahoma" w:cs="Tahoma"/>
          <w:sz w:val="10"/>
          <w:szCs w:val="10"/>
          <w:lang w:eastAsia="sl-SI"/>
        </w:rPr>
      </w:pPr>
    </w:p>
    <w:p w14:paraId="7C5FB296" w14:textId="77777777" w:rsidR="004219CD" w:rsidRPr="00296DFE" w:rsidRDefault="004219CD" w:rsidP="00EA4AAE">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7E532298" w14:textId="77777777" w:rsidR="004219CD" w:rsidRPr="00296DFE" w:rsidRDefault="004219CD" w:rsidP="00EA4AAE">
      <w:pPr>
        <w:keepNext/>
        <w:keepLines/>
        <w:spacing w:after="0" w:line="240" w:lineRule="auto"/>
        <w:ind w:left="705" w:hanging="705"/>
        <w:jc w:val="both"/>
        <w:rPr>
          <w:rFonts w:ascii="Tahoma" w:hAnsi="Tahoma" w:cs="Tahoma"/>
          <w:b/>
          <w:sz w:val="10"/>
          <w:szCs w:val="10"/>
          <w:lang w:eastAsia="sl-SI"/>
        </w:rPr>
      </w:pPr>
    </w:p>
    <w:p w14:paraId="56631608" w14:textId="77777777" w:rsidR="004219CD" w:rsidRPr="00296DFE" w:rsidRDefault="004219CD" w:rsidP="00EA4AAE">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325111A4" w14:textId="77777777" w:rsidR="004219CD" w:rsidRPr="00296DFE" w:rsidRDefault="004219CD" w:rsidP="00EA4AAE">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6B1E8729" w14:textId="77777777" w:rsidR="004219CD" w:rsidRPr="00296DFE" w:rsidRDefault="004219CD" w:rsidP="00EA4AAE">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0D340DC8" w14:textId="77777777" w:rsidR="004219CD" w:rsidRPr="00296DFE" w:rsidRDefault="004219CD" w:rsidP="00EA4AAE">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1017C10" w14:textId="77777777" w:rsidR="004219CD" w:rsidRPr="00296DFE" w:rsidRDefault="004219CD" w:rsidP="00EA4AAE">
      <w:pPr>
        <w:keepNext/>
        <w:keepLines/>
        <w:numPr>
          <w:ilvl w:val="0"/>
          <w:numId w:val="3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51013373" w14:textId="77777777" w:rsidR="004219CD" w:rsidRPr="00296DFE" w:rsidRDefault="004219CD" w:rsidP="00EA4AAE">
      <w:pPr>
        <w:keepNext/>
        <w:keepLines/>
        <w:spacing w:after="0" w:line="240" w:lineRule="auto"/>
        <w:jc w:val="both"/>
        <w:rPr>
          <w:rFonts w:ascii="Tahoma" w:hAnsi="Tahoma" w:cs="Tahoma"/>
          <w:b/>
          <w:szCs w:val="20"/>
          <w:lang w:eastAsia="sl-SI"/>
        </w:rPr>
      </w:pPr>
    </w:p>
    <w:p w14:paraId="361FA11D" w14:textId="77777777" w:rsidR="004219CD" w:rsidRPr="00296DFE" w:rsidRDefault="004219CD" w:rsidP="00EA4AAE">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Odgovorne osebe </w:t>
      </w:r>
      <w:proofErr w:type="spellStart"/>
      <w:r w:rsidRPr="00296DFE">
        <w:rPr>
          <w:rFonts w:ascii="Tahoma" w:hAnsi="Tahoma" w:cs="Tahoma"/>
          <w:b/>
          <w:szCs w:val="20"/>
          <w:lang w:eastAsia="sl-SI"/>
        </w:rPr>
        <w:t>OE</w:t>
      </w:r>
      <w:proofErr w:type="spellEnd"/>
      <w:r w:rsidRPr="00296DFE">
        <w:rPr>
          <w:rFonts w:ascii="Tahoma" w:hAnsi="Tahoma" w:cs="Tahoma"/>
          <w:b/>
          <w:szCs w:val="20"/>
          <w:lang w:eastAsia="sl-SI"/>
        </w:rPr>
        <w:t xml:space="preserve"> naročnika</w:t>
      </w:r>
      <w:r w:rsidRPr="00296DFE">
        <w:rPr>
          <w:rFonts w:ascii="Tahoma" w:hAnsi="Tahoma" w:cs="Tahoma"/>
          <w:szCs w:val="20"/>
          <w:lang w:eastAsia="sl-SI"/>
        </w:rPr>
        <w:t xml:space="preserve"> ima naslednje posebne naloge:</w:t>
      </w:r>
    </w:p>
    <w:p w14:paraId="7674A34F" w14:textId="77777777" w:rsidR="004219CD" w:rsidRPr="00296DFE" w:rsidRDefault="004219CD" w:rsidP="00EA4AAE">
      <w:pPr>
        <w:keepNext/>
        <w:keepLines/>
        <w:spacing w:after="0" w:line="240" w:lineRule="auto"/>
        <w:jc w:val="both"/>
        <w:rPr>
          <w:rFonts w:ascii="Tahoma" w:hAnsi="Tahoma" w:cs="Tahoma"/>
          <w:sz w:val="10"/>
          <w:szCs w:val="10"/>
          <w:lang w:eastAsia="sl-SI"/>
        </w:rPr>
      </w:pPr>
    </w:p>
    <w:p w14:paraId="73A9FC5E" w14:textId="77777777" w:rsidR="004219CD" w:rsidRPr="00296DFE" w:rsidRDefault="004219CD" w:rsidP="00EA4AAE">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5B4386ED" w14:textId="77777777" w:rsidR="004219CD" w:rsidRPr="00296DFE" w:rsidRDefault="004219CD" w:rsidP="00EA4AAE">
      <w:pPr>
        <w:keepNext/>
        <w:keepLines/>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 xml:space="preserve">poskrbijo, da so delavci </w:t>
      </w:r>
      <w:proofErr w:type="spellStart"/>
      <w:r w:rsidRPr="00296DFE">
        <w:rPr>
          <w:rFonts w:ascii="Tahoma" w:hAnsi="Tahoma" w:cs="Tahoma"/>
          <w:szCs w:val="20"/>
          <w:lang w:eastAsia="sl-SI"/>
        </w:rPr>
        <w:t>OE</w:t>
      </w:r>
      <w:proofErr w:type="spellEnd"/>
      <w:r w:rsidRPr="00296DFE">
        <w:rPr>
          <w:rFonts w:ascii="Tahoma" w:hAnsi="Tahoma" w:cs="Tahoma"/>
          <w:szCs w:val="20"/>
          <w:lang w:eastAsia="sl-SI"/>
        </w:rPr>
        <w:t>, ki jih vodijo, seznanjeni z nevarnostmi in varnostnimi ukrepi na skupnem delovišču.</w:t>
      </w:r>
    </w:p>
    <w:p w14:paraId="489C17C6" w14:textId="77777777" w:rsidR="004219CD" w:rsidRPr="00296DFE" w:rsidRDefault="004219CD" w:rsidP="00EA4AAE">
      <w:pPr>
        <w:keepNext/>
        <w:keepLines/>
        <w:spacing w:after="0" w:line="240" w:lineRule="auto"/>
        <w:ind w:left="720"/>
        <w:contextualSpacing/>
        <w:jc w:val="both"/>
        <w:rPr>
          <w:rFonts w:ascii="Tahoma" w:hAnsi="Tahoma" w:cs="Tahoma"/>
          <w:szCs w:val="20"/>
          <w:lang w:eastAsia="sl-SI"/>
        </w:rPr>
      </w:pPr>
    </w:p>
    <w:p w14:paraId="34AF770A" w14:textId="77777777" w:rsidR="004219CD" w:rsidRPr="00296DFE" w:rsidRDefault="004219CD" w:rsidP="00EA4AAE">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 xml:space="preserve">Strokovni delavci za </w:t>
      </w:r>
      <w:proofErr w:type="spellStart"/>
      <w:r w:rsidRPr="00296DFE">
        <w:rPr>
          <w:rFonts w:ascii="Tahoma" w:hAnsi="Tahoma" w:cs="Tahoma"/>
          <w:b/>
          <w:szCs w:val="20"/>
          <w:lang w:eastAsia="sl-SI"/>
        </w:rPr>
        <w:t>VPD</w:t>
      </w:r>
      <w:proofErr w:type="spellEnd"/>
      <w:r w:rsidRPr="00296DFE">
        <w:rPr>
          <w:rFonts w:ascii="Tahoma" w:hAnsi="Tahoma" w:cs="Tahoma"/>
          <w:b/>
          <w:szCs w:val="20"/>
          <w:lang w:eastAsia="sl-SI"/>
        </w:rPr>
        <w:t xml:space="preserve"> in PV</w:t>
      </w:r>
      <w:r w:rsidRPr="00296DFE">
        <w:rPr>
          <w:rFonts w:ascii="Tahoma" w:hAnsi="Tahoma" w:cs="Tahoma"/>
          <w:szCs w:val="20"/>
          <w:lang w:eastAsia="sl-SI"/>
        </w:rPr>
        <w:t xml:space="preserve"> imajo po tem sporazumu naslednje posebne naloge:</w:t>
      </w:r>
    </w:p>
    <w:p w14:paraId="4A767753" w14:textId="77777777" w:rsidR="004219CD" w:rsidRPr="00296DFE" w:rsidRDefault="004219CD" w:rsidP="00EA4AAE">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3DCC89F0" w14:textId="77777777" w:rsidR="004219CD" w:rsidRPr="00296DFE" w:rsidRDefault="004219CD" w:rsidP="00EA4AAE">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6AD48D68" w14:textId="77777777" w:rsidR="004219CD" w:rsidRPr="00296DFE" w:rsidRDefault="004219CD" w:rsidP="00EA4AAE">
      <w:pPr>
        <w:keepNext/>
        <w:keepLines/>
        <w:spacing w:after="0" w:line="240" w:lineRule="auto"/>
        <w:ind w:left="993" w:hanging="284"/>
        <w:contextualSpacing/>
        <w:jc w:val="both"/>
        <w:rPr>
          <w:rFonts w:ascii="Tahoma" w:hAnsi="Tahoma" w:cs="Tahoma"/>
          <w:sz w:val="6"/>
          <w:szCs w:val="6"/>
          <w:lang w:eastAsia="sl-SI"/>
        </w:rPr>
      </w:pPr>
    </w:p>
    <w:p w14:paraId="7741CB16" w14:textId="77777777" w:rsidR="004219CD" w:rsidRPr="00296DFE" w:rsidRDefault="004219CD" w:rsidP="00EA4AAE">
      <w:pPr>
        <w:keepNext/>
        <w:keepLines/>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v </w:t>
      </w:r>
      <w:proofErr w:type="spellStart"/>
      <w:r w:rsidRPr="00296DFE">
        <w:rPr>
          <w:rFonts w:ascii="Tahoma" w:hAnsi="Tahoma" w:cs="Tahoma"/>
          <w:szCs w:val="20"/>
          <w:lang w:eastAsia="sl-SI"/>
        </w:rPr>
        <w:t>primerupoškodbe</w:t>
      </w:r>
      <w:proofErr w:type="spellEnd"/>
      <w:r w:rsidRPr="00296DFE">
        <w:rPr>
          <w:rFonts w:ascii="Tahoma" w:hAnsi="Tahoma" w:cs="Tahoma"/>
          <w:szCs w:val="20"/>
          <w:lang w:eastAsia="sl-SI"/>
        </w:rPr>
        <w:t xml:space="preserve"> pri delu delavcev naročnika so dolžni opraviti interno raziskavo in prijavo poškodbe v skladu z zakonom.</w:t>
      </w:r>
    </w:p>
    <w:p w14:paraId="3218F205" w14:textId="77777777" w:rsidR="004219CD" w:rsidRPr="00296DFE" w:rsidRDefault="004219CD" w:rsidP="00EA4AAE">
      <w:pPr>
        <w:keepNext/>
        <w:keepLines/>
        <w:spacing w:after="0" w:line="240" w:lineRule="auto"/>
        <w:jc w:val="both"/>
        <w:rPr>
          <w:rFonts w:ascii="Tahoma" w:hAnsi="Tahoma" w:cs="Tahoma"/>
          <w:szCs w:val="20"/>
          <w:lang w:eastAsia="sl-SI"/>
        </w:rPr>
      </w:pPr>
    </w:p>
    <w:p w14:paraId="02097A5E" w14:textId="77777777" w:rsidR="004219CD" w:rsidRPr="00296DFE" w:rsidRDefault="004219CD" w:rsidP="00EA4AAE">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40A825BD" w14:textId="77777777" w:rsidR="004219CD" w:rsidRPr="00296DFE" w:rsidRDefault="004219CD" w:rsidP="00EA4AAE">
      <w:pPr>
        <w:keepNext/>
        <w:keepLines/>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0DBCA958" w14:textId="77777777" w:rsidR="004219CD" w:rsidRPr="00296DFE" w:rsidRDefault="004219CD" w:rsidP="00EA4AAE">
      <w:pPr>
        <w:keepNext/>
        <w:keepLines/>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19B94BBE" w14:textId="77777777" w:rsidR="004219CD" w:rsidRPr="00296DFE" w:rsidRDefault="004219CD" w:rsidP="00EA4AAE">
      <w:pPr>
        <w:keepNext/>
        <w:keepLines/>
        <w:spacing w:after="0" w:line="240" w:lineRule="auto"/>
        <w:contextualSpacing/>
        <w:jc w:val="both"/>
        <w:rPr>
          <w:rFonts w:ascii="Tahoma" w:hAnsi="Tahoma" w:cs="Tahoma"/>
          <w:szCs w:val="20"/>
          <w:lang w:eastAsia="sl-SI"/>
        </w:rPr>
      </w:pPr>
    </w:p>
    <w:p w14:paraId="749B8965" w14:textId="77777777" w:rsidR="004219CD" w:rsidRPr="00296DFE" w:rsidRDefault="004219CD" w:rsidP="00EA4AAE">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0DF2CB93" w14:textId="77777777" w:rsidR="004219CD" w:rsidRPr="00296DFE" w:rsidRDefault="004219CD" w:rsidP="00EA4AAE">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6787ED3" w14:textId="77777777" w:rsidR="004219CD" w:rsidRPr="00296DFE" w:rsidRDefault="004219CD" w:rsidP="00EA4AAE">
      <w:pPr>
        <w:keepNext/>
        <w:keepLines/>
        <w:tabs>
          <w:tab w:val="left" w:pos="709"/>
        </w:tabs>
        <w:spacing w:after="0" w:line="240" w:lineRule="auto"/>
        <w:ind w:left="705" w:right="45" w:hanging="705"/>
        <w:jc w:val="both"/>
        <w:rPr>
          <w:rFonts w:ascii="Tahoma" w:hAnsi="Tahoma" w:cs="Tahoma"/>
          <w:sz w:val="10"/>
          <w:szCs w:val="10"/>
        </w:rPr>
      </w:pPr>
    </w:p>
    <w:p w14:paraId="47A635E0" w14:textId="77777777" w:rsidR="004219CD" w:rsidRPr="00296DFE" w:rsidRDefault="004219CD" w:rsidP="00EA4AAE">
      <w:pPr>
        <w:keepNext/>
        <w:keepLines/>
        <w:tabs>
          <w:tab w:val="left" w:pos="709"/>
        </w:tabs>
        <w:spacing w:after="0" w:line="240" w:lineRule="auto"/>
        <w:ind w:right="45"/>
        <w:jc w:val="both"/>
        <w:rPr>
          <w:rFonts w:ascii="Tahoma" w:hAnsi="Tahoma" w:cs="Tahoma"/>
          <w:sz w:val="6"/>
          <w:szCs w:val="6"/>
        </w:rPr>
      </w:pPr>
    </w:p>
    <w:p w14:paraId="4E6DA851" w14:textId="77777777" w:rsidR="004219CD" w:rsidRPr="00296DFE" w:rsidRDefault="004219CD" w:rsidP="00EA4AAE">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5FDF1260" w14:textId="77777777" w:rsidR="004219CD" w:rsidRPr="00296DFE" w:rsidRDefault="004219CD" w:rsidP="00EA4AAE">
      <w:pPr>
        <w:keepNext/>
        <w:keepLines/>
        <w:tabs>
          <w:tab w:val="left" w:pos="709"/>
        </w:tabs>
        <w:spacing w:after="0" w:line="240" w:lineRule="auto"/>
        <w:ind w:right="45"/>
        <w:jc w:val="both"/>
        <w:rPr>
          <w:rFonts w:ascii="Tahoma" w:hAnsi="Tahoma" w:cs="Tahoma"/>
          <w:sz w:val="10"/>
          <w:szCs w:val="10"/>
        </w:rPr>
      </w:pPr>
    </w:p>
    <w:p w14:paraId="0BD0DCBF" w14:textId="77777777" w:rsidR="004219CD" w:rsidRPr="00296DFE" w:rsidRDefault="004219CD" w:rsidP="00EA4AAE">
      <w:pPr>
        <w:keepNext/>
        <w:keepLines/>
        <w:tabs>
          <w:tab w:val="left" w:pos="709"/>
        </w:tabs>
        <w:spacing w:after="0" w:line="240" w:lineRule="auto"/>
        <w:ind w:left="705" w:right="45" w:hanging="705"/>
        <w:jc w:val="both"/>
        <w:rPr>
          <w:rFonts w:ascii="Tahoma" w:hAnsi="Tahoma" w:cs="Tahoma"/>
          <w:sz w:val="10"/>
          <w:szCs w:val="10"/>
        </w:rPr>
      </w:pPr>
    </w:p>
    <w:p w14:paraId="66B14621" w14:textId="77777777" w:rsidR="004219CD" w:rsidRPr="00296DFE" w:rsidRDefault="004219CD" w:rsidP="00EA4AAE">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Ta sporazum začne veljati in se prične uporabljati z dnem podpisa vseh podpisnikov. Sporazum je sestavni del okvirnega sporazuma o izvedbi del. Sestavljen je v dveh</w:t>
      </w:r>
      <w:r w:rsidRPr="00296DFE">
        <w:rPr>
          <w:rFonts w:ascii="Tahoma" w:eastAsia="Times New Roman" w:hAnsi="Tahoma" w:cs="Tahoma"/>
          <w:szCs w:val="20"/>
          <w:lang w:eastAsia="sl-SI"/>
        </w:rPr>
        <w:t xml:space="preserve"> (2)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od katerih prejme naročnik en (1) izvod in izvajalec en (1) izvod.</w:t>
      </w:r>
    </w:p>
    <w:p w14:paraId="39DC496A" w14:textId="77777777" w:rsidR="004219CD" w:rsidRDefault="004219CD" w:rsidP="00EA4AAE">
      <w:pPr>
        <w:keepNext/>
        <w:keepLines/>
        <w:tabs>
          <w:tab w:val="left" w:pos="709"/>
        </w:tabs>
        <w:spacing w:after="0" w:line="240" w:lineRule="auto"/>
        <w:ind w:left="705" w:right="45" w:hanging="705"/>
        <w:jc w:val="both"/>
        <w:rPr>
          <w:rFonts w:ascii="Tahoma" w:eastAsia="Times New Roman" w:hAnsi="Tahoma" w:cs="Tahoma"/>
          <w:lang w:eastAsia="sl-SI"/>
        </w:rPr>
      </w:pPr>
    </w:p>
    <w:p w14:paraId="3CD18196" w14:textId="77777777" w:rsidR="004219CD" w:rsidRPr="0089420A" w:rsidRDefault="004219CD" w:rsidP="00EA4AAE">
      <w:pPr>
        <w:keepNext/>
        <w:keepLines/>
        <w:spacing w:after="0" w:line="240" w:lineRule="auto"/>
        <w:jc w:val="both"/>
        <w:rPr>
          <w:rFonts w:ascii="Tahoma" w:eastAsia="Times New Roman" w:hAnsi="Tahoma" w:cs="Tahoma"/>
          <w:lang w:eastAsia="sl-SI"/>
        </w:rPr>
      </w:pPr>
    </w:p>
    <w:p w14:paraId="4C6526EA" w14:textId="3E83D0AC" w:rsidR="004219CD" w:rsidRPr="0089420A" w:rsidRDefault="004219CD" w:rsidP="00EA4AAE">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sidR="00050DDF">
        <w:rPr>
          <w:rFonts w:ascii="Tahoma" w:eastAsia="Times New Roman" w:hAnsi="Tahoma" w:cs="Tahoma"/>
          <w:lang w:eastAsia="sl-SI"/>
        </w:rPr>
        <w:t>Ljubljana</w:t>
      </w:r>
      <w:r w:rsidRPr="0089420A">
        <w:rPr>
          <w:rFonts w:ascii="Tahoma" w:eastAsia="Times New Roman" w:hAnsi="Tahoma" w:cs="Tahoma"/>
          <w:lang w:eastAsia="sl-SI"/>
        </w:rPr>
        <w:t>, dne __________</w:t>
      </w:r>
    </w:p>
    <w:p w14:paraId="5F92CD87" w14:textId="77777777" w:rsidR="004219CD" w:rsidRPr="0089420A" w:rsidRDefault="004219CD" w:rsidP="00EA4AAE">
      <w:pPr>
        <w:keepNext/>
        <w:keepLines/>
        <w:tabs>
          <w:tab w:val="left" w:pos="4536"/>
          <w:tab w:val="left" w:pos="4820"/>
        </w:tabs>
        <w:spacing w:after="0" w:line="240" w:lineRule="auto"/>
        <w:jc w:val="both"/>
        <w:rPr>
          <w:rFonts w:ascii="Tahoma" w:eastAsia="Times New Roman" w:hAnsi="Tahoma" w:cs="Tahoma"/>
          <w:lang w:eastAsia="sl-SI"/>
        </w:rPr>
      </w:pPr>
    </w:p>
    <w:p w14:paraId="1DE38AD0" w14:textId="77777777" w:rsidR="004219CD" w:rsidRPr="0089420A" w:rsidRDefault="004219CD" w:rsidP="00EA4AAE">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3D510E14" w14:textId="77777777" w:rsidR="004219CD" w:rsidRPr="0089420A" w:rsidRDefault="004219CD" w:rsidP="00EA4AAE">
      <w:pPr>
        <w:keepNext/>
        <w:keepLines/>
        <w:tabs>
          <w:tab w:val="left" w:pos="4536"/>
          <w:tab w:val="left" w:pos="4820"/>
        </w:tabs>
        <w:spacing w:after="0" w:line="240" w:lineRule="auto"/>
        <w:jc w:val="both"/>
        <w:rPr>
          <w:rFonts w:ascii="Tahoma" w:eastAsia="Times New Roman" w:hAnsi="Tahoma" w:cs="Tahoma"/>
          <w:lang w:eastAsia="sl-SI"/>
        </w:rPr>
      </w:pPr>
    </w:p>
    <w:p w14:paraId="6995D7CD" w14:textId="488B41DC" w:rsidR="004219CD" w:rsidRPr="0089420A" w:rsidRDefault="004219CD" w:rsidP="00EA4AAE">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 xml:space="preserve">ENERGETIKA </w:t>
      </w:r>
      <w:r w:rsidR="00050DDF">
        <w:rPr>
          <w:rFonts w:ascii="Tahoma" w:eastAsia="Times New Roman" w:hAnsi="Tahoma" w:cs="Tahoma"/>
          <w:bCs/>
          <w:lang w:eastAsia="sl-SI"/>
        </w:rPr>
        <w:t>LJUBLJANA</w:t>
      </w:r>
      <w:r w:rsidRPr="0089420A">
        <w:rPr>
          <w:rFonts w:ascii="Tahoma" w:eastAsia="Times New Roman" w:hAnsi="Tahoma" w:cs="Tahoma"/>
          <w:bCs/>
          <w:lang w:eastAsia="sl-SI"/>
        </w:rPr>
        <w:t xml:space="preserve"> d.o.o.</w:t>
      </w:r>
      <w:r w:rsidRPr="0089420A">
        <w:rPr>
          <w:rFonts w:ascii="Tahoma" w:eastAsia="Times New Roman" w:hAnsi="Tahoma" w:cs="Tahoma"/>
          <w:lang w:eastAsia="sl-SI"/>
        </w:rPr>
        <w:tab/>
      </w:r>
    </w:p>
    <w:p w14:paraId="3484B8B4" w14:textId="77777777" w:rsidR="004219CD" w:rsidRPr="0089420A" w:rsidRDefault="004219CD" w:rsidP="00EA4AAE">
      <w:pPr>
        <w:keepNext/>
        <w:keepLines/>
        <w:tabs>
          <w:tab w:val="left" w:pos="4536"/>
        </w:tabs>
        <w:spacing w:after="0" w:line="240" w:lineRule="auto"/>
        <w:jc w:val="both"/>
        <w:rPr>
          <w:rFonts w:ascii="Tahoma" w:eastAsia="Times New Roman" w:hAnsi="Tahoma" w:cs="Tahoma"/>
          <w:lang w:eastAsia="sl-SI"/>
        </w:rPr>
      </w:pPr>
    </w:p>
    <w:p w14:paraId="62AE9413" w14:textId="77777777" w:rsidR="004219CD" w:rsidRPr="0089420A" w:rsidRDefault="004219CD" w:rsidP="00EA4AAE">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23ADFC48" w14:textId="50158B31" w:rsidR="00746419" w:rsidRDefault="004219CD" w:rsidP="00EA4AAE">
      <w:pPr>
        <w:keepNext/>
        <w:keepLines/>
        <w:tabs>
          <w:tab w:val="left" w:pos="4536"/>
        </w:tabs>
        <w:spacing w:after="0" w:line="240" w:lineRule="auto"/>
        <w:jc w:val="both"/>
        <w:rPr>
          <w:rFonts w:ascii="Tahoma" w:hAnsi="Tahoma" w:cs="Tahoma"/>
        </w:rPr>
      </w:pPr>
      <w:r w:rsidRPr="0089420A">
        <w:rPr>
          <w:rFonts w:ascii="Tahoma" w:eastAsia="Times New Roman" w:hAnsi="Tahoma" w:cs="Tahoma"/>
          <w:b/>
          <w:bCs/>
          <w:lang w:eastAsia="sl-SI"/>
        </w:rPr>
        <w:tab/>
        <w:t>Samo Lozej</w:t>
      </w:r>
      <w:r w:rsidR="00100B17">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6A60D7D5" w14:textId="77777777" w:rsidTr="002377D5">
        <w:tc>
          <w:tcPr>
            <w:tcW w:w="9356" w:type="dxa"/>
          </w:tcPr>
          <w:p w14:paraId="64B40CED" w14:textId="77777777" w:rsidR="001E6D4A" w:rsidRPr="004B5914" w:rsidRDefault="001E6D4A" w:rsidP="00EA4AAE">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044EA43" w14:textId="77777777" w:rsidR="004B5914" w:rsidRPr="00EC4317" w:rsidRDefault="004B5914" w:rsidP="00EA4AAE">
      <w:pPr>
        <w:keepNext/>
        <w:keepLines/>
        <w:spacing w:after="0" w:line="240" w:lineRule="auto"/>
        <w:jc w:val="both"/>
        <w:rPr>
          <w:rFonts w:ascii="Tahoma" w:eastAsia="Times New Roman" w:hAnsi="Tahoma" w:cs="Tahoma"/>
          <w:b/>
          <w:lang w:eastAsia="sl-SI"/>
        </w:rPr>
      </w:pPr>
    </w:p>
    <w:p w14:paraId="0EDBC4B0" w14:textId="761B6ECD" w:rsidR="00EC3759" w:rsidRDefault="00EC3759" w:rsidP="00EA4AAE">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C01DA3">
        <w:rPr>
          <w:rFonts w:ascii="Tahoma" w:eastAsia="Times New Roman" w:hAnsi="Tahoma" w:cs="Tahoma"/>
          <w:b/>
          <w:lang w:eastAsia="sl-SI"/>
        </w:rPr>
        <w:t>JPE-</w:t>
      </w:r>
      <w:r w:rsidR="00150D6A">
        <w:rPr>
          <w:rFonts w:ascii="Tahoma" w:eastAsia="Times New Roman" w:hAnsi="Tahoma" w:cs="Tahoma"/>
          <w:b/>
          <w:lang w:eastAsia="sl-SI"/>
        </w:rPr>
        <w:t>SPV-173/23</w:t>
      </w:r>
      <w:r w:rsidR="004A658E">
        <w:rPr>
          <w:rFonts w:ascii="Tahoma" w:eastAsia="Times New Roman" w:hAnsi="Tahoma" w:cs="Tahoma"/>
          <w:b/>
          <w:lang w:eastAsia="sl-SI"/>
        </w:rPr>
        <w:t>-_</w:t>
      </w:r>
    </w:p>
    <w:p w14:paraId="20155E32" w14:textId="77777777" w:rsidR="00EC3759" w:rsidRPr="00EC4317" w:rsidRDefault="00EC3759" w:rsidP="00EA4AAE">
      <w:pPr>
        <w:keepNext/>
        <w:keepLines/>
        <w:spacing w:after="0" w:line="240" w:lineRule="auto"/>
        <w:jc w:val="both"/>
        <w:rPr>
          <w:rFonts w:ascii="Tahoma" w:eastAsia="Times New Roman" w:hAnsi="Tahoma" w:cs="Tahoma"/>
          <w:b/>
          <w:lang w:eastAsia="sl-SI"/>
        </w:rPr>
      </w:pPr>
    </w:p>
    <w:p w14:paraId="6ECB57DD" w14:textId="77777777" w:rsidR="00EC3759" w:rsidRPr="00EC4317" w:rsidRDefault="00EC3759" w:rsidP="00EA4AAE">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09F69FDE" w14:textId="77777777" w:rsidR="00EC3759" w:rsidRPr="00EC4317" w:rsidRDefault="00EC3759" w:rsidP="00EA4AAE">
      <w:pPr>
        <w:keepNext/>
        <w:keepLines/>
        <w:tabs>
          <w:tab w:val="left" w:pos="4962"/>
        </w:tabs>
        <w:spacing w:after="0" w:line="240" w:lineRule="auto"/>
        <w:jc w:val="both"/>
        <w:rPr>
          <w:rFonts w:ascii="Tahoma" w:eastAsia="Times New Roman" w:hAnsi="Tahoma" w:cs="Tahoma"/>
          <w:b/>
          <w:lang w:eastAsia="sl-SI"/>
        </w:rPr>
      </w:pPr>
    </w:p>
    <w:p w14:paraId="555FAE63" w14:textId="77777777" w:rsidR="00664114" w:rsidRPr="00E46BEB" w:rsidRDefault="00435E7F" w:rsidP="00EA4AAE">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52B1E248" w14:textId="77777777" w:rsidR="00EC3759" w:rsidRPr="009251DE" w:rsidRDefault="002D3595" w:rsidP="00EA4AAE">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0D42C797" w14:textId="77777777" w:rsidR="00385BA1" w:rsidRDefault="004A658E" w:rsidP="00EA4AAE">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p</w:t>
      </w:r>
      <w:r w:rsidR="009D01E1">
        <w:rPr>
          <w:rFonts w:ascii="Tahoma" w:eastAsia="Times New Roman" w:hAnsi="Tahoma" w:cs="Tahoma"/>
          <w:b/>
          <w:sz w:val="28"/>
          <w:lang w:eastAsia="sl-SI"/>
        </w:rPr>
        <w:t>regled</w:t>
      </w:r>
      <w:r>
        <w:rPr>
          <w:rFonts w:ascii="Tahoma" w:eastAsia="Times New Roman" w:hAnsi="Tahoma" w:cs="Tahoma"/>
          <w:b/>
          <w:sz w:val="28"/>
          <w:lang w:eastAsia="sl-SI"/>
        </w:rPr>
        <w:t>e in preizkuse</w:t>
      </w:r>
      <w:r w:rsidR="009D01E1">
        <w:rPr>
          <w:rFonts w:ascii="Tahoma" w:eastAsia="Times New Roman" w:hAnsi="Tahoma" w:cs="Tahoma"/>
          <w:b/>
          <w:sz w:val="28"/>
          <w:lang w:eastAsia="sl-SI"/>
        </w:rPr>
        <w:t xml:space="preserve"> opreme pod tlakom </w:t>
      </w:r>
      <w:r>
        <w:rPr>
          <w:rFonts w:ascii="Tahoma" w:eastAsia="Times New Roman" w:hAnsi="Tahoma" w:cs="Tahoma"/>
          <w:b/>
          <w:sz w:val="28"/>
          <w:lang w:eastAsia="sl-SI"/>
        </w:rPr>
        <w:t>za naslednji sklop:</w:t>
      </w:r>
    </w:p>
    <w:p w14:paraId="55EFA0C1" w14:textId="77777777" w:rsidR="004A658E" w:rsidRDefault="004A658E" w:rsidP="00EA4AAE">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_. sklop: ____________________________</w:t>
      </w:r>
    </w:p>
    <w:p w14:paraId="64F6EF17" w14:textId="77777777" w:rsidR="00EC3759" w:rsidRPr="009251DE" w:rsidRDefault="00EC3759" w:rsidP="00EA4AAE">
      <w:pPr>
        <w:keepNext/>
        <w:keepLines/>
        <w:spacing w:after="0" w:line="240" w:lineRule="auto"/>
        <w:jc w:val="center"/>
        <w:rPr>
          <w:rFonts w:ascii="Tahoma" w:eastAsia="Times New Roman" w:hAnsi="Tahoma" w:cs="Tahoma"/>
          <w:b/>
          <w:sz w:val="28"/>
          <w:lang w:eastAsia="sl-SI"/>
        </w:rPr>
      </w:pPr>
    </w:p>
    <w:p w14:paraId="703F4388" w14:textId="77777777" w:rsidR="00EC3759" w:rsidRPr="00EC4317" w:rsidRDefault="00EC3759" w:rsidP="00EA4AAE">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460EB41D" w14:textId="77777777" w:rsidR="00EC3759" w:rsidRPr="00EC4317" w:rsidRDefault="00EC3759" w:rsidP="00EA4AAE">
      <w:pPr>
        <w:keepNext/>
        <w:keepLines/>
        <w:spacing w:after="0" w:line="240" w:lineRule="auto"/>
        <w:ind w:left="1701" w:hanging="1701"/>
        <w:jc w:val="both"/>
        <w:rPr>
          <w:rFonts w:ascii="Tahoma" w:eastAsia="Times New Roman" w:hAnsi="Tahoma" w:cs="Tahoma"/>
          <w:b/>
          <w:lang w:eastAsia="sl-SI"/>
        </w:rPr>
      </w:pPr>
    </w:p>
    <w:p w14:paraId="1F1020EE" w14:textId="1B9C3D73" w:rsidR="008C0004" w:rsidRDefault="00EC3759" w:rsidP="00EA4AAE">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 xml:space="preserve">JAVNO PODJETJE ENERGETIKA </w:t>
      </w:r>
      <w:r w:rsidR="00050DDF">
        <w:rPr>
          <w:rFonts w:ascii="Tahoma" w:eastAsia="Times New Roman" w:hAnsi="Tahoma" w:cs="Tahoma"/>
          <w:b/>
          <w:snapToGrid w:val="0"/>
          <w:lang w:eastAsia="sl-SI"/>
        </w:rPr>
        <w:t>LJUBLJANA</w:t>
      </w:r>
      <w:r w:rsidRPr="00F75079">
        <w:rPr>
          <w:rFonts w:ascii="Tahoma" w:eastAsia="Times New Roman" w:hAnsi="Tahoma" w:cs="Tahoma"/>
          <w:b/>
          <w:snapToGrid w:val="0"/>
          <w:lang w:eastAsia="sl-SI"/>
        </w:rPr>
        <w:t xml:space="preserve"> d.o.o.</w:t>
      </w:r>
      <w:r w:rsidRPr="00F75079">
        <w:rPr>
          <w:rFonts w:ascii="Tahoma" w:eastAsia="Times New Roman" w:hAnsi="Tahoma" w:cs="Tahoma"/>
          <w:snapToGrid w:val="0"/>
          <w:lang w:eastAsia="sl-SI"/>
        </w:rPr>
        <w:t xml:space="preserve">, Verovškova ulica 62, 1000 </w:t>
      </w:r>
      <w:r w:rsidR="00050DDF">
        <w:rPr>
          <w:rFonts w:ascii="Tahoma" w:eastAsia="Times New Roman" w:hAnsi="Tahoma" w:cs="Tahoma"/>
          <w:snapToGrid w:val="0"/>
          <w:lang w:eastAsia="sl-SI"/>
        </w:rPr>
        <w:t>Ljubljana</w:t>
      </w:r>
      <w:r w:rsidRPr="00F75079">
        <w:rPr>
          <w:rFonts w:ascii="Tahoma" w:eastAsia="Times New Roman" w:hAnsi="Tahoma" w:cs="Tahoma"/>
          <w:snapToGrid w:val="0"/>
          <w:lang w:eastAsia="sl-SI"/>
        </w:rPr>
        <w:t xml:space="preserve">, ki ga zastopa direktor Samo Lozej </w:t>
      </w:r>
    </w:p>
    <w:p w14:paraId="3D20922E" w14:textId="48CC0282" w:rsidR="00EC3759" w:rsidRPr="00F75079" w:rsidRDefault="00EC3759" w:rsidP="00EA4AAE">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2594B9CB" w14:textId="77777777" w:rsidR="00EC3759" w:rsidRPr="00F75079" w:rsidRDefault="00EC3759" w:rsidP="00EA4AAE">
      <w:pPr>
        <w:keepNext/>
        <w:keepLines/>
        <w:spacing w:after="0" w:line="240" w:lineRule="auto"/>
        <w:jc w:val="both"/>
        <w:rPr>
          <w:rFonts w:ascii="Tahoma" w:eastAsia="Times New Roman" w:hAnsi="Tahoma" w:cs="Tahoma"/>
          <w:lang w:eastAsia="sl-SI"/>
        </w:rPr>
      </w:pPr>
    </w:p>
    <w:p w14:paraId="55A8545F" w14:textId="77777777" w:rsidR="00EC3759" w:rsidRPr="00F75079" w:rsidRDefault="00EC3759" w:rsidP="00EA4AAE">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35B9A01F" w14:textId="77777777" w:rsidR="00EC3759" w:rsidRPr="00F75079" w:rsidRDefault="00EC3759" w:rsidP="00EA4AAE">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D409669" w14:textId="77777777" w:rsidR="00EC3759" w:rsidRPr="00F75079" w:rsidRDefault="00EC3759" w:rsidP="00EA4AAE">
      <w:pPr>
        <w:keepNext/>
        <w:keepLines/>
        <w:tabs>
          <w:tab w:val="left" w:pos="1843"/>
        </w:tabs>
        <w:spacing w:after="0" w:line="240" w:lineRule="auto"/>
        <w:ind w:left="1701" w:hanging="1701"/>
        <w:jc w:val="both"/>
        <w:rPr>
          <w:rFonts w:ascii="Tahoma" w:eastAsia="Times New Roman" w:hAnsi="Tahoma" w:cs="Tahoma"/>
          <w:b/>
          <w:lang w:eastAsia="sl-SI"/>
        </w:rPr>
      </w:pPr>
    </w:p>
    <w:p w14:paraId="21D7091F" w14:textId="77777777" w:rsidR="00EC3759" w:rsidRPr="00F75079" w:rsidRDefault="00EC3759" w:rsidP="00EA4AAE">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5185AEF8" w14:textId="77777777" w:rsidR="00EC3759" w:rsidRPr="00F75079" w:rsidRDefault="00EC3759" w:rsidP="00EA4AAE">
      <w:pPr>
        <w:keepNext/>
        <w:keepLines/>
        <w:tabs>
          <w:tab w:val="left" w:pos="1702"/>
        </w:tabs>
        <w:spacing w:after="0" w:line="240" w:lineRule="auto"/>
        <w:jc w:val="both"/>
        <w:rPr>
          <w:rFonts w:ascii="Tahoma" w:eastAsia="Times New Roman" w:hAnsi="Tahoma" w:cs="Tahoma"/>
          <w:b/>
          <w:lang w:eastAsia="sl-SI"/>
        </w:rPr>
      </w:pPr>
    </w:p>
    <w:p w14:paraId="10964F97" w14:textId="77777777" w:rsidR="00EC3759" w:rsidRPr="00F75079" w:rsidRDefault="00EC3759" w:rsidP="00EA4AAE">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7178121E" w14:textId="77777777" w:rsidR="00EC3759" w:rsidRPr="00F75079" w:rsidRDefault="00EC3759" w:rsidP="00EA4AAE">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265C06EE" w14:textId="77777777" w:rsidR="00EC3759" w:rsidRPr="00F75079" w:rsidRDefault="00EC3759" w:rsidP="00EA4AAE">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3382A005" w14:textId="77777777" w:rsidR="00EC3759" w:rsidRPr="00F75079" w:rsidRDefault="00EC3759" w:rsidP="00EA4AAE">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3541A533" w14:textId="77777777" w:rsidR="00EC3759" w:rsidRPr="00F75079" w:rsidRDefault="00EC3759" w:rsidP="00EA4AAE">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326B7703" w14:textId="77777777" w:rsidR="00EC3759" w:rsidRPr="00F75079" w:rsidRDefault="00EC3759" w:rsidP="00EA4AAE">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FC16DA1" w14:textId="77777777" w:rsidR="00EC3759" w:rsidRDefault="00EC3759" w:rsidP="00EA4AAE">
      <w:pPr>
        <w:keepNext/>
        <w:keepLines/>
        <w:tabs>
          <w:tab w:val="left" w:pos="709"/>
          <w:tab w:val="left" w:pos="1702"/>
        </w:tabs>
        <w:spacing w:after="0" w:line="240" w:lineRule="auto"/>
        <w:jc w:val="both"/>
        <w:rPr>
          <w:rFonts w:ascii="Tahoma" w:eastAsia="Times New Roman" w:hAnsi="Tahoma" w:cs="Tahoma"/>
          <w:lang w:eastAsia="sl-SI"/>
        </w:rPr>
      </w:pPr>
    </w:p>
    <w:p w14:paraId="1A979487" w14:textId="77777777" w:rsidR="00EC3759" w:rsidRPr="00EC4317" w:rsidRDefault="00EC3759" w:rsidP="00EA4AAE">
      <w:pPr>
        <w:keepNext/>
        <w:keepLines/>
        <w:tabs>
          <w:tab w:val="left" w:pos="709"/>
          <w:tab w:val="left" w:pos="1702"/>
        </w:tabs>
        <w:spacing w:after="0" w:line="240" w:lineRule="auto"/>
        <w:jc w:val="both"/>
        <w:rPr>
          <w:rFonts w:ascii="Tahoma" w:eastAsia="Times New Roman" w:hAnsi="Tahoma" w:cs="Tahoma"/>
          <w:lang w:eastAsia="sl-SI"/>
        </w:rPr>
      </w:pPr>
    </w:p>
    <w:p w14:paraId="4429CD1E" w14:textId="77777777" w:rsidR="00EC3759" w:rsidRPr="00EC4317" w:rsidRDefault="00EC3759" w:rsidP="00EA4AAE">
      <w:pPr>
        <w:keepNext/>
        <w:keepLines/>
        <w:tabs>
          <w:tab w:val="left" w:pos="709"/>
          <w:tab w:val="left" w:pos="1702"/>
        </w:tabs>
        <w:spacing w:after="0" w:line="240" w:lineRule="auto"/>
        <w:jc w:val="both"/>
        <w:rPr>
          <w:rFonts w:ascii="Tahoma" w:eastAsia="Times New Roman" w:hAnsi="Tahoma" w:cs="Tahoma"/>
          <w:lang w:eastAsia="sl-SI"/>
        </w:rPr>
      </w:pPr>
    </w:p>
    <w:p w14:paraId="12AEDC15" w14:textId="77777777" w:rsidR="00EC3759" w:rsidRPr="00EC4317" w:rsidRDefault="00EC3759" w:rsidP="00EA4AAE">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593DBF7C" w14:textId="77777777" w:rsidR="00EC3759" w:rsidRPr="00EC4317" w:rsidRDefault="00EC3759" w:rsidP="00EA4AAE">
      <w:pPr>
        <w:keepNext/>
        <w:keepLines/>
        <w:spacing w:after="0" w:line="240" w:lineRule="auto"/>
        <w:jc w:val="center"/>
        <w:rPr>
          <w:rFonts w:ascii="Tahoma" w:hAnsi="Tahoma" w:cs="Tahoma"/>
          <w:b/>
        </w:rPr>
      </w:pPr>
    </w:p>
    <w:p w14:paraId="30E7D82E" w14:textId="77777777" w:rsidR="00EC3759" w:rsidRPr="00EC4317"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95D3846" w14:textId="77777777" w:rsidR="00EC3759" w:rsidRPr="00EC4317" w:rsidRDefault="00EC3759" w:rsidP="00EA4AAE">
      <w:pPr>
        <w:keepNext/>
        <w:keepLines/>
        <w:spacing w:after="0" w:line="240" w:lineRule="auto"/>
        <w:jc w:val="both"/>
        <w:rPr>
          <w:rFonts w:ascii="Tahoma" w:eastAsia="Times New Roman" w:hAnsi="Tahoma" w:cs="Tahoma"/>
          <w:lang w:eastAsia="sl-SI"/>
        </w:rPr>
      </w:pPr>
    </w:p>
    <w:p w14:paraId="675C7073" w14:textId="60062A53" w:rsidR="00652916" w:rsidRPr="00CB257C" w:rsidRDefault="0054377F" w:rsidP="00EA4AAE">
      <w:pPr>
        <w:keepNext/>
        <w:keepLines/>
        <w:spacing w:after="0" w:line="240" w:lineRule="auto"/>
        <w:jc w:val="both"/>
        <w:rPr>
          <w:rFonts w:ascii="Tahoma" w:eastAsia="Times New Roman" w:hAnsi="Tahoma" w:cs="Tahoma"/>
          <w:lang w:eastAsia="sl-SI"/>
        </w:rPr>
      </w:pPr>
      <w:r w:rsidRPr="00CB257C">
        <w:rPr>
          <w:rFonts w:ascii="Tahoma" w:eastAsia="Times New Roman" w:hAnsi="Tahoma" w:cs="Tahoma"/>
          <w:lang w:eastAsia="sl-SI"/>
        </w:rPr>
        <w:t xml:space="preserve">Stranki okvirnega sporazuma uvodoma sporazumno ugotavljata, da je JAVNI HOLDING </w:t>
      </w:r>
      <w:r w:rsidR="00050DDF">
        <w:rPr>
          <w:rFonts w:ascii="Tahoma" w:eastAsia="Times New Roman" w:hAnsi="Tahoma" w:cs="Tahoma"/>
          <w:lang w:eastAsia="sl-SI"/>
        </w:rPr>
        <w:t>Ljubljana</w:t>
      </w:r>
      <w:r w:rsidRPr="00CB257C">
        <w:rPr>
          <w:rFonts w:ascii="Tahoma" w:eastAsia="Times New Roman" w:hAnsi="Tahoma" w:cs="Tahoma"/>
          <w:lang w:eastAsia="sl-SI"/>
        </w:rPr>
        <w:t xml:space="preserve">, d.o.o., Verovškova ulica 70, </w:t>
      </w:r>
      <w:r w:rsidR="00050DDF">
        <w:rPr>
          <w:rFonts w:ascii="Tahoma" w:eastAsia="Times New Roman" w:hAnsi="Tahoma" w:cs="Tahoma"/>
          <w:lang w:eastAsia="sl-SI"/>
        </w:rPr>
        <w:t>Ljubljana</w:t>
      </w:r>
      <w:r w:rsidRPr="00CB257C">
        <w:rPr>
          <w:rFonts w:ascii="Tahoma" w:eastAsia="Times New Roman" w:hAnsi="Tahoma" w:cs="Tahoma"/>
          <w:lang w:eastAsia="sl-SI"/>
        </w:rPr>
        <w:t xml:space="preserve">, na podlagi pooblastila naročnika izvedel postopek oddaje javnega naročila št. </w:t>
      </w:r>
      <w:r w:rsidR="00C01DA3">
        <w:rPr>
          <w:rFonts w:ascii="Tahoma" w:eastAsia="Times New Roman" w:hAnsi="Tahoma" w:cs="Tahoma"/>
          <w:lang w:eastAsia="sl-SI"/>
        </w:rPr>
        <w:t>JPE-</w:t>
      </w:r>
      <w:r w:rsidR="00150D6A">
        <w:rPr>
          <w:rFonts w:ascii="Tahoma" w:eastAsia="Times New Roman" w:hAnsi="Tahoma" w:cs="Tahoma"/>
          <w:lang w:eastAsia="sl-SI"/>
        </w:rPr>
        <w:t>SPV-173/23</w:t>
      </w:r>
      <w:r w:rsidRPr="00CB257C">
        <w:rPr>
          <w:rFonts w:ascii="Tahoma" w:eastAsia="Times New Roman" w:hAnsi="Tahoma" w:cs="Tahoma"/>
          <w:lang w:eastAsia="sl-SI"/>
        </w:rPr>
        <w:t xml:space="preserve"> </w:t>
      </w:r>
      <w:r w:rsidR="0073341C" w:rsidRPr="00A97791">
        <w:rPr>
          <w:rFonts w:ascii="Tahoma" w:eastAsia="Times New Roman" w:hAnsi="Tahoma" w:cs="Tahoma"/>
          <w:lang w:eastAsia="sl-SI"/>
        </w:rPr>
        <w:t>po postopku oddaje naročila male vrednosti, v skladu s 47. členom Zakona o javnem naročanju</w:t>
      </w:r>
      <w:r w:rsidR="0073341C" w:rsidRPr="00CF2487">
        <w:rPr>
          <w:rFonts w:ascii="Tahoma" w:eastAsia="Times New Roman" w:hAnsi="Tahoma" w:cs="Tahoma"/>
          <w:lang w:eastAsia="sl-SI"/>
        </w:rPr>
        <w:t xml:space="preserve"> (</w:t>
      </w:r>
      <w:r w:rsidR="0073341C" w:rsidRPr="001D7386">
        <w:rPr>
          <w:rFonts w:ascii="Tahoma" w:eastAsia="Times New Roman" w:hAnsi="Tahoma" w:cs="Tahoma"/>
          <w:lang w:eastAsia="sl-SI"/>
        </w:rPr>
        <w:t xml:space="preserve">Ur. l. RS, št. 91/15 </w:t>
      </w:r>
      <w:r w:rsidR="0073341C">
        <w:rPr>
          <w:rFonts w:ascii="Tahoma" w:eastAsia="Times New Roman" w:hAnsi="Tahoma" w:cs="Tahoma"/>
          <w:lang w:eastAsia="sl-SI"/>
        </w:rPr>
        <w:t>s spremembami</w:t>
      </w:r>
      <w:r w:rsidR="0073341C" w:rsidRPr="00CF2487">
        <w:rPr>
          <w:rFonts w:ascii="Tahoma" w:eastAsia="Times New Roman" w:hAnsi="Tahoma" w:cs="Tahoma"/>
          <w:lang w:eastAsia="sl-SI"/>
        </w:rPr>
        <w:t xml:space="preserve">; v nadaljnjem besedilu: ZJN-3), ki je bilo objavljeno na Portalu javnih naročil dne ……………, pod št. objave </w:t>
      </w:r>
      <w:proofErr w:type="spellStart"/>
      <w:r w:rsidR="0073341C" w:rsidRPr="00385BA1">
        <w:rPr>
          <w:rFonts w:ascii="Tahoma" w:eastAsia="Times New Roman" w:hAnsi="Tahoma" w:cs="Tahoma"/>
          <w:lang w:eastAsia="sl-SI"/>
        </w:rPr>
        <w:t>JN</w:t>
      </w:r>
      <w:proofErr w:type="spellEnd"/>
      <w:r w:rsidR="0073341C" w:rsidRPr="00385BA1">
        <w:rPr>
          <w:rFonts w:ascii="Tahoma" w:eastAsia="Times New Roman" w:hAnsi="Tahoma" w:cs="Tahoma"/>
          <w:lang w:eastAsia="sl-SI"/>
        </w:rPr>
        <w:t>_</w:t>
      </w:r>
      <w:r w:rsidR="0073341C">
        <w:rPr>
          <w:rFonts w:ascii="Tahoma" w:eastAsia="Times New Roman" w:hAnsi="Tahoma" w:cs="Tahoma"/>
          <w:lang w:eastAsia="sl-SI"/>
        </w:rPr>
        <w:t>_____</w:t>
      </w:r>
      <w:r w:rsidR="0073341C" w:rsidRPr="00385BA1">
        <w:rPr>
          <w:rFonts w:ascii="Tahoma" w:eastAsia="Times New Roman" w:hAnsi="Tahoma" w:cs="Tahoma"/>
          <w:lang w:eastAsia="sl-SI"/>
        </w:rPr>
        <w:t>/20</w:t>
      </w:r>
      <w:r w:rsidR="0073341C">
        <w:rPr>
          <w:rFonts w:ascii="Tahoma" w:eastAsia="Times New Roman" w:hAnsi="Tahoma" w:cs="Tahoma"/>
          <w:lang w:eastAsia="sl-SI"/>
        </w:rPr>
        <w:t>23</w:t>
      </w:r>
      <w:r w:rsidR="0073341C" w:rsidRPr="00385BA1">
        <w:rPr>
          <w:rFonts w:ascii="Tahoma" w:eastAsia="Times New Roman" w:hAnsi="Tahoma" w:cs="Tahoma"/>
          <w:lang w:eastAsia="sl-SI"/>
        </w:rPr>
        <w:t>-</w:t>
      </w:r>
      <w:r w:rsidR="0073341C">
        <w:rPr>
          <w:rFonts w:ascii="Tahoma" w:eastAsia="Times New Roman" w:hAnsi="Tahoma" w:cs="Tahoma"/>
          <w:lang w:eastAsia="sl-SI"/>
        </w:rPr>
        <w:t>___</w:t>
      </w:r>
      <w:r w:rsidR="0073341C" w:rsidRPr="00CF2487">
        <w:rPr>
          <w:rFonts w:ascii="Tahoma" w:eastAsia="Times New Roman" w:hAnsi="Tahoma" w:cs="Tahoma"/>
          <w:lang w:eastAsia="sl-SI"/>
        </w:rPr>
        <w:t xml:space="preserve"> z namenom sklenitve </w:t>
      </w:r>
      <w:r w:rsidR="0073341C">
        <w:rPr>
          <w:rFonts w:ascii="Tahoma" w:eastAsia="Times New Roman" w:hAnsi="Tahoma" w:cs="Tahoma"/>
          <w:lang w:eastAsia="sl-SI"/>
        </w:rPr>
        <w:t>okvirnega sporazuma</w:t>
      </w:r>
      <w:r w:rsidR="0073341C" w:rsidRPr="00CF2487">
        <w:rPr>
          <w:rFonts w:ascii="Tahoma" w:eastAsia="Times New Roman" w:hAnsi="Tahoma" w:cs="Tahoma"/>
          <w:lang w:eastAsia="sl-SI"/>
        </w:rPr>
        <w:t xml:space="preserve"> </w:t>
      </w:r>
      <w:r w:rsidR="0073341C"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9D01E1">
        <w:rPr>
          <w:rFonts w:ascii="Tahoma" w:eastAsia="Times New Roman" w:hAnsi="Tahoma" w:cs="Tahoma"/>
          <w:lang w:eastAsia="sl-SI"/>
        </w:rPr>
        <w:t>Pregled</w:t>
      </w:r>
      <w:r w:rsidR="004A658E">
        <w:rPr>
          <w:rFonts w:ascii="Tahoma" w:eastAsia="Times New Roman" w:hAnsi="Tahoma" w:cs="Tahoma"/>
          <w:lang w:eastAsia="sl-SI"/>
        </w:rPr>
        <w:t>e</w:t>
      </w:r>
      <w:r w:rsidR="009D01E1">
        <w:rPr>
          <w:rFonts w:ascii="Tahoma" w:eastAsia="Times New Roman" w:hAnsi="Tahoma" w:cs="Tahoma"/>
          <w:lang w:eastAsia="sl-SI"/>
        </w:rPr>
        <w:t xml:space="preserve"> in preizkus</w:t>
      </w:r>
      <w:r w:rsidR="004A658E">
        <w:rPr>
          <w:rFonts w:ascii="Tahoma" w:eastAsia="Times New Roman" w:hAnsi="Tahoma" w:cs="Tahoma"/>
          <w:lang w:eastAsia="sl-SI"/>
        </w:rPr>
        <w:t>e</w:t>
      </w:r>
      <w:r w:rsidR="009D01E1">
        <w:rPr>
          <w:rFonts w:ascii="Tahoma" w:eastAsia="Times New Roman" w:hAnsi="Tahoma" w:cs="Tahoma"/>
          <w:lang w:eastAsia="sl-SI"/>
        </w:rPr>
        <w:t xml:space="preserve"> opreme pod tlakom </w:t>
      </w:r>
      <w:r w:rsidR="004A658E" w:rsidRPr="008A6A06">
        <w:rPr>
          <w:rFonts w:ascii="Tahoma" w:eastAsia="Times New Roman" w:hAnsi="Tahoma" w:cs="Tahoma"/>
          <w:lang w:eastAsia="sl-SI"/>
        </w:rPr>
        <w:t xml:space="preserve">za </w:t>
      </w:r>
      <w:r w:rsidR="004A658E">
        <w:rPr>
          <w:rFonts w:ascii="Tahoma" w:eastAsia="Times New Roman" w:hAnsi="Tahoma" w:cs="Tahoma"/>
          <w:lang w:eastAsia="sl-SI"/>
        </w:rPr>
        <w:t>_</w:t>
      </w:r>
      <w:r w:rsidR="004A658E" w:rsidRPr="008A6A06">
        <w:rPr>
          <w:rFonts w:ascii="Tahoma" w:eastAsia="Times New Roman" w:hAnsi="Tahoma" w:cs="Tahoma"/>
          <w:lang w:eastAsia="sl-SI"/>
        </w:rPr>
        <w:t xml:space="preserve">. sklop: </w:t>
      </w:r>
      <w:r w:rsidR="004A658E">
        <w:rPr>
          <w:rFonts w:ascii="Tahoma" w:eastAsia="Times New Roman" w:hAnsi="Tahoma" w:cs="Tahoma"/>
          <w:lang w:eastAsia="sl-SI"/>
        </w:rPr>
        <w:t>_____________________________</w:t>
      </w:r>
      <w:r w:rsidR="00CF2487" w:rsidRPr="00CF2487">
        <w:rPr>
          <w:rFonts w:ascii="Tahoma" w:eastAsia="Times New Roman" w:hAnsi="Tahoma" w:cs="Tahoma"/>
          <w:lang w:eastAsia="sl-SI"/>
        </w:rPr>
        <w:t xml:space="preserve">«, </w:t>
      </w:r>
      <w:r w:rsidRPr="00C71D8D">
        <w:rPr>
          <w:rFonts w:ascii="Tahoma" w:hAnsi="Tahoma" w:cs="Tahoma"/>
        </w:rPr>
        <w:t xml:space="preserve">v katerem je naročnik izvajalca izbral na podlagi ekonomsko najugodnejše ponudbe in na podlagi pogojev, opredeljenih v razpisni dokumentaciji naročnika št. </w:t>
      </w:r>
      <w:r w:rsidR="0073341C">
        <w:rPr>
          <w:rFonts w:ascii="Tahoma" w:eastAsia="Times New Roman" w:hAnsi="Tahoma" w:cs="Tahoma"/>
          <w:lang w:eastAsia="sl-SI"/>
        </w:rPr>
        <w:t>JPE-</w:t>
      </w:r>
      <w:r w:rsidR="00150D6A">
        <w:rPr>
          <w:rFonts w:ascii="Tahoma" w:eastAsia="Times New Roman" w:hAnsi="Tahoma" w:cs="Tahoma"/>
          <w:lang w:eastAsia="sl-SI"/>
        </w:rPr>
        <w:t>SPV-173/23</w:t>
      </w:r>
      <w:r w:rsidRPr="00C71D8D">
        <w:rPr>
          <w:rFonts w:ascii="Tahoma" w:hAnsi="Tahoma" w:cs="Tahoma"/>
        </w:rPr>
        <w:t xml:space="preserve">, </w:t>
      </w:r>
      <w:r w:rsidR="00652916" w:rsidRPr="00CB257C">
        <w:rPr>
          <w:rFonts w:ascii="Tahoma" w:eastAsia="Times New Roman" w:hAnsi="Tahoma" w:cs="Tahoma"/>
          <w:lang w:eastAsia="sl-SI"/>
        </w:rPr>
        <w:t xml:space="preserve">in sicer od dneva začetka uporabe okvirnega sporazuma </w:t>
      </w:r>
      <w:r w:rsidR="00652916" w:rsidRPr="001C37F1">
        <w:rPr>
          <w:rFonts w:ascii="Tahoma" w:eastAsia="Times New Roman" w:hAnsi="Tahoma" w:cs="Tahoma"/>
          <w:lang w:eastAsia="sl-SI"/>
        </w:rPr>
        <w:t xml:space="preserve">do vključno </w:t>
      </w:r>
      <w:r w:rsidR="0073341C">
        <w:rPr>
          <w:rFonts w:ascii="Tahoma" w:eastAsia="Times New Roman" w:hAnsi="Tahoma" w:cs="Tahoma"/>
          <w:lang w:eastAsia="sl-SI"/>
        </w:rPr>
        <w:t>9</w:t>
      </w:r>
      <w:r w:rsidR="00652916" w:rsidRPr="001C37F1">
        <w:rPr>
          <w:rFonts w:ascii="Tahoma" w:eastAsia="Times New Roman" w:hAnsi="Tahoma" w:cs="Tahoma"/>
          <w:lang w:eastAsia="sl-SI"/>
        </w:rPr>
        <w:t xml:space="preserve">. </w:t>
      </w:r>
      <w:r w:rsidR="00652916">
        <w:rPr>
          <w:rFonts w:ascii="Tahoma" w:eastAsia="Times New Roman" w:hAnsi="Tahoma" w:cs="Tahoma"/>
          <w:lang w:eastAsia="sl-SI"/>
        </w:rPr>
        <w:t>7</w:t>
      </w:r>
      <w:r w:rsidR="00652916" w:rsidRPr="001C37F1">
        <w:rPr>
          <w:rFonts w:ascii="Tahoma" w:eastAsia="Times New Roman" w:hAnsi="Tahoma" w:cs="Tahoma"/>
          <w:lang w:eastAsia="sl-SI"/>
        </w:rPr>
        <w:t>. 202</w:t>
      </w:r>
      <w:r w:rsidR="0073341C">
        <w:rPr>
          <w:rFonts w:ascii="Tahoma" w:eastAsia="Times New Roman" w:hAnsi="Tahoma" w:cs="Tahoma"/>
          <w:lang w:eastAsia="sl-SI"/>
        </w:rPr>
        <w:t>5</w:t>
      </w:r>
      <w:r w:rsidR="00652916">
        <w:rPr>
          <w:rFonts w:ascii="Tahoma" w:eastAsia="Times New Roman" w:hAnsi="Tahoma" w:cs="Tahoma"/>
          <w:lang w:eastAsia="sl-SI"/>
        </w:rPr>
        <w:t xml:space="preserve"> </w:t>
      </w:r>
      <w:r w:rsidR="0073341C" w:rsidRPr="00CB257C">
        <w:rPr>
          <w:rFonts w:ascii="Tahoma" w:eastAsia="Times New Roman" w:hAnsi="Tahoma" w:cs="Tahoma"/>
          <w:lang w:eastAsia="sl-SI"/>
        </w:rPr>
        <w:t xml:space="preserve">oziroma do izčrpanja </w:t>
      </w:r>
      <w:r w:rsidR="0073341C">
        <w:rPr>
          <w:rFonts w:ascii="Tahoma" w:eastAsia="Times New Roman" w:hAnsi="Tahoma" w:cs="Tahoma"/>
          <w:lang w:eastAsia="sl-SI"/>
        </w:rPr>
        <w:t xml:space="preserve">ocenjene </w:t>
      </w:r>
      <w:r w:rsidR="0073341C" w:rsidRPr="00CB257C">
        <w:rPr>
          <w:rFonts w:ascii="Tahoma" w:eastAsia="Times New Roman" w:hAnsi="Tahoma" w:cs="Tahoma"/>
          <w:lang w:eastAsia="sl-SI"/>
        </w:rPr>
        <w:t xml:space="preserve">vrednosti iz prvega odstavka 4. člena tega okvirnega sporazuma, kar nastopi prej, pri čemer se okvirni sporazum začne uporabljati v roku sedmih (7) koledarskih dni od poziva naročnika o začetku izvajanja okvirnega sporazuma, vendar najkasneje od </w:t>
      </w:r>
      <w:r w:rsidR="00652916">
        <w:rPr>
          <w:rFonts w:ascii="Tahoma" w:eastAsia="Times New Roman" w:hAnsi="Tahoma" w:cs="Tahoma"/>
          <w:lang w:eastAsia="sl-SI"/>
        </w:rPr>
        <w:t>9</w:t>
      </w:r>
      <w:r w:rsidR="00652916" w:rsidRPr="00CB257C">
        <w:rPr>
          <w:rFonts w:ascii="Tahoma" w:eastAsia="Times New Roman" w:hAnsi="Tahoma" w:cs="Tahoma"/>
          <w:lang w:eastAsia="sl-SI"/>
        </w:rPr>
        <w:t xml:space="preserve">. </w:t>
      </w:r>
      <w:r w:rsidR="00652916">
        <w:rPr>
          <w:rFonts w:ascii="Tahoma" w:eastAsia="Times New Roman" w:hAnsi="Tahoma" w:cs="Tahoma"/>
          <w:lang w:eastAsia="sl-SI"/>
        </w:rPr>
        <w:t>7</w:t>
      </w:r>
      <w:r w:rsidR="00652916" w:rsidRPr="00CB257C">
        <w:rPr>
          <w:rFonts w:ascii="Tahoma" w:eastAsia="Times New Roman" w:hAnsi="Tahoma" w:cs="Tahoma"/>
          <w:lang w:eastAsia="sl-SI"/>
        </w:rPr>
        <w:t>. 202</w:t>
      </w:r>
      <w:r w:rsidR="0073341C">
        <w:rPr>
          <w:rFonts w:ascii="Tahoma" w:eastAsia="Times New Roman" w:hAnsi="Tahoma" w:cs="Tahoma"/>
          <w:lang w:eastAsia="sl-SI"/>
        </w:rPr>
        <w:t>3</w:t>
      </w:r>
      <w:r w:rsidR="00652916" w:rsidRPr="00CB257C">
        <w:rPr>
          <w:rFonts w:ascii="Tahoma" w:eastAsia="Times New Roman" w:hAnsi="Tahoma" w:cs="Tahoma"/>
          <w:lang w:eastAsia="sl-SI"/>
        </w:rPr>
        <w:t xml:space="preserve"> dalje.</w:t>
      </w:r>
    </w:p>
    <w:p w14:paraId="1DD0FE12" w14:textId="4E4F9A77" w:rsidR="00EC3759" w:rsidRPr="00123166" w:rsidRDefault="00EC3759" w:rsidP="00EA4AAE">
      <w:pPr>
        <w:keepNext/>
        <w:keepLines/>
        <w:spacing w:after="0" w:line="240" w:lineRule="auto"/>
        <w:jc w:val="both"/>
        <w:rPr>
          <w:rFonts w:ascii="Tahoma" w:hAnsi="Tahoma" w:cs="Tahoma"/>
          <w:b/>
        </w:rPr>
      </w:pPr>
    </w:p>
    <w:p w14:paraId="75AFA904" w14:textId="77777777" w:rsidR="00CC2296" w:rsidRPr="00CC2296" w:rsidRDefault="00CC2296" w:rsidP="00EA4AAE">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lastRenderedPageBreak/>
        <w:t>S tem okvirnim sporazumom se naročnik in izvajalec dogovorita o pogojih izvajanja predmeta okvirnega sporazuma.</w:t>
      </w:r>
    </w:p>
    <w:p w14:paraId="6EF3EC4C" w14:textId="77777777" w:rsidR="00EC3759" w:rsidRPr="00EC4317" w:rsidRDefault="00EC3759" w:rsidP="00EA4AAE">
      <w:pPr>
        <w:keepNext/>
        <w:keepLines/>
        <w:suppressAutoHyphens/>
        <w:spacing w:after="0" w:line="240" w:lineRule="auto"/>
        <w:jc w:val="both"/>
        <w:rPr>
          <w:rFonts w:ascii="Tahoma" w:eastAsia="Times New Roman" w:hAnsi="Tahoma" w:cs="Tahoma"/>
          <w:b/>
          <w:color w:val="000000"/>
          <w:lang w:eastAsia="sl-SI"/>
        </w:rPr>
      </w:pPr>
    </w:p>
    <w:p w14:paraId="1EBD048A" w14:textId="4FBF156D" w:rsidR="00EC3759" w:rsidRPr="00EC4317" w:rsidRDefault="00EC3759" w:rsidP="00EA4AAE">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5463EF62" w14:textId="77777777" w:rsidR="00EC3759" w:rsidRPr="00EC4317" w:rsidRDefault="00EC3759" w:rsidP="00EA4AAE">
      <w:pPr>
        <w:keepNext/>
        <w:keepLines/>
        <w:tabs>
          <w:tab w:val="left" w:pos="3005"/>
        </w:tabs>
        <w:spacing w:after="0" w:line="240" w:lineRule="auto"/>
        <w:ind w:left="1077"/>
        <w:jc w:val="center"/>
        <w:rPr>
          <w:rFonts w:ascii="Tahoma" w:eastAsia="Times New Roman" w:hAnsi="Tahoma" w:cs="Tahoma"/>
          <w:b/>
          <w:color w:val="000000"/>
          <w:lang w:eastAsia="sl-SI"/>
        </w:rPr>
      </w:pPr>
    </w:p>
    <w:p w14:paraId="18E366DC" w14:textId="77777777" w:rsidR="00EC3759" w:rsidRPr="00EC4317"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6EDBABF" w14:textId="77777777" w:rsidR="00EC3759" w:rsidRPr="00EC4317" w:rsidRDefault="00EC3759" w:rsidP="00EA4AAE">
      <w:pPr>
        <w:pStyle w:val="Odstavekseznama"/>
        <w:keepNext/>
        <w:keepLines/>
        <w:ind w:left="360"/>
        <w:jc w:val="both"/>
        <w:rPr>
          <w:rFonts w:ascii="Tahoma" w:hAnsi="Tahoma" w:cs="Tahoma"/>
          <w:noProof/>
          <w:sz w:val="22"/>
          <w:szCs w:val="22"/>
        </w:rPr>
      </w:pPr>
    </w:p>
    <w:p w14:paraId="11BC5ABE" w14:textId="41BD7649" w:rsidR="0073341C" w:rsidRPr="00123166" w:rsidRDefault="00A52674" w:rsidP="00EA4AAE">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4A658E">
        <w:rPr>
          <w:rFonts w:ascii="Tahoma" w:eastAsia="Times New Roman" w:hAnsi="Tahoma" w:cs="Tahoma"/>
          <w:lang w:eastAsia="sl-SI"/>
        </w:rPr>
        <w:t>so</w:t>
      </w:r>
      <w:r w:rsidRPr="00A52674">
        <w:rPr>
          <w:rFonts w:ascii="Tahoma" w:eastAsia="Times New Roman" w:hAnsi="Tahoma" w:cs="Tahoma"/>
          <w:lang w:eastAsia="sl-SI"/>
        </w:rPr>
        <w:t xml:space="preserve"> </w:t>
      </w:r>
      <w:r w:rsidR="004A658E">
        <w:rPr>
          <w:rFonts w:ascii="Tahoma" w:eastAsia="Times New Roman" w:hAnsi="Tahoma" w:cs="Tahoma"/>
          <w:lang w:eastAsia="sl-SI"/>
        </w:rPr>
        <w:t>pr</w:t>
      </w:r>
      <w:r w:rsidR="009D01E1">
        <w:rPr>
          <w:rFonts w:ascii="Tahoma" w:eastAsia="Times New Roman" w:hAnsi="Tahoma" w:cs="Tahoma"/>
          <w:lang w:eastAsia="sl-SI"/>
        </w:rPr>
        <w:t xml:space="preserve">egledi in preizkusi opreme pod tlakom </w:t>
      </w:r>
      <w:r w:rsidR="004A658E" w:rsidRPr="008A6A06">
        <w:rPr>
          <w:rFonts w:ascii="Tahoma" w:eastAsia="Times New Roman" w:hAnsi="Tahoma" w:cs="Tahoma"/>
          <w:lang w:eastAsia="sl-SI"/>
        </w:rPr>
        <w:t xml:space="preserve">za </w:t>
      </w:r>
      <w:r w:rsidR="004A658E">
        <w:rPr>
          <w:rFonts w:ascii="Tahoma" w:eastAsia="Times New Roman" w:hAnsi="Tahoma" w:cs="Tahoma"/>
          <w:lang w:eastAsia="sl-SI"/>
        </w:rPr>
        <w:t>_</w:t>
      </w:r>
      <w:r w:rsidR="004A658E" w:rsidRPr="008A6A06">
        <w:rPr>
          <w:rFonts w:ascii="Tahoma" w:eastAsia="Times New Roman" w:hAnsi="Tahoma" w:cs="Tahoma"/>
          <w:lang w:eastAsia="sl-SI"/>
        </w:rPr>
        <w:t xml:space="preserve">. sklop: </w:t>
      </w:r>
      <w:r w:rsidR="004A658E">
        <w:rPr>
          <w:rFonts w:ascii="Tahoma" w:eastAsia="Times New Roman" w:hAnsi="Tahoma" w:cs="Tahoma"/>
          <w:lang w:eastAsia="sl-SI"/>
        </w:rPr>
        <w:t>_____________________________</w:t>
      </w:r>
      <w:r w:rsidR="004A658E" w:rsidRPr="00A52674">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46185F" w:rsidRPr="0046185F">
        <w:rPr>
          <w:rFonts w:ascii="Tahoma" w:eastAsia="Times New Roman" w:hAnsi="Tahoma" w:cs="Tahoma"/>
          <w:lang w:eastAsia="sl-SI"/>
        </w:rPr>
        <w:t>storitve</w:t>
      </w:r>
      <w:r w:rsidRPr="00A52674">
        <w:rPr>
          <w:rFonts w:ascii="Tahoma" w:eastAsia="Times New Roman" w:hAnsi="Tahoma" w:cs="Tahoma"/>
          <w:lang w:eastAsia="sl-SI"/>
        </w:rPr>
        <w:t xml:space="preserve">), </w:t>
      </w:r>
      <w:r w:rsidR="00123166" w:rsidRPr="00123166">
        <w:rPr>
          <w:rFonts w:ascii="Tahoma" w:eastAsia="Times New Roman" w:hAnsi="Tahoma" w:cs="Tahoma"/>
          <w:lang w:eastAsia="sl-SI"/>
        </w:rPr>
        <w:t>v količinah in dinamiki, ki jih naročnik po obsegu in časovno ne more vnaprej določiti,</w:t>
      </w:r>
      <w:r w:rsidR="00123166" w:rsidRPr="00123166">
        <w:rPr>
          <w:rFonts w:ascii="Tahoma" w:hAnsi="Tahoma" w:cs="Tahoma"/>
          <w:bCs/>
        </w:rPr>
        <w:t xml:space="preserve"> v skladu </w:t>
      </w:r>
      <w:r w:rsidR="009135D0">
        <w:rPr>
          <w:rFonts w:ascii="Tahoma" w:hAnsi="Tahoma" w:cs="Tahoma"/>
          <w:bCs/>
        </w:rPr>
        <w:t>z</w:t>
      </w:r>
      <w:r w:rsidR="00123166" w:rsidRPr="00123166">
        <w:rPr>
          <w:rFonts w:ascii="Tahoma" w:hAnsi="Tahoma" w:cs="Tahoma"/>
          <w:bCs/>
        </w:rPr>
        <w:t xml:space="preserve"> razpisn</w:t>
      </w:r>
      <w:r w:rsidR="009135D0">
        <w:rPr>
          <w:rFonts w:ascii="Tahoma" w:hAnsi="Tahoma" w:cs="Tahoma"/>
          <w:bCs/>
        </w:rPr>
        <w:t>o</w:t>
      </w:r>
      <w:r w:rsidR="00123166" w:rsidRPr="00123166">
        <w:rPr>
          <w:rFonts w:ascii="Tahoma" w:hAnsi="Tahoma" w:cs="Tahoma"/>
          <w:bCs/>
        </w:rPr>
        <w:t xml:space="preserve"> dokumentacij</w:t>
      </w:r>
      <w:r w:rsidR="009135D0">
        <w:rPr>
          <w:rFonts w:ascii="Tahoma" w:hAnsi="Tahoma" w:cs="Tahoma"/>
          <w:bCs/>
        </w:rPr>
        <w:t>o</w:t>
      </w:r>
      <w:r w:rsidR="00123166" w:rsidRPr="00123166">
        <w:rPr>
          <w:rFonts w:ascii="Tahoma" w:hAnsi="Tahoma" w:cs="Tahoma"/>
          <w:bCs/>
        </w:rPr>
        <w:t xml:space="preserve"> naročnika št. </w:t>
      </w:r>
      <w:r w:rsidR="00C01DA3">
        <w:rPr>
          <w:rFonts w:ascii="Tahoma" w:hAnsi="Tahoma" w:cs="Tahoma"/>
          <w:bCs/>
        </w:rPr>
        <w:t>JPE-</w:t>
      </w:r>
      <w:r w:rsidR="00150D6A">
        <w:rPr>
          <w:rFonts w:ascii="Tahoma" w:hAnsi="Tahoma" w:cs="Tahoma"/>
          <w:bCs/>
        </w:rPr>
        <w:t>SPV-173/23</w:t>
      </w:r>
      <w:r w:rsidR="00123166" w:rsidRPr="00123166">
        <w:rPr>
          <w:rFonts w:ascii="Tahoma" w:hAnsi="Tahoma" w:cs="Tahoma"/>
          <w:bCs/>
        </w:rPr>
        <w:t xml:space="preserve"> (v nadaljevanju: razpisna dokumentacija), </w:t>
      </w:r>
      <w:r w:rsidR="004A658E" w:rsidRPr="006722EA">
        <w:rPr>
          <w:rFonts w:ascii="Tahoma" w:hAnsi="Tahoma" w:cs="Tahoma"/>
        </w:rPr>
        <w:t xml:space="preserve">na podlagi ponudbe izvajalca št. ____________ z dne _______________, </w:t>
      </w:r>
      <w:r w:rsidR="0073341C" w:rsidRPr="006722EA">
        <w:rPr>
          <w:rFonts w:ascii="Tahoma" w:hAnsi="Tahoma" w:cs="Tahoma"/>
        </w:rPr>
        <w:t xml:space="preserve">na podlagi ponudbe </w:t>
      </w:r>
      <w:r w:rsidR="0073341C">
        <w:rPr>
          <w:rFonts w:ascii="Tahoma" w:hAnsi="Tahoma" w:cs="Tahoma"/>
        </w:rPr>
        <w:t xml:space="preserve">izvajalca </w:t>
      </w:r>
      <w:r w:rsidR="0073341C" w:rsidRPr="006722EA">
        <w:rPr>
          <w:rFonts w:ascii="Tahoma" w:hAnsi="Tahoma" w:cs="Tahoma"/>
        </w:rPr>
        <w:t>št. ______________</w:t>
      </w:r>
      <w:r w:rsidR="0005260E">
        <w:rPr>
          <w:rFonts w:ascii="Tahoma" w:hAnsi="Tahoma" w:cs="Tahoma"/>
        </w:rPr>
        <w:t>,</w:t>
      </w:r>
      <w:r w:rsidR="0073341C" w:rsidRPr="006722EA">
        <w:rPr>
          <w:rFonts w:ascii="Tahoma" w:hAnsi="Tahoma" w:cs="Tahoma"/>
        </w:rPr>
        <w:t xml:space="preserve"> podane na neposrednih pogajanjih dne __________, ki je priloga št. 1 te</w:t>
      </w:r>
      <w:r w:rsidR="0073341C">
        <w:rPr>
          <w:rFonts w:ascii="Tahoma" w:hAnsi="Tahoma" w:cs="Tahoma"/>
        </w:rPr>
        <w:t>ga okvirnega sporazuma</w:t>
      </w:r>
      <w:r w:rsidR="0073341C" w:rsidRPr="00B5769A">
        <w:rPr>
          <w:rFonts w:ascii="Tahoma" w:hAnsi="Tahoma" w:cs="Tahoma"/>
        </w:rPr>
        <w:t xml:space="preserve"> (v nadaljevanju: ponudba izvajalca) </w:t>
      </w:r>
      <w:r w:rsidR="0073341C" w:rsidRPr="006722EA">
        <w:rPr>
          <w:rFonts w:ascii="Tahoma" w:hAnsi="Tahoma" w:cs="Tahoma"/>
        </w:rPr>
        <w:t>in na podlagi ponudbenega predračuna izvajalca z dne</w:t>
      </w:r>
      <w:r w:rsidR="0073341C">
        <w:rPr>
          <w:rFonts w:ascii="Tahoma" w:hAnsi="Tahoma" w:cs="Tahoma"/>
        </w:rPr>
        <w:t xml:space="preserve"> </w:t>
      </w:r>
      <w:r w:rsidR="0073341C" w:rsidRPr="006722EA">
        <w:rPr>
          <w:rFonts w:ascii="Tahoma" w:hAnsi="Tahoma" w:cs="Tahoma"/>
        </w:rPr>
        <w:t>______</w:t>
      </w:r>
      <w:r w:rsidR="0073341C">
        <w:rPr>
          <w:rFonts w:ascii="Tahoma" w:hAnsi="Tahoma" w:cs="Tahoma"/>
        </w:rPr>
        <w:t>____</w:t>
      </w:r>
      <w:r w:rsidR="0073341C" w:rsidRPr="006722EA">
        <w:rPr>
          <w:rFonts w:ascii="Tahoma" w:hAnsi="Tahoma" w:cs="Tahoma"/>
        </w:rPr>
        <w:t>, ki je priloga št. 2 te</w:t>
      </w:r>
      <w:r w:rsidR="0073341C">
        <w:rPr>
          <w:rFonts w:ascii="Tahoma" w:hAnsi="Tahoma" w:cs="Tahoma"/>
        </w:rPr>
        <w:t>ga okvirnega sporazuma</w:t>
      </w:r>
      <w:r w:rsidR="0073341C" w:rsidRPr="006722EA">
        <w:rPr>
          <w:rFonts w:ascii="Tahoma" w:hAnsi="Tahoma" w:cs="Tahoma"/>
        </w:rPr>
        <w:t xml:space="preserve"> (v nadaljevanju: ponudbeni predračun izvajalca)</w:t>
      </w:r>
      <w:r w:rsidR="0073341C" w:rsidRPr="003F4255">
        <w:rPr>
          <w:rFonts w:ascii="Tahoma" w:hAnsi="Tahoma" w:cs="Tahoma"/>
        </w:rPr>
        <w:t xml:space="preserve"> ter v skladu z vsebino zahtev javnega naročila št. </w:t>
      </w:r>
      <w:r w:rsidR="0073341C">
        <w:rPr>
          <w:rFonts w:ascii="Tahoma" w:hAnsi="Tahoma" w:cs="Tahoma"/>
        </w:rPr>
        <w:t>JPE-</w:t>
      </w:r>
      <w:r w:rsidR="00150D6A">
        <w:rPr>
          <w:rFonts w:ascii="Tahoma" w:hAnsi="Tahoma" w:cs="Tahoma"/>
        </w:rPr>
        <w:t>SPV-173/23</w:t>
      </w:r>
      <w:r w:rsidR="0073341C" w:rsidRPr="003F4255">
        <w:rPr>
          <w:rFonts w:ascii="Tahoma" w:hAnsi="Tahoma" w:cs="Tahoma"/>
        </w:rPr>
        <w:t>, in sicer vse po pravilih stroke, s skrbnostjo dobrega strokovnjaka ter v skladu</w:t>
      </w:r>
      <w:r w:rsidR="0073341C">
        <w:rPr>
          <w:rFonts w:ascii="Tahoma" w:hAnsi="Tahoma" w:cs="Tahoma"/>
        </w:rPr>
        <w:t xml:space="preserve"> s tem okvirnim sporazumom</w:t>
      </w:r>
      <w:r w:rsidR="0073341C" w:rsidRPr="00123166">
        <w:rPr>
          <w:rFonts w:ascii="Tahoma" w:eastAsia="Times New Roman" w:hAnsi="Tahoma" w:cs="Tahoma"/>
          <w:lang w:eastAsia="sl-SI"/>
        </w:rPr>
        <w:t>.</w:t>
      </w:r>
    </w:p>
    <w:p w14:paraId="01F1F069" w14:textId="77777777" w:rsidR="0073341C" w:rsidRPr="00123166" w:rsidRDefault="0073341C" w:rsidP="00EA4AAE">
      <w:pPr>
        <w:keepNext/>
        <w:keepLines/>
        <w:spacing w:after="0" w:line="240" w:lineRule="auto"/>
        <w:jc w:val="both"/>
        <w:rPr>
          <w:rFonts w:ascii="Tahoma" w:eastAsia="Times New Roman" w:hAnsi="Tahoma" w:cs="Tahoma"/>
          <w:lang w:eastAsia="sl-SI"/>
        </w:rPr>
      </w:pPr>
    </w:p>
    <w:p w14:paraId="39A0A744" w14:textId="77777777" w:rsidR="0073341C" w:rsidRPr="00391EEB" w:rsidRDefault="0073341C" w:rsidP="00EA4AAE">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633D9B3E" w14:textId="77777777" w:rsidR="0073341C" w:rsidRPr="00DC4CE4" w:rsidRDefault="0073341C" w:rsidP="00EA4AAE">
      <w:pPr>
        <w:keepNext/>
        <w:keepLines/>
        <w:spacing w:after="0" w:line="240" w:lineRule="auto"/>
        <w:jc w:val="both"/>
        <w:rPr>
          <w:rFonts w:ascii="Tahoma" w:eastAsia="Times New Roman" w:hAnsi="Tahoma" w:cs="Tahoma"/>
          <w:lang w:eastAsia="sl-SI"/>
        </w:rPr>
      </w:pPr>
    </w:p>
    <w:p w14:paraId="6C802B1E" w14:textId="447A776D" w:rsidR="0054377F" w:rsidRDefault="0073341C" w:rsidP="00EA4AAE">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ki jih bo dejansko potreboval in za katere bo imel zagotovljena finančna sredstva</w:t>
      </w:r>
      <w:r w:rsidR="0054377F" w:rsidRPr="00A52674">
        <w:rPr>
          <w:rFonts w:ascii="Tahoma" w:eastAsia="Times New Roman" w:hAnsi="Tahoma" w:cs="Tahoma"/>
          <w:lang w:eastAsia="sl-SI"/>
        </w:rPr>
        <w:t xml:space="preserve">. </w:t>
      </w:r>
    </w:p>
    <w:p w14:paraId="212085FD" w14:textId="77777777" w:rsidR="00EC3759" w:rsidRDefault="00EC3759" w:rsidP="00EA4AAE">
      <w:pPr>
        <w:keepNext/>
        <w:keepLines/>
        <w:suppressAutoHyphens/>
        <w:spacing w:after="0" w:line="240" w:lineRule="auto"/>
        <w:jc w:val="both"/>
        <w:rPr>
          <w:rFonts w:ascii="Tahoma" w:eastAsia="Times New Roman" w:hAnsi="Tahoma" w:cs="Tahoma"/>
          <w:b/>
          <w:color w:val="000000"/>
          <w:lang w:eastAsia="sl-SI"/>
        </w:rPr>
      </w:pPr>
    </w:p>
    <w:p w14:paraId="77C10563" w14:textId="77777777" w:rsidR="00C665D5" w:rsidRPr="00C665D5" w:rsidRDefault="00C665D5"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42F895EF" w14:textId="77777777" w:rsidR="00C665D5" w:rsidRPr="00C665D5" w:rsidRDefault="00C665D5" w:rsidP="00EA4AAE">
      <w:pPr>
        <w:keepNext/>
        <w:keepLines/>
        <w:spacing w:after="0" w:line="240" w:lineRule="auto"/>
        <w:jc w:val="both"/>
        <w:rPr>
          <w:rFonts w:ascii="Tahoma" w:hAnsi="Tahoma" w:cs="Tahoma"/>
          <w:b/>
          <w:szCs w:val="20"/>
          <w:lang w:eastAsia="sl-SI"/>
        </w:rPr>
      </w:pPr>
    </w:p>
    <w:p w14:paraId="318A8D30" w14:textId="77777777" w:rsidR="00374CE1" w:rsidRPr="003F4255" w:rsidRDefault="00374CE1" w:rsidP="00EA4AAE">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2B574939" w14:textId="77777777" w:rsidR="00374CE1" w:rsidRPr="003F4255" w:rsidRDefault="00374CE1" w:rsidP="00EA4AA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EA0E0EE" w14:textId="77777777" w:rsidR="00374CE1" w:rsidRPr="003F4255" w:rsidRDefault="00374CE1" w:rsidP="00EA4AAE">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6A41E736" w14:textId="77777777" w:rsidR="00123166" w:rsidRPr="00123166" w:rsidRDefault="00123166" w:rsidP="00EA4AAE">
      <w:pPr>
        <w:keepNext/>
        <w:keepLines/>
        <w:spacing w:after="0" w:line="240" w:lineRule="auto"/>
        <w:ind w:left="720"/>
        <w:jc w:val="both"/>
        <w:rPr>
          <w:rFonts w:ascii="Tahoma" w:hAnsi="Tahoma" w:cs="Tahoma"/>
          <w:szCs w:val="20"/>
          <w:lang w:eastAsia="sl-SI"/>
        </w:rPr>
      </w:pPr>
    </w:p>
    <w:p w14:paraId="7D4FE691" w14:textId="4EA530D3" w:rsidR="00AF6E93" w:rsidRPr="00B151CB" w:rsidRDefault="00616210" w:rsidP="00EA4AAE">
      <w:pPr>
        <w:keepNext/>
        <w:keepLines/>
        <w:numPr>
          <w:ilvl w:val="0"/>
          <w:numId w:val="10"/>
        </w:numPr>
        <w:spacing w:after="0" w:line="240" w:lineRule="auto"/>
        <w:jc w:val="center"/>
        <w:rPr>
          <w:rFonts w:ascii="Tahoma" w:hAnsi="Tahoma" w:cs="Tahoma"/>
          <w:b/>
        </w:rPr>
      </w:pPr>
      <w:r>
        <w:rPr>
          <w:rFonts w:ascii="Tahoma" w:hAnsi="Tahoma" w:cs="Tahoma"/>
          <w:b/>
        </w:rPr>
        <w:t xml:space="preserve">OCENJENA </w:t>
      </w:r>
      <w:r w:rsidR="00AF6E93" w:rsidRPr="00B151CB">
        <w:rPr>
          <w:rFonts w:ascii="Tahoma" w:hAnsi="Tahoma" w:cs="Tahoma"/>
          <w:b/>
        </w:rPr>
        <w:t>VREDNOST OKVIRNEGA SPORAZUMA IN CENE</w:t>
      </w:r>
    </w:p>
    <w:p w14:paraId="7D4D54B7" w14:textId="77777777" w:rsidR="00EC3759" w:rsidRPr="00EC4317" w:rsidRDefault="00EC3759" w:rsidP="00EA4AAE">
      <w:pPr>
        <w:keepNext/>
        <w:keepLines/>
        <w:suppressAutoHyphens/>
        <w:spacing w:after="0" w:line="240" w:lineRule="auto"/>
        <w:jc w:val="center"/>
        <w:rPr>
          <w:rFonts w:ascii="Tahoma" w:eastAsia="Times New Roman" w:hAnsi="Tahoma" w:cs="Tahoma"/>
          <w:b/>
          <w:color w:val="000000"/>
          <w:lang w:eastAsia="sl-SI"/>
        </w:rPr>
      </w:pPr>
    </w:p>
    <w:p w14:paraId="1AB7DD0E" w14:textId="77777777" w:rsidR="00EC3759" w:rsidRPr="00EC4317"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AA81D35" w14:textId="77777777" w:rsidR="00EC3759" w:rsidRPr="00EC4317" w:rsidRDefault="00EC3759" w:rsidP="00EA4AAE">
      <w:pPr>
        <w:pStyle w:val="Glava"/>
        <w:keepNext/>
        <w:keepLines/>
        <w:tabs>
          <w:tab w:val="clear" w:pos="4536"/>
          <w:tab w:val="clear" w:pos="9072"/>
        </w:tabs>
        <w:jc w:val="both"/>
        <w:rPr>
          <w:rFonts w:ascii="Tahoma" w:hAnsi="Tahoma" w:cs="Tahoma"/>
          <w:sz w:val="22"/>
          <w:szCs w:val="22"/>
        </w:rPr>
      </w:pPr>
    </w:p>
    <w:p w14:paraId="30745CCD" w14:textId="77777777" w:rsidR="0054377F" w:rsidRPr="00AF6E93" w:rsidRDefault="0054377F" w:rsidP="00EA4AAE">
      <w:pPr>
        <w:keepNext/>
        <w:keepLines/>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7B18E3DC" w14:textId="77777777" w:rsidR="0054377F" w:rsidRPr="00123166" w:rsidRDefault="0054377F" w:rsidP="00EA4AAE">
      <w:pPr>
        <w:keepNext/>
        <w:keepLines/>
        <w:spacing w:after="0" w:line="240" w:lineRule="auto"/>
        <w:jc w:val="both"/>
        <w:rPr>
          <w:rFonts w:ascii="Tahoma" w:eastAsia="Times New Roman" w:hAnsi="Tahoma" w:cs="Tahoma"/>
          <w:lang w:eastAsia="sl-SI"/>
        </w:rPr>
      </w:pPr>
    </w:p>
    <w:p w14:paraId="04EA6264" w14:textId="77777777" w:rsidR="0054377F" w:rsidRPr="00123166" w:rsidRDefault="0054377F" w:rsidP="00EA4AAE">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2ECD465C" w14:textId="77777777" w:rsidR="0054377F" w:rsidRPr="00123166" w:rsidRDefault="0054377F" w:rsidP="00EA4AAE">
      <w:pPr>
        <w:keepNext/>
        <w:keepLines/>
        <w:spacing w:after="0" w:line="240" w:lineRule="auto"/>
        <w:jc w:val="center"/>
        <w:rPr>
          <w:rFonts w:ascii="Tahoma" w:eastAsia="Times New Roman" w:hAnsi="Tahoma" w:cs="Tahoma"/>
          <w:lang w:eastAsia="sl-SI"/>
        </w:rPr>
      </w:pPr>
    </w:p>
    <w:p w14:paraId="1410FB76" w14:textId="77777777" w:rsidR="0054377F" w:rsidRPr="00123166" w:rsidRDefault="0054377F" w:rsidP="00EA4AAE">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Pr>
          <w:rFonts w:ascii="Tahoma" w:eastAsia="Times New Roman" w:hAnsi="Tahoma" w:cs="Tahoma"/>
          <w:lang w:eastAsia="sl-SI"/>
        </w:rPr>
        <w:t xml:space="preserve">in </w:t>
      </w:r>
      <w:r w:rsidRPr="00123166">
        <w:rPr>
          <w:rFonts w:ascii="Tahoma" w:eastAsia="Times New Roman" w:hAnsi="Tahoma" w:cs="Tahoma"/>
          <w:lang w:eastAsia="sl-SI"/>
        </w:rPr>
        <w:t>__/100</w:t>
      </w:r>
      <w:r>
        <w:rPr>
          <w:rFonts w:ascii="Tahoma" w:eastAsia="Times New Roman" w:hAnsi="Tahoma" w:cs="Tahoma"/>
          <w:lang w:eastAsia="sl-SI"/>
        </w:rPr>
        <w:t xml:space="preserve"> evrov)</w:t>
      </w:r>
    </w:p>
    <w:p w14:paraId="6A8B8EA5" w14:textId="77777777" w:rsidR="0054377F" w:rsidRPr="00123166" w:rsidRDefault="0054377F" w:rsidP="00EA4AAE">
      <w:pPr>
        <w:keepNext/>
        <w:keepLines/>
        <w:spacing w:after="0" w:line="240" w:lineRule="auto"/>
        <w:jc w:val="both"/>
        <w:rPr>
          <w:rFonts w:ascii="Tahoma" w:hAnsi="Tahoma" w:cs="Tahoma"/>
          <w:lang w:eastAsia="sl-SI"/>
        </w:rPr>
      </w:pPr>
    </w:p>
    <w:p w14:paraId="673D9973" w14:textId="77777777" w:rsidR="00374CE1" w:rsidRPr="005C46BB" w:rsidRDefault="00374CE1" w:rsidP="00EA4AAE">
      <w:pPr>
        <w:keepNext/>
        <w:keepLines/>
        <w:spacing w:after="0" w:line="240" w:lineRule="auto"/>
        <w:jc w:val="both"/>
        <w:rPr>
          <w:rFonts w:ascii="Tahoma" w:hAnsi="Tahoma" w:cs="Tahoma"/>
        </w:rPr>
      </w:pPr>
      <w:r w:rsidRPr="005C46BB">
        <w:rPr>
          <w:rFonts w:ascii="Tahoma" w:hAnsi="Tahoma" w:cs="Tahoma"/>
        </w:rPr>
        <w:t>Cene na enoto mere, navedene v ponudbenem predračunu izvajalca, so določene na podlagi sprejete ponudbe izvajalca in se lahko spremenijo pod pogoji in na način, naveden v petem (5.) členu tega okvirnega sporazuma.</w:t>
      </w:r>
    </w:p>
    <w:p w14:paraId="2E78BEE8" w14:textId="77777777" w:rsidR="0054377F" w:rsidRPr="00123166" w:rsidRDefault="0054377F" w:rsidP="00EA4AAE">
      <w:pPr>
        <w:keepNext/>
        <w:keepLines/>
        <w:spacing w:after="0" w:line="240" w:lineRule="auto"/>
        <w:jc w:val="both"/>
        <w:rPr>
          <w:rFonts w:ascii="Tahoma" w:eastAsia="Times New Roman" w:hAnsi="Tahoma" w:cs="Tahoma"/>
          <w:lang w:eastAsia="sl-SI"/>
        </w:rPr>
      </w:pPr>
    </w:p>
    <w:p w14:paraId="69408B04" w14:textId="77777777" w:rsidR="0054377F" w:rsidRPr="00123166" w:rsidRDefault="0054377F" w:rsidP="00EA4AAE">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6C221641" w14:textId="77777777" w:rsidR="0054377F" w:rsidRPr="00123166" w:rsidRDefault="0054377F" w:rsidP="00EA4AAE">
      <w:pPr>
        <w:keepNext/>
        <w:keepLines/>
        <w:spacing w:after="0" w:line="240" w:lineRule="auto"/>
        <w:jc w:val="both"/>
        <w:rPr>
          <w:rFonts w:ascii="Tahoma" w:eastAsia="Times New Roman" w:hAnsi="Tahoma" w:cs="Tahoma"/>
          <w:sz w:val="24"/>
          <w:lang w:eastAsia="sl-SI"/>
        </w:rPr>
      </w:pPr>
    </w:p>
    <w:p w14:paraId="6F265B36" w14:textId="6EEE134B" w:rsidR="00374CE1" w:rsidRDefault="00374CE1" w:rsidP="00EA4AAE">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w:t>
      </w:r>
      <w:r>
        <w:rPr>
          <w:rFonts w:ascii="Tahoma" w:eastAsia="Times New Roman" w:hAnsi="Tahoma" w:cs="Tahoma"/>
          <w:lang w:eastAsia="sl-SI"/>
        </w:rPr>
        <w:t>ih</w:t>
      </w:r>
      <w:r w:rsidRPr="002C2465">
        <w:rPr>
          <w:rFonts w:ascii="Tahoma" w:eastAsia="Times New Roman" w:hAnsi="Tahoma" w:cs="Tahoma"/>
          <w:lang w:eastAsia="sl-SI"/>
        </w:rPr>
        <w:t xml:space="preserve"> vrst </w:t>
      </w:r>
      <w:r w:rsidR="0005260E">
        <w:rPr>
          <w:rFonts w:ascii="Tahoma" w:eastAsia="Times New Roman" w:hAnsi="Tahoma" w:cs="Tahoma"/>
          <w:lang w:eastAsia="sl-SI"/>
        </w:rPr>
        <w:t>storitev</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w:t>
      </w:r>
      <w:r w:rsidR="0005260E">
        <w:rPr>
          <w:rFonts w:ascii="Tahoma" w:eastAsia="Times New Roman" w:hAnsi="Tahoma" w:cs="Tahoma"/>
          <w:lang w:eastAsia="sl-SI"/>
        </w:rPr>
        <w:t>e</w:t>
      </w:r>
      <w:r w:rsidRPr="002C2465">
        <w:rPr>
          <w:rFonts w:ascii="Tahoma" w:eastAsia="Times New Roman" w:hAnsi="Tahoma" w:cs="Tahoma"/>
          <w:lang w:eastAsia="sl-SI"/>
        </w:rPr>
        <w:t xml:space="preserve">, smiselno pa po vsebini sodijo med </w:t>
      </w:r>
      <w:r w:rsidR="0005260E">
        <w:rPr>
          <w:rFonts w:ascii="Tahoma" w:eastAsia="Times New Roman" w:hAnsi="Tahoma" w:cs="Tahoma"/>
          <w:lang w:eastAsia="sl-SI"/>
        </w:rPr>
        <w:t>storitve</w:t>
      </w:r>
      <w:r w:rsidRPr="002C2465">
        <w:rPr>
          <w:rFonts w:ascii="Tahoma" w:eastAsia="Times New Roman" w:hAnsi="Tahoma" w:cs="Tahoma"/>
          <w:lang w:eastAsia="sl-SI"/>
        </w:rPr>
        <w:t xml:space="preserve">, ki so predmet tega okvirnega sporazuma, in sicer pod enakimi pogoji kot veljajo za </w:t>
      </w:r>
      <w:r w:rsidR="0005260E">
        <w:rPr>
          <w:rFonts w:ascii="Tahoma" w:eastAsia="Times New Roman" w:hAnsi="Tahoma" w:cs="Tahoma"/>
          <w:lang w:eastAsia="sl-SI"/>
        </w:rPr>
        <w:t>storitve</w:t>
      </w:r>
      <w:r w:rsidRPr="002C2465">
        <w:rPr>
          <w:rFonts w:ascii="Tahoma" w:eastAsia="Times New Roman" w:hAnsi="Tahoma" w:cs="Tahoma"/>
          <w:lang w:eastAsia="sl-SI"/>
        </w:rPr>
        <w:t>, naveden</w:t>
      </w:r>
      <w:r w:rsidR="0005260E">
        <w:rPr>
          <w:rFonts w:ascii="Tahoma" w:eastAsia="Times New Roman" w:hAnsi="Tahoma" w:cs="Tahoma"/>
          <w:lang w:eastAsia="sl-SI"/>
        </w:rPr>
        <w:t>e</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Cene izvedbe </w:t>
      </w:r>
      <w:r>
        <w:rPr>
          <w:rFonts w:ascii="Tahoma" w:eastAsia="Times New Roman" w:hAnsi="Tahoma" w:cs="Tahoma"/>
          <w:lang w:eastAsia="sl-SI"/>
        </w:rPr>
        <w:t xml:space="preserve">takih </w:t>
      </w:r>
      <w:r w:rsidR="0005260E">
        <w:rPr>
          <w:rFonts w:ascii="Tahoma" w:eastAsia="Times New Roman" w:hAnsi="Tahoma" w:cs="Tahoma"/>
          <w:lang w:eastAsia="sl-SI"/>
        </w:rPr>
        <w:t>storitev</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sidR="0005260E">
        <w:rPr>
          <w:rFonts w:ascii="Tahoma" w:eastAsia="Times New Roman" w:hAnsi="Tahoma" w:cs="Tahoma"/>
          <w:lang w:eastAsia="sl-SI"/>
        </w:rPr>
        <w:t>storitev</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2D33B646" w14:textId="77777777" w:rsidR="002C2465" w:rsidRPr="002C2465" w:rsidRDefault="002C2465" w:rsidP="00EA4AAE">
      <w:pPr>
        <w:keepNext/>
        <w:keepLines/>
        <w:spacing w:after="0" w:line="240" w:lineRule="auto"/>
        <w:jc w:val="both"/>
        <w:rPr>
          <w:rFonts w:ascii="Tahoma" w:eastAsia="Times New Roman" w:hAnsi="Tahoma" w:cs="Tahoma"/>
          <w:lang w:eastAsia="sl-SI"/>
        </w:rPr>
      </w:pPr>
    </w:p>
    <w:p w14:paraId="33E46F0D" w14:textId="62EA57B9" w:rsidR="00123166" w:rsidRPr="00123166" w:rsidRDefault="00374CE1" w:rsidP="00EA4AAE">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 vključno s stroški dela</w:t>
      </w:r>
      <w:r w:rsidR="00123166" w:rsidRPr="00123166">
        <w:rPr>
          <w:rFonts w:ascii="Tahoma" w:hAnsi="Tahoma" w:cs="Tahoma"/>
          <w:szCs w:val="20"/>
          <w:lang w:eastAsia="sl-SI"/>
        </w:rPr>
        <w:t>, stroški prevoza, stroški pripravljalnih del, organizacije delovišča, stroški za varnost pri delu, stroški zavarovanja delovnih pripomočkov in delovne sile, stroški izdelave ponudbene dokumentacije ter tudi stroški za vsa ostala dela in naloge, ki so v okvirnem sporazumu opredeljene kot obveznosti izvajalca.</w:t>
      </w:r>
    </w:p>
    <w:p w14:paraId="0A4FDFCC" w14:textId="77777777" w:rsidR="00374CE1" w:rsidRDefault="00374CE1" w:rsidP="00EA4AAE">
      <w:pPr>
        <w:keepNext/>
        <w:keepLines/>
        <w:spacing w:after="0" w:line="240" w:lineRule="auto"/>
        <w:jc w:val="both"/>
        <w:rPr>
          <w:rFonts w:ascii="Tahoma" w:hAnsi="Tahoma" w:cs="Tahoma"/>
          <w:lang w:eastAsia="sl-SI"/>
        </w:rPr>
      </w:pPr>
    </w:p>
    <w:p w14:paraId="3549424B" w14:textId="77777777" w:rsidR="00374CE1" w:rsidRPr="003A5428" w:rsidRDefault="00374CE1"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5680FF07" w14:textId="77777777" w:rsidR="00374CE1" w:rsidRPr="00345723" w:rsidRDefault="00374CE1" w:rsidP="00EA4AAE">
      <w:pPr>
        <w:pStyle w:val="Glava"/>
        <w:keepNext/>
        <w:keepLines/>
        <w:tabs>
          <w:tab w:val="clear" w:pos="4536"/>
          <w:tab w:val="clear" w:pos="9072"/>
        </w:tabs>
        <w:jc w:val="both"/>
        <w:rPr>
          <w:rFonts w:ascii="Tahoma" w:hAnsi="Tahoma" w:cs="Tahoma"/>
          <w:sz w:val="22"/>
          <w:szCs w:val="22"/>
        </w:rPr>
      </w:pPr>
    </w:p>
    <w:p w14:paraId="2DC489D5" w14:textId="77777777" w:rsidR="00374CE1" w:rsidRPr="000F2F17" w:rsidRDefault="00374CE1" w:rsidP="00EA4AAE">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pričetka uporabe tega okvirnega sporazuma povišajo, in sicer ko kumulativno povečanje indeksa cen industrijskih proizvodov (vir: </w:t>
      </w:r>
      <w:hyperlink r:id="rId29" w:history="1">
        <w:r w:rsidRPr="000F2F17">
          <w:rPr>
            <w:rFonts w:ascii="Tahoma" w:hAnsi="Tahoma" w:cs="Tahoma"/>
            <w:szCs w:val="20"/>
          </w:rPr>
          <w:t>www.stat.si</w:t>
        </w:r>
      </w:hyperlink>
      <w:r w:rsidRPr="000F2F17">
        <w:rPr>
          <w:rFonts w:ascii="Tahoma" w:hAnsi="Tahoma" w:cs="Tahoma"/>
          <w:szCs w:val="20"/>
        </w:rPr>
        <w:t>;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67E8857F" w14:textId="77777777" w:rsidR="00374CE1" w:rsidRPr="000F2F17" w:rsidRDefault="00374CE1" w:rsidP="00EA4AAE">
      <w:pPr>
        <w:keepNext/>
        <w:keepLines/>
        <w:spacing w:after="0" w:line="240" w:lineRule="auto"/>
        <w:jc w:val="both"/>
        <w:rPr>
          <w:rFonts w:ascii="Tahoma" w:hAnsi="Tahoma" w:cs="Tahoma"/>
          <w:szCs w:val="20"/>
        </w:rPr>
      </w:pPr>
    </w:p>
    <w:p w14:paraId="5E564029" w14:textId="77777777" w:rsidR="00374CE1" w:rsidRPr="000F2F17" w:rsidRDefault="00374CE1" w:rsidP="00EA4AAE">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2DE85BBB" w14:textId="77777777" w:rsidR="00374CE1" w:rsidRPr="000F2F17" w:rsidRDefault="00374CE1" w:rsidP="00EA4AAE">
      <w:pPr>
        <w:keepNext/>
        <w:keepLines/>
        <w:spacing w:after="0" w:line="240" w:lineRule="auto"/>
        <w:jc w:val="both"/>
        <w:rPr>
          <w:rFonts w:ascii="Tahoma" w:hAnsi="Tahoma" w:cs="Tahoma"/>
          <w:szCs w:val="20"/>
        </w:rPr>
      </w:pPr>
    </w:p>
    <w:p w14:paraId="4613F1EB" w14:textId="77777777" w:rsidR="00374CE1" w:rsidRDefault="00374CE1" w:rsidP="00EA4AAE">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5D851479" w14:textId="77777777" w:rsidR="00AF6E93" w:rsidRDefault="00AF6E93" w:rsidP="00EA4AAE">
      <w:pPr>
        <w:keepNext/>
        <w:keepLines/>
        <w:spacing w:after="0" w:line="240" w:lineRule="auto"/>
        <w:jc w:val="both"/>
        <w:rPr>
          <w:rFonts w:ascii="Tahoma" w:eastAsia="Times New Roman" w:hAnsi="Tahoma" w:cs="Tahoma"/>
          <w:lang w:eastAsia="sl-SI"/>
        </w:rPr>
      </w:pPr>
    </w:p>
    <w:p w14:paraId="556F3C20" w14:textId="77777777" w:rsidR="00EC3759" w:rsidRPr="00B17826" w:rsidRDefault="00EC3759" w:rsidP="00EA4AAE">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27626D1F" w14:textId="77777777" w:rsidR="00EC3759" w:rsidRPr="00B17826" w:rsidRDefault="00EC3759" w:rsidP="00EA4AAE">
      <w:pPr>
        <w:keepNext/>
        <w:keepLines/>
        <w:spacing w:after="0" w:line="240" w:lineRule="auto"/>
        <w:jc w:val="center"/>
        <w:rPr>
          <w:rFonts w:ascii="Tahoma" w:eastAsia="Times New Roman" w:hAnsi="Tahoma" w:cs="Tahoma"/>
          <w:lang w:eastAsia="sl-SI"/>
        </w:rPr>
      </w:pPr>
    </w:p>
    <w:p w14:paraId="0600FB68" w14:textId="77777777" w:rsidR="00E360E6" w:rsidRPr="001907C4" w:rsidRDefault="00E360E6"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6EB980A5" w14:textId="77777777" w:rsidR="00EA4942" w:rsidRDefault="00EA4942" w:rsidP="00EA4AAE">
      <w:pPr>
        <w:keepNext/>
        <w:keepLines/>
        <w:spacing w:after="0" w:line="240" w:lineRule="auto"/>
        <w:jc w:val="both"/>
        <w:rPr>
          <w:rFonts w:ascii="Tahoma" w:hAnsi="Tahoma" w:cs="Tahoma"/>
        </w:rPr>
      </w:pPr>
    </w:p>
    <w:p w14:paraId="5D893F2A" w14:textId="5D583F22" w:rsidR="00D007CA" w:rsidRPr="0065431A" w:rsidRDefault="002B4272"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w:t>
      </w:r>
      <w:r w:rsidR="00D007CA">
        <w:rPr>
          <w:rFonts w:ascii="Tahoma" w:eastAsia="Times New Roman" w:hAnsi="Tahoma" w:cs="Tahoma"/>
          <w:lang w:eastAsia="sl-SI"/>
        </w:rPr>
        <w:t>z</w:t>
      </w:r>
      <w:r w:rsidR="00D007CA" w:rsidRPr="0065431A">
        <w:rPr>
          <w:rFonts w:ascii="Tahoma" w:eastAsia="Times New Roman" w:hAnsi="Tahoma" w:cs="Tahoma"/>
          <w:lang w:eastAsia="sl-SI"/>
        </w:rPr>
        <w:t>vajalec bo naročniku</w:t>
      </w:r>
      <w:r w:rsidR="008C0004">
        <w:rPr>
          <w:rFonts w:ascii="Tahoma" w:eastAsia="Times New Roman" w:hAnsi="Tahoma" w:cs="Tahoma"/>
          <w:lang w:eastAsia="sl-SI"/>
        </w:rPr>
        <w:t>,</w:t>
      </w:r>
      <w:r w:rsidR="00D007CA" w:rsidRPr="0065431A">
        <w:rPr>
          <w:rFonts w:ascii="Tahoma" w:eastAsia="Times New Roman" w:hAnsi="Tahoma" w:cs="Tahoma"/>
          <w:lang w:eastAsia="sl-SI"/>
        </w:rPr>
        <w:t xml:space="preserve"> na osnovi posamezne</w:t>
      </w:r>
      <w:r w:rsidR="00D007CA">
        <w:rPr>
          <w:rFonts w:ascii="Tahoma" w:eastAsia="Times New Roman" w:hAnsi="Tahoma" w:cs="Tahoma"/>
          <w:lang w:eastAsia="sl-SI"/>
        </w:rPr>
        <w:t>ga</w:t>
      </w:r>
      <w:r w:rsidR="00D007CA" w:rsidRPr="0065431A">
        <w:rPr>
          <w:rFonts w:ascii="Tahoma" w:eastAsia="Times New Roman" w:hAnsi="Tahoma" w:cs="Tahoma"/>
          <w:lang w:eastAsia="sl-SI"/>
        </w:rPr>
        <w:t xml:space="preserve"> podpisane</w:t>
      </w:r>
      <w:r w:rsidR="00D007CA">
        <w:rPr>
          <w:rFonts w:ascii="Tahoma" w:eastAsia="Times New Roman" w:hAnsi="Tahoma" w:cs="Tahoma"/>
          <w:lang w:eastAsia="sl-SI"/>
        </w:rPr>
        <w:t>ga delovnega naloga</w:t>
      </w:r>
      <w:r w:rsidR="00D007CA" w:rsidRPr="0065431A">
        <w:rPr>
          <w:rFonts w:ascii="Tahoma" w:eastAsia="Times New Roman" w:hAnsi="Tahoma" w:cs="Tahoma"/>
          <w:lang w:eastAsia="sl-SI"/>
        </w:rPr>
        <w:t xml:space="preserve"> </w:t>
      </w:r>
      <w:r w:rsidR="00D007CA">
        <w:rPr>
          <w:rFonts w:ascii="Tahoma" w:eastAsia="Times New Roman" w:hAnsi="Tahoma" w:cs="Tahoma"/>
          <w:lang w:eastAsia="sl-SI"/>
        </w:rPr>
        <w:t>za izvedene storitve</w:t>
      </w:r>
      <w:r w:rsidR="00D007CA" w:rsidRPr="0065431A">
        <w:rPr>
          <w:rFonts w:ascii="Tahoma" w:eastAsia="Times New Roman" w:hAnsi="Tahoma" w:cs="Tahoma"/>
          <w:lang w:eastAsia="sl-SI"/>
        </w:rPr>
        <w:t xml:space="preserve"> s strani obeh strank okvirnega sporazuma oziroma njunih predstavnikov</w:t>
      </w:r>
      <w:r w:rsidR="008C0004">
        <w:rPr>
          <w:rFonts w:ascii="Tahoma" w:eastAsia="Times New Roman" w:hAnsi="Tahoma" w:cs="Tahoma"/>
          <w:lang w:eastAsia="sl-SI"/>
        </w:rPr>
        <w:t>,</w:t>
      </w:r>
      <w:r w:rsidR="00D007CA"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sidR="00D007CA">
        <w:rPr>
          <w:rFonts w:ascii="Tahoma" w:eastAsia="Times New Roman" w:hAnsi="Tahoma" w:cs="Tahoma"/>
          <w:lang w:eastAsia="sl-SI"/>
        </w:rPr>
        <w:t>izvedeno storitev</w:t>
      </w:r>
      <w:r w:rsidR="00D007CA" w:rsidRPr="0065431A">
        <w:rPr>
          <w:rFonts w:ascii="Tahoma" w:eastAsia="Times New Roman" w:hAnsi="Tahoma" w:cs="Tahoma"/>
          <w:lang w:eastAsia="sl-SI"/>
        </w:rPr>
        <w:t xml:space="preserve">, v roku petih (5) delovnih dni po </w:t>
      </w:r>
      <w:r w:rsidR="00D007CA">
        <w:rPr>
          <w:rFonts w:ascii="Tahoma" w:eastAsia="Times New Roman" w:hAnsi="Tahoma" w:cs="Tahoma"/>
          <w:lang w:eastAsia="sl-SI"/>
        </w:rPr>
        <w:t>izvedeni storitvi.</w:t>
      </w:r>
    </w:p>
    <w:p w14:paraId="75490698" w14:textId="77777777" w:rsidR="00D007CA" w:rsidRPr="0065431A" w:rsidRDefault="00D007CA" w:rsidP="00EA4AAE">
      <w:pPr>
        <w:keepNext/>
        <w:keepLines/>
        <w:spacing w:after="0" w:line="240" w:lineRule="auto"/>
        <w:jc w:val="both"/>
        <w:rPr>
          <w:rFonts w:ascii="Tahoma" w:eastAsia="Times New Roman" w:hAnsi="Tahoma" w:cs="Tahoma"/>
          <w:lang w:eastAsia="sl-SI"/>
        </w:rPr>
      </w:pPr>
    </w:p>
    <w:p w14:paraId="0D8EFB58" w14:textId="59BD5272" w:rsidR="00D007CA" w:rsidRDefault="00D007CA" w:rsidP="00EA4AAE">
      <w:pPr>
        <w:keepNext/>
        <w:keepLines/>
        <w:spacing w:after="0" w:line="240" w:lineRule="auto"/>
        <w:jc w:val="both"/>
        <w:rPr>
          <w:rFonts w:ascii="Tahoma" w:hAnsi="Tahoma"/>
        </w:rPr>
      </w:pPr>
      <w:r w:rsidRPr="0065431A">
        <w:rPr>
          <w:rFonts w:ascii="Tahoma" w:eastAsia="Times New Roman" w:hAnsi="Tahoma" w:cs="Tahoma"/>
          <w:lang w:eastAsia="sl-SI"/>
        </w:rPr>
        <w:lastRenderedPageBreak/>
        <w:t xml:space="preserve">Podpis </w:t>
      </w:r>
      <w:r>
        <w:rPr>
          <w:rFonts w:ascii="Tahoma" w:eastAsia="Times New Roman" w:hAnsi="Tahoma" w:cs="Tahoma"/>
          <w:lang w:eastAsia="sl-SI"/>
        </w:rPr>
        <w:t xml:space="preserve">delovnega naloga s </w:t>
      </w:r>
      <w:r w:rsidRPr="0065431A">
        <w:rPr>
          <w:rFonts w:ascii="Tahoma" w:eastAsia="Times New Roman" w:hAnsi="Tahoma" w:cs="Tahoma"/>
          <w:lang w:eastAsia="sl-SI"/>
        </w:rPr>
        <w:t>strani obeh strank okvirnega sporazuma oziroma njunih predstavnikov,</w:t>
      </w:r>
      <w:r w:rsidR="00080154" w:rsidRPr="00080154">
        <w:rPr>
          <w:rFonts w:ascii="Tahoma" w:eastAsia="Times New Roman" w:hAnsi="Tahoma" w:cs="Tahoma"/>
          <w:lang w:eastAsia="sl-SI"/>
        </w:rPr>
        <w:t xml:space="preserve"> </w:t>
      </w:r>
      <w:r w:rsidR="00080154">
        <w:rPr>
          <w:rFonts w:ascii="Tahoma" w:eastAsia="Times New Roman" w:hAnsi="Tahoma" w:cs="Tahoma"/>
          <w:lang w:eastAsia="sl-SI"/>
        </w:rPr>
        <w:t>skupaj s predajo</w:t>
      </w:r>
      <w:r w:rsidR="00080154" w:rsidRPr="00080154">
        <w:rPr>
          <w:rFonts w:ascii="Tahoma" w:eastAsia="Times New Roman" w:hAnsi="Tahoma" w:cs="Tahoma"/>
          <w:lang w:eastAsia="sl-SI"/>
        </w:rPr>
        <w:t xml:space="preserve"> potrdila, katerega sestavni del je poročilo o pregledu</w:t>
      </w:r>
      <w:r w:rsidR="00080154">
        <w:rPr>
          <w:rFonts w:ascii="Tahoma" w:eastAsia="Times New Roman" w:hAnsi="Tahoma" w:cs="Tahoma"/>
          <w:lang w:eastAsia="sl-SI"/>
        </w:rPr>
        <w:t>,</w:t>
      </w:r>
      <w:r w:rsidRPr="0065431A">
        <w:rPr>
          <w:rFonts w:ascii="Tahoma" w:eastAsia="Times New Roman" w:hAnsi="Tahoma" w:cs="Tahoma"/>
          <w:lang w:eastAsia="sl-SI"/>
        </w:rPr>
        <w:t xml:space="preserve"> pomeni količinsk</w:t>
      </w:r>
      <w:r w:rsidR="0005260E">
        <w:rPr>
          <w:rFonts w:ascii="Tahoma" w:eastAsia="Times New Roman" w:hAnsi="Tahoma" w:cs="Tahoma"/>
          <w:lang w:eastAsia="sl-SI"/>
        </w:rPr>
        <w:t>i</w:t>
      </w:r>
      <w:r w:rsidRPr="0065431A">
        <w:rPr>
          <w:rFonts w:ascii="Tahoma" w:eastAsia="Times New Roman" w:hAnsi="Tahoma" w:cs="Tahoma"/>
          <w:lang w:eastAsia="sl-SI"/>
        </w:rPr>
        <w:t xml:space="preserve"> in kvalitetn</w:t>
      </w:r>
      <w:r w:rsidR="0005260E">
        <w:rPr>
          <w:rFonts w:ascii="Tahoma" w:eastAsia="Times New Roman" w:hAnsi="Tahoma" w:cs="Tahoma"/>
          <w:lang w:eastAsia="sl-SI"/>
        </w:rPr>
        <w:t>i prevzem</w:t>
      </w:r>
      <w:r w:rsidRPr="0065431A">
        <w:rPr>
          <w:rFonts w:ascii="Tahoma" w:eastAsia="Times New Roman" w:hAnsi="Tahoma" w:cs="Tahoma"/>
          <w:lang w:eastAsia="sl-SI"/>
        </w:rPr>
        <w:t xml:space="preserve"> </w:t>
      </w:r>
      <w:r>
        <w:rPr>
          <w:rFonts w:ascii="Tahoma" w:eastAsia="Times New Roman" w:hAnsi="Tahoma" w:cs="Tahoma"/>
          <w:lang w:eastAsia="sl-SI"/>
        </w:rPr>
        <w:t>izveden</w:t>
      </w:r>
      <w:r w:rsidR="0005260E">
        <w:rPr>
          <w:rFonts w:ascii="Tahoma" w:eastAsia="Times New Roman" w:hAnsi="Tahoma" w:cs="Tahoma"/>
          <w:lang w:eastAsia="sl-SI"/>
        </w:rPr>
        <w:t>e</w:t>
      </w:r>
      <w:r>
        <w:rPr>
          <w:rFonts w:ascii="Tahoma" w:eastAsia="Times New Roman" w:hAnsi="Tahoma" w:cs="Tahoma"/>
          <w:lang w:eastAsia="sl-SI"/>
        </w:rPr>
        <w:t xml:space="preserve"> storit</w:t>
      </w:r>
      <w:r w:rsidR="0005260E">
        <w:rPr>
          <w:rFonts w:ascii="Tahoma" w:eastAsia="Times New Roman" w:hAnsi="Tahoma" w:cs="Tahoma"/>
          <w:lang w:eastAsia="sl-SI"/>
        </w:rPr>
        <w:t>ve</w:t>
      </w:r>
      <w:r w:rsidRPr="0065431A">
        <w:rPr>
          <w:rFonts w:ascii="Tahoma" w:eastAsia="Times New Roman" w:hAnsi="Tahoma" w:cs="Tahoma"/>
          <w:lang w:eastAsia="sl-SI"/>
        </w:rPr>
        <w:t>, ter je podlaga za izstavitev računa s strani izvajalca</w:t>
      </w:r>
      <w:r w:rsidR="00E664C8">
        <w:rPr>
          <w:rFonts w:ascii="Tahoma" w:hAnsi="Tahoma"/>
        </w:rPr>
        <w:t>, pri čemer je podpisan</w:t>
      </w:r>
      <w:r>
        <w:rPr>
          <w:rFonts w:ascii="Tahoma" w:hAnsi="Tahoma"/>
        </w:rPr>
        <w:t xml:space="preserve"> delovni nalog priloga k računu.</w:t>
      </w:r>
    </w:p>
    <w:p w14:paraId="414D17D7" w14:textId="77777777" w:rsidR="00D007CA" w:rsidRPr="0065431A" w:rsidRDefault="00D007CA" w:rsidP="00EA4AAE">
      <w:pPr>
        <w:keepNext/>
        <w:keepLines/>
        <w:spacing w:after="0" w:line="240" w:lineRule="auto"/>
        <w:jc w:val="both"/>
        <w:rPr>
          <w:rFonts w:ascii="Tahoma" w:eastAsia="Times New Roman" w:hAnsi="Tahoma" w:cs="Tahoma"/>
          <w:lang w:eastAsia="sl-SI"/>
        </w:rPr>
      </w:pPr>
    </w:p>
    <w:p w14:paraId="59001B07" w14:textId="77777777" w:rsidR="00374CE1" w:rsidRPr="00A82717" w:rsidRDefault="00374CE1" w:rsidP="00EA4AAE">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14:paraId="7419BCCC" w14:textId="77777777" w:rsidR="00374CE1" w:rsidRPr="00A82717" w:rsidRDefault="00374CE1" w:rsidP="00EA4AAE">
      <w:pPr>
        <w:keepNext/>
        <w:keepLines/>
        <w:suppressAutoHyphens/>
        <w:autoSpaceDE w:val="0"/>
        <w:spacing w:after="0" w:line="240" w:lineRule="auto"/>
        <w:jc w:val="both"/>
        <w:rPr>
          <w:rFonts w:ascii="Tahoma" w:hAnsi="Tahoma" w:cs="Tahoma"/>
          <w:szCs w:val="20"/>
          <w:lang w:eastAsia="sl-SI"/>
        </w:rPr>
      </w:pPr>
    </w:p>
    <w:p w14:paraId="1A6CD579" w14:textId="77777777" w:rsidR="00374CE1" w:rsidRPr="00A82717" w:rsidRDefault="00374CE1" w:rsidP="00EA4AAE">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 xml:space="preserve">Naročnik se obvezuje, da bo prejeti račun plačal na transakcijski račun izvajalca/podizvajalca, ki je uradno evidentiran pri </w:t>
      </w:r>
      <w:proofErr w:type="spellStart"/>
      <w:r w:rsidRPr="00A82717">
        <w:rPr>
          <w:rFonts w:ascii="Tahoma" w:hAnsi="Tahoma" w:cs="Tahoma"/>
          <w:szCs w:val="20"/>
          <w:lang w:eastAsia="sl-SI"/>
        </w:rPr>
        <w:t>AJPES</w:t>
      </w:r>
      <w:proofErr w:type="spellEnd"/>
      <w:r w:rsidRPr="00A82717">
        <w:rPr>
          <w:rFonts w:ascii="Tahoma" w:hAnsi="Tahoma" w:cs="Tahoma"/>
          <w:szCs w:val="20"/>
          <w:lang w:eastAsia="sl-SI"/>
        </w:rPr>
        <w:t xml:space="preserve"> in bo naveden na računu, v roku tridesetih (30) koledarskih dni od dneva izstavitve računa, sestavljenega v skladu s tem okvirnim sporazumom.</w:t>
      </w:r>
    </w:p>
    <w:p w14:paraId="5C464411" w14:textId="77777777" w:rsidR="00374CE1" w:rsidRPr="00A82717" w:rsidRDefault="00374CE1" w:rsidP="00EA4AAE">
      <w:pPr>
        <w:keepNext/>
        <w:keepLines/>
        <w:suppressAutoHyphens/>
        <w:autoSpaceDE w:val="0"/>
        <w:spacing w:after="0" w:line="240" w:lineRule="auto"/>
        <w:jc w:val="both"/>
        <w:rPr>
          <w:rFonts w:ascii="Tahoma" w:hAnsi="Tahoma" w:cs="Tahoma"/>
          <w:szCs w:val="20"/>
          <w:lang w:eastAsia="sl-SI"/>
        </w:rPr>
      </w:pPr>
    </w:p>
    <w:p w14:paraId="0EAE3A76" w14:textId="77777777" w:rsidR="00374CE1" w:rsidRPr="00A82717" w:rsidRDefault="00374CE1" w:rsidP="00EA4AAE">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zakonite zamudne obresti.</w:t>
      </w:r>
    </w:p>
    <w:p w14:paraId="39D8F8CC" w14:textId="77777777" w:rsidR="006D7284" w:rsidRPr="00CF2487" w:rsidRDefault="006D7284" w:rsidP="00EA4AAE">
      <w:pPr>
        <w:keepNext/>
        <w:keepLines/>
        <w:suppressAutoHyphens/>
        <w:autoSpaceDE w:val="0"/>
        <w:spacing w:after="0" w:line="240" w:lineRule="auto"/>
        <w:jc w:val="both"/>
        <w:rPr>
          <w:rFonts w:ascii="Tahoma" w:eastAsia="Arial" w:hAnsi="Tahoma" w:cs="Tahoma"/>
          <w:lang w:eastAsia="ar-SA"/>
        </w:rPr>
      </w:pPr>
    </w:p>
    <w:p w14:paraId="53CD7DA7" w14:textId="77777777" w:rsidR="00EC3759" w:rsidRPr="00065D29" w:rsidRDefault="00EC3759" w:rsidP="00EA4AAE">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0D5A5DD1" w14:textId="77777777" w:rsidR="00EC3759" w:rsidRPr="00065D29" w:rsidRDefault="00EC3759" w:rsidP="00EA4AAE">
      <w:pPr>
        <w:keepNext/>
        <w:keepLines/>
        <w:spacing w:after="0" w:line="240" w:lineRule="auto"/>
        <w:ind w:left="1077"/>
        <w:jc w:val="center"/>
        <w:rPr>
          <w:rFonts w:ascii="Tahoma" w:eastAsia="Times New Roman" w:hAnsi="Tahoma" w:cs="Tahoma"/>
          <w:b/>
          <w:color w:val="000000"/>
          <w:lang w:eastAsia="sl-SI"/>
        </w:rPr>
      </w:pPr>
    </w:p>
    <w:p w14:paraId="5ECDCED9" w14:textId="77777777" w:rsidR="00EC3759" w:rsidRPr="00065D29"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8855651" w14:textId="77777777" w:rsidR="00123166" w:rsidRPr="00BA3F91" w:rsidRDefault="00123166" w:rsidP="00EA4AAE">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4E4D2217" w14:textId="77777777" w:rsidR="00123166" w:rsidRPr="00BA3F91" w:rsidRDefault="00123166" w:rsidP="00EA4AAE">
      <w:pPr>
        <w:keepNext/>
        <w:keepLines/>
        <w:spacing w:after="0" w:line="240" w:lineRule="auto"/>
        <w:jc w:val="both"/>
        <w:rPr>
          <w:rFonts w:ascii="Tahoma" w:eastAsia="Times New Roman" w:hAnsi="Tahoma" w:cs="Tahoma"/>
          <w:lang w:eastAsia="sl-SI"/>
        </w:rPr>
      </w:pPr>
    </w:p>
    <w:p w14:paraId="00219CD5" w14:textId="77777777" w:rsidR="00F144BB" w:rsidRPr="005F1E31" w:rsidRDefault="00F144BB"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248A4E01"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F144BB" w:rsidRPr="005F1E31" w14:paraId="1A89D991" w14:textId="77777777" w:rsidTr="00DE52C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DF3FCC"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79F6F9E"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r w:rsidR="00F144BB" w:rsidRPr="005F1E31" w14:paraId="2BF654F8" w14:textId="77777777" w:rsidTr="00DE52C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56C48FF"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63936C1"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r w:rsidR="00F144BB" w:rsidRPr="005F1E31" w14:paraId="6E9126CF" w14:textId="77777777" w:rsidTr="00DE52C8">
        <w:trPr>
          <w:trHeight w:val="278"/>
          <w:jc w:val="center"/>
        </w:trPr>
        <w:tc>
          <w:tcPr>
            <w:tcW w:w="3793" w:type="dxa"/>
            <w:tcBorders>
              <w:top w:val="single" w:sz="4" w:space="0" w:color="auto"/>
              <w:left w:val="single" w:sz="4" w:space="0" w:color="auto"/>
              <w:right w:val="single" w:sz="4" w:space="0" w:color="auto"/>
            </w:tcBorders>
            <w:vAlign w:val="center"/>
          </w:tcPr>
          <w:p w14:paraId="2426732E"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21D7151" w14:textId="77777777" w:rsidR="00F144BB" w:rsidRPr="005F1E31" w:rsidRDefault="00F144BB" w:rsidP="00EA4AAE">
            <w:pPr>
              <w:keepNext/>
              <w:keepLines/>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F144BB" w:rsidRPr="005F1E31" w14:paraId="5DA9CC0D" w14:textId="77777777" w:rsidTr="00DE52C8">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8AD31A" w14:textId="2600A006" w:rsidR="00F144BB" w:rsidRPr="005F1E31" w:rsidRDefault="00807E1C" w:rsidP="00EA4AAE">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5D168AE"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r w:rsidR="00F144BB" w:rsidRPr="005F1E31" w14:paraId="0A2B1B1B" w14:textId="77777777" w:rsidTr="00DE52C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605FDB1"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EE24984"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r w:rsidR="00F144BB" w:rsidRPr="005F1E31" w14:paraId="3A23B5EF" w14:textId="77777777" w:rsidTr="00DE52C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BB9F98"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E65A51"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r w:rsidR="00F144BB" w:rsidRPr="005F1E31" w14:paraId="2460A9FA" w14:textId="77777777" w:rsidTr="00DE52C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0769DE"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2752D89"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r w:rsidR="00F144BB" w:rsidRPr="005F1E31" w14:paraId="604133A2" w14:textId="77777777" w:rsidTr="00DE52C8">
        <w:trPr>
          <w:trHeight w:val="616"/>
          <w:jc w:val="center"/>
        </w:trPr>
        <w:tc>
          <w:tcPr>
            <w:tcW w:w="3793" w:type="dxa"/>
            <w:tcBorders>
              <w:top w:val="single" w:sz="4" w:space="0" w:color="auto"/>
              <w:left w:val="single" w:sz="4" w:space="0" w:color="auto"/>
              <w:right w:val="single" w:sz="4" w:space="0" w:color="auto"/>
            </w:tcBorders>
            <w:vAlign w:val="center"/>
          </w:tcPr>
          <w:p w14:paraId="2B65A10E"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Del javnega naročila, ki se oddaja v </w:t>
            </w:r>
            <w:proofErr w:type="spellStart"/>
            <w:r w:rsidRPr="005F1E31">
              <w:rPr>
                <w:rFonts w:ascii="Tahoma" w:eastAsia="Times New Roman" w:hAnsi="Tahoma" w:cs="Tahoma"/>
                <w:lang w:eastAsia="sl-SI"/>
              </w:rPr>
              <w:t>podizvajanje</w:t>
            </w:r>
            <w:proofErr w:type="spellEnd"/>
            <w:r w:rsidRPr="005F1E31">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74E069A1"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r w:rsidR="00F144BB" w:rsidRPr="005F1E31" w14:paraId="347E32F9" w14:textId="77777777" w:rsidTr="00DE52C8">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066A84A"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Količina/Delež (%) v </w:t>
            </w:r>
            <w:proofErr w:type="spellStart"/>
            <w:r w:rsidRPr="005F1E31">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3D5301F0"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r w:rsidR="00F144BB" w:rsidRPr="005F1E31" w14:paraId="0E0B471F" w14:textId="77777777" w:rsidTr="00DE52C8">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764BAD" w14:textId="77777777" w:rsidR="00F144BB" w:rsidRPr="005F1E31" w:rsidRDefault="00F144BB" w:rsidP="00EA4AAE">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1D422828"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tc>
      </w:tr>
    </w:tbl>
    <w:p w14:paraId="61B439C4" w14:textId="77777777" w:rsidR="00F144BB" w:rsidRPr="005F1E31" w:rsidRDefault="00F144BB" w:rsidP="00EA4AAE">
      <w:pPr>
        <w:keepNext/>
        <w:keepLines/>
        <w:spacing w:after="0" w:line="240" w:lineRule="auto"/>
        <w:ind w:left="357"/>
        <w:jc w:val="both"/>
        <w:rPr>
          <w:rFonts w:ascii="Tahoma" w:eastAsia="Times New Roman" w:hAnsi="Tahoma" w:cs="Tahoma"/>
          <w:lang w:eastAsia="sl-SI"/>
        </w:rPr>
      </w:pPr>
    </w:p>
    <w:p w14:paraId="78D96062"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46537E32"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1D21E7"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54AA574F"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25E45AFA"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4482E42A"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Izvajalec v razmerju do naročnika v celoti odgovarja za dobro izvedbo obveznosti iz okvirnega sporazuma, ne glede na število podizvajalcev.</w:t>
      </w:r>
    </w:p>
    <w:p w14:paraId="6C77F3B3"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50CD0F11" w14:textId="77777777" w:rsidR="00374CE1" w:rsidRPr="000C1F09" w:rsidRDefault="00374CE1" w:rsidP="00EA4AAE">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5C7CE86" w14:textId="77777777" w:rsidR="00374CE1" w:rsidRDefault="00374CE1" w:rsidP="00EA4AAE">
      <w:pPr>
        <w:keepNext/>
        <w:keepLines/>
        <w:spacing w:after="0" w:line="240" w:lineRule="auto"/>
        <w:jc w:val="both"/>
        <w:rPr>
          <w:rFonts w:ascii="Tahoma" w:eastAsia="Times New Roman" w:hAnsi="Tahoma" w:cs="Tahoma"/>
          <w:lang w:eastAsia="sl-SI"/>
        </w:rPr>
      </w:pPr>
    </w:p>
    <w:p w14:paraId="3D4AD23B"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7A6FFC52"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352FBC4B" w14:textId="77777777" w:rsidR="00374CE1" w:rsidRPr="00A82717" w:rsidRDefault="00374CE1" w:rsidP="00EA4AAE">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03574F4F"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478A36CE"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1C656404"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78BAA57F" w14:textId="77777777" w:rsidR="00374CE1" w:rsidRPr="00A82717" w:rsidRDefault="00374CE1" w:rsidP="00EA4AAE">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2B6BF43F" w14:textId="77777777" w:rsidR="00374CE1" w:rsidRPr="00A82717" w:rsidRDefault="00374CE1" w:rsidP="00EA4AAE">
      <w:pPr>
        <w:keepNext/>
        <w:keepLines/>
        <w:numPr>
          <w:ilvl w:val="0"/>
          <w:numId w:val="18"/>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14:paraId="6785D925"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14E84C7E"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2ECB2E67" w14:textId="77777777" w:rsidR="00374CE1" w:rsidRPr="00A82717" w:rsidRDefault="00374CE1" w:rsidP="00EA4AAE">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43BFFAD6" w14:textId="77777777" w:rsidR="00374CE1" w:rsidRPr="00A82717" w:rsidRDefault="00374CE1" w:rsidP="00EA4AAE">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706C048"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190B4A26"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61284BED"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61F59ECF"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26DA51A1"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207A4C95"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0ED8A15C" w14:textId="77777777" w:rsidR="00374CE1" w:rsidRPr="00A82717" w:rsidRDefault="00374CE1" w:rsidP="00EA4AAE">
      <w:pPr>
        <w:keepNext/>
        <w:keepLines/>
        <w:spacing w:after="0" w:line="240" w:lineRule="auto"/>
        <w:jc w:val="center"/>
        <w:rPr>
          <w:rFonts w:ascii="Tahoma" w:eastAsia="Times New Roman" w:hAnsi="Tahoma" w:cs="Tahoma"/>
          <w:lang w:eastAsia="sl-SI"/>
        </w:rPr>
      </w:pPr>
    </w:p>
    <w:p w14:paraId="27B306DD" w14:textId="77777777" w:rsidR="00374CE1" w:rsidRPr="00A82717" w:rsidRDefault="00374CE1" w:rsidP="00EA4AAE">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1A1B07DB" w14:textId="77777777" w:rsidR="00374CE1" w:rsidRPr="00A82717" w:rsidRDefault="00374CE1" w:rsidP="00EA4AAE">
      <w:pPr>
        <w:keepNext/>
        <w:keepLines/>
        <w:spacing w:after="0" w:line="240" w:lineRule="auto"/>
        <w:jc w:val="center"/>
        <w:rPr>
          <w:rFonts w:ascii="Tahoma" w:eastAsia="Times New Roman" w:hAnsi="Tahoma" w:cs="Tahoma"/>
          <w:lang w:eastAsia="sl-SI"/>
        </w:rPr>
      </w:pPr>
    </w:p>
    <w:p w14:paraId="1A091F8C" w14:textId="384AF499" w:rsidR="00374CE1" w:rsidRPr="00A82717" w:rsidRDefault="00374CE1" w:rsidP="00EA4AAE">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7</w:t>
      </w:r>
      <w:r w:rsidRPr="00A82717">
        <w:rPr>
          <w:rFonts w:ascii="Tahoma" w:eastAsia="Times New Roman" w:hAnsi="Tahoma" w:cs="Tahoma"/>
          <w:lang w:eastAsia="sl-SI"/>
        </w:rPr>
        <w:t>a. člen</w:t>
      </w:r>
    </w:p>
    <w:p w14:paraId="6B0C002B" w14:textId="77777777" w:rsidR="00374CE1" w:rsidRPr="00A82717" w:rsidRDefault="00374CE1" w:rsidP="00EA4AAE">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466F684F"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3B016DC0"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40DC2A6E"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595482F8"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1A31491A"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6FCE1839"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5084423C" w14:textId="77777777" w:rsidR="00374CE1" w:rsidRPr="00A82717" w:rsidRDefault="00374CE1" w:rsidP="00EA4AAE">
      <w:pPr>
        <w:keepNext/>
        <w:keepLines/>
        <w:spacing w:after="0" w:line="240" w:lineRule="auto"/>
        <w:jc w:val="both"/>
        <w:rPr>
          <w:rFonts w:ascii="Tahoma" w:eastAsia="Times New Roman" w:hAnsi="Tahoma" w:cs="Tahoma"/>
          <w:lang w:eastAsia="sl-SI"/>
        </w:rPr>
      </w:pPr>
    </w:p>
    <w:p w14:paraId="7CEDD7A0" w14:textId="77777777" w:rsidR="00374CE1" w:rsidRPr="00A82717" w:rsidRDefault="00374CE1" w:rsidP="00EA4AAE">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03463AA1" w14:textId="77777777" w:rsidR="00AE7413" w:rsidRDefault="00AE7413" w:rsidP="00EA4AAE">
      <w:pPr>
        <w:keepNext/>
        <w:keepLines/>
        <w:spacing w:after="0" w:line="240" w:lineRule="auto"/>
        <w:jc w:val="both"/>
        <w:rPr>
          <w:rFonts w:ascii="Tahoma" w:eastAsia="Times New Roman" w:hAnsi="Tahoma" w:cs="Tahoma"/>
          <w:b/>
          <w:lang w:eastAsia="sl-SI"/>
        </w:rPr>
      </w:pPr>
    </w:p>
    <w:p w14:paraId="08D2C03C" w14:textId="77777777" w:rsidR="00EC3759" w:rsidRPr="004E373A" w:rsidRDefault="00D007CA" w:rsidP="00EA4AAE">
      <w:pPr>
        <w:pStyle w:val="Odstavekseznama"/>
        <w:keepNext/>
        <w:keepLines/>
        <w:numPr>
          <w:ilvl w:val="0"/>
          <w:numId w:val="10"/>
        </w:numPr>
        <w:ind w:left="567" w:hanging="567"/>
        <w:jc w:val="center"/>
        <w:rPr>
          <w:rFonts w:ascii="Tahoma" w:hAnsi="Tahoma" w:cs="Tahoma"/>
          <w:b/>
          <w:bCs/>
          <w:sz w:val="22"/>
          <w:szCs w:val="22"/>
        </w:rPr>
      </w:pPr>
      <w:r w:rsidRPr="004E373A">
        <w:rPr>
          <w:rFonts w:ascii="Tahoma" w:hAnsi="Tahoma" w:cs="Tahoma"/>
          <w:b/>
          <w:bCs/>
          <w:sz w:val="22"/>
          <w:szCs w:val="22"/>
        </w:rPr>
        <w:t>NARO</w:t>
      </w:r>
      <w:r w:rsidR="00754780">
        <w:rPr>
          <w:rFonts w:ascii="Tahoma" w:hAnsi="Tahoma" w:cs="Tahoma"/>
          <w:b/>
          <w:bCs/>
          <w:sz w:val="22"/>
          <w:szCs w:val="22"/>
        </w:rPr>
        <w:t>ČANJE, ROK, KRAJ</w:t>
      </w:r>
      <w:r w:rsidRPr="004E373A">
        <w:rPr>
          <w:rFonts w:ascii="Tahoma" w:hAnsi="Tahoma" w:cs="Tahoma"/>
          <w:b/>
          <w:bCs/>
          <w:sz w:val="22"/>
          <w:szCs w:val="22"/>
        </w:rPr>
        <w:t xml:space="preserve"> TER PREVZEM</w:t>
      </w:r>
      <w:r w:rsidR="00754780">
        <w:rPr>
          <w:rFonts w:ascii="Tahoma" w:hAnsi="Tahoma" w:cs="Tahoma"/>
          <w:b/>
          <w:bCs/>
          <w:sz w:val="22"/>
          <w:szCs w:val="22"/>
        </w:rPr>
        <w:t xml:space="preserve"> STORITEV</w:t>
      </w:r>
    </w:p>
    <w:p w14:paraId="18256523" w14:textId="77777777" w:rsidR="00D007CA" w:rsidRPr="00D007CA" w:rsidRDefault="00D007CA" w:rsidP="00EA4AAE">
      <w:pPr>
        <w:pStyle w:val="Odstavekseznama"/>
        <w:keepNext/>
        <w:keepLines/>
        <w:suppressAutoHyphens/>
        <w:autoSpaceDE w:val="0"/>
        <w:ind w:left="1080"/>
        <w:rPr>
          <w:rFonts w:ascii="Tahoma" w:eastAsia="Arial" w:hAnsi="Tahoma" w:cs="Tahoma"/>
          <w:b/>
          <w:lang w:eastAsia="ar-SA"/>
        </w:rPr>
      </w:pPr>
    </w:p>
    <w:p w14:paraId="6DA5B10D" w14:textId="77777777" w:rsidR="00EC3759" w:rsidRPr="009533A6"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0886288D" w14:textId="77777777" w:rsidR="00EC3759" w:rsidRPr="009533A6" w:rsidRDefault="00EC3759" w:rsidP="00EA4AAE">
      <w:pPr>
        <w:keepNext/>
        <w:keepLines/>
        <w:suppressAutoHyphens/>
        <w:autoSpaceDE w:val="0"/>
        <w:spacing w:after="0" w:line="240" w:lineRule="auto"/>
        <w:jc w:val="both"/>
        <w:rPr>
          <w:rFonts w:ascii="Tahoma" w:eastAsia="Arial" w:hAnsi="Tahoma" w:cs="Tahoma"/>
          <w:b/>
          <w:lang w:eastAsia="ar-SA"/>
        </w:rPr>
      </w:pPr>
    </w:p>
    <w:p w14:paraId="10C6857C" w14:textId="77777777" w:rsidR="0054377F" w:rsidRPr="00752E4F" w:rsidRDefault="0054377F" w:rsidP="00EA4AAE">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w:t>
      </w:r>
      <w:r>
        <w:rPr>
          <w:rFonts w:ascii="Tahoma" w:eastAsia="Times New Roman" w:hAnsi="Tahoma" w:cs="Tahoma"/>
          <w:lang w:eastAsia="sl-SI"/>
        </w:rPr>
        <w:t xml:space="preserve">po </w:t>
      </w:r>
      <w:r w:rsidRPr="00752E4F">
        <w:rPr>
          <w:rFonts w:ascii="Tahoma" w:eastAsia="Times New Roman" w:hAnsi="Tahoma" w:cs="Tahoma"/>
          <w:lang w:eastAsia="sl-SI"/>
        </w:rPr>
        <w:t xml:space="preserve">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117388F1" w14:textId="77777777" w:rsidR="00D007CA" w:rsidRDefault="00D007CA" w:rsidP="00EA4AAE">
      <w:pPr>
        <w:keepNext/>
        <w:keepLines/>
        <w:spacing w:after="0" w:line="240" w:lineRule="auto"/>
        <w:jc w:val="both"/>
        <w:rPr>
          <w:rFonts w:ascii="Tahoma" w:eastAsia="Times New Roman" w:hAnsi="Tahoma" w:cs="Tahoma"/>
          <w:bCs/>
          <w:lang w:eastAsia="x-none"/>
        </w:rPr>
      </w:pPr>
    </w:p>
    <w:p w14:paraId="18594DDC" w14:textId="77777777" w:rsidR="00D007CA" w:rsidRPr="00752E4F" w:rsidRDefault="00D007CA"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52E4F">
        <w:rPr>
          <w:rFonts w:ascii="Tahoma" w:eastAsia="Times New Roman" w:hAnsi="Tahoma" w:cs="Tahoma"/>
          <w:lang w:eastAsia="sl-SI"/>
        </w:rPr>
        <w:t xml:space="preserve"> se zavezuje, da bo na podlagi posameznega pisnega nabavnega naročila s strani naročnika </w:t>
      </w:r>
      <w:r>
        <w:rPr>
          <w:rFonts w:ascii="Tahoma" w:eastAsia="Times New Roman" w:hAnsi="Tahoma" w:cs="Tahoma"/>
          <w:lang w:eastAsia="sl-SI"/>
        </w:rPr>
        <w:t xml:space="preserve">izvajal storitve </w:t>
      </w:r>
      <w:r w:rsidRPr="00752E4F">
        <w:rPr>
          <w:rFonts w:ascii="Tahoma" w:eastAsia="Times New Roman" w:hAnsi="Tahoma" w:cs="Tahoma"/>
          <w:lang w:eastAsia="sl-SI"/>
        </w:rPr>
        <w:t>iz 2. člena tega okvirnega sporazuma.</w:t>
      </w:r>
      <w:r w:rsidR="002B4272">
        <w:rPr>
          <w:rFonts w:ascii="Tahoma" w:eastAsia="Times New Roman" w:hAnsi="Tahoma" w:cs="Tahoma"/>
          <w:lang w:eastAsia="sl-SI"/>
        </w:rPr>
        <w:t xml:space="preserve"> </w:t>
      </w:r>
    </w:p>
    <w:p w14:paraId="350CAF43" w14:textId="77777777" w:rsidR="00D007CA" w:rsidRDefault="00D007CA" w:rsidP="00EA4AAE">
      <w:pPr>
        <w:keepNext/>
        <w:keepLines/>
        <w:spacing w:after="0" w:line="240" w:lineRule="auto"/>
        <w:jc w:val="both"/>
        <w:rPr>
          <w:rFonts w:ascii="Tahoma" w:eastAsia="Times New Roman" w:hAnsi="Tahoma" w:cs="Tahoma"/>
          <w:bCs/>
          <w:lang w:eastAsia="x-none"/>
        </w:rPr>
      </w:pPr>
    </w:p>
    <w:p w14:paraId="42AC7BF9" w14:textId="75DFF94F" w:rsidR="00D007CA" w:rsidRPr="00752E4F" w:rsidRDefault="00D007CA" w:rsidP="00EA4AAE">
      <w:pPr>
        <w:keepNext/>
        <w:keepLines/>
        <w:suppressAutoHyphens/>
        <w:spacing w:after="0" w:line="240" w:lineRule="auto"/>
        <w:jc w:val="both"/>
        <w:rPr>
          <w:rFonts w:ascii="Tahoma" w:eastAsia="Times New Roman" w:hAnsi="Tahoma" w:cs="Tahoma"/>
          <w:lang w:eastAsia="ar-SA"/>
        </w:rPr>
      </w:pPr>
      <w:r>
        <w:rPr>
          <w:rFonts w:ascii="Tahoma" w:eastAsia="Times New Roman" w:hAnsi="Tahoma" w:cs="Tahoma"/>
          <w:lang w:eastAsia="ar-SA"/>
        </w:rPr>
        <w:t>Izvajalec</w:t>
      </w:r>
      <w:r w:rsidRPr="00752E4F">
        <w:rPr>
          <w:rFonts w:ascii="Tahoma" w:eastAsia="Times New Roman" w:hAnsi="Tahoma" w:cs="Tahoma"/>
          <w:lang w:eastAsia="ar-SA"/>
        </w:rPr>
        <w:t xml:space="preserve"> bo </w:t>
      </w:r>
      <w:r w:rsidR="002B4272">
        <w:rPr>
          <w:rFonts w:ascii="Tahoma" w:eastAsia="Times New Roman" w:hAnsi="Tahoma" w:cs="Tahoma"/>
          <w:lang w:eastAsia="ar-SA"/>
        </w:rPr>
        <w:t>izvedel</w:t>
      </w:r>
      <w:r w:rsidRPr="00752E4F">
        <w:rPr>
          <w:rFonts w:ascii="Tahoma" w:eastAsia="Times New Roman" w:hAnsi="Tahoma" w:cs="Tahoma"/>
          <w:lang w:eastAsia="ar-SA"/>
        </w:rPr>
        <w:t xml:space="preserve"> </w:t>
      </w:r>
      <w:r w:rsidR="002B4272">
        <w:rPr>
          <w:rFonts w:ascii="Tahoma" w:eastAsia="Times New Roman" w:hAnsi="Tahoma" w:cs="Tahoma"/>
          <w:lang w:eastAsia="ar-SA"/>
        </w:rPr>
        <w:t>storitve</w:t>
      </w:r>
      <w:r w:rsidRPr="00752E4F">
        <w:rPr>
          <w:rFonts w:ascii="Tahoma" w:eastAsia="Times New Roman" w:hAnsi="Tahoma" w:cs="Tahoma"/>
          <w:lang w:eastAsia="ar-SA"/>
        </w:rPr>
        <w:t xml:space="preserve"> iz 2. člena tega okvirnega sporazuma v roku </w:t>
      </w:r>
      <w:r w:rsidR="002B4272">
        <w:rPr>
          <w:rFonts w:ascii="Tahoma" w:eastAsia="Times New Roman" w:hAnsi="Tahoma" w:cs="Tahoma"/>
          <w:lang w:eastAsia="ar-SA"/>
        </w:rPr>
        <w:t>1</w:t>
      </w:r>
      <w:r w:rsidR="00E664C8">
        <w:rPr>
          <w:rFonts w:ascii="Tahoma" w:eastAsia="Times New Roman" w:hAnsi="Tahoma" w:cs="Tahoma"/>
          <w:lang w:eastAsia="ar-SA"/>
        </w:rPr>
        <w:t>4</w:t>
      </w:r>
      <w:r>
        <w:rPr>
          <w:rFonts w:ascii="Tahoma" w:eastAsia="Times New Roman" w:hAnsi="Tahoma" w:cs="Tahoma"/>
          <w:lang w:eastAsia="ar-SA"/>
        </w:rPr>
        <w:t xml:space="preserve"> (</w:t>
      </w:r>
      <w:r w:rsidR="00E664C8">
        <w:rPr>
          <w:rFonts w:ascii="Tahoma" w:eastAsia="Times New Roman" w:hAnsi="Tahoma" w:cs="Tahoma"/>
          <w:lang w:eastAsia="ar-SA"/>
        </w:rPr>
        <w:t>štirinajst</w:t>
      </w:r>
      <w:r>
        <w:rPr>
          <w:rFonts w:ascii="Tahoma" w:eastAsia="Times New Roman" w:hAnsi="Tahoma" w:cs="Tahoma"/>
          <w:lang w:eastAsia="ar-SA"/>
        </w:rPr>
        <w:t xml:space="preserve">) </w:t>
      </w:r>
      <w:r w:rsidR="00E664C8">
        <w:rPr>
          <w:rFonts w:ascii="Tahoma" w:eastAsia="Times New Roman" w:hAnsi="Tahoma" w:cs="Tahoma"/>
          <w:lang w:eastAsia="ar-SA"/>
        </w:rPr>
        <w:t>delovnih</w:t>
      </w:r>
      <w:r>
        <w:rPr>
          <w:rFonts w:ascii="Tahoma" w:eastAsia="Times New Roman" w:hAnsi="Tahoma" w:cs="Tahoma"/>
          <w:lang w:eastAsia="ar-SA"/>
        </w:rPr>
        <w:t xml:space="preserve"> </w:t>
      </w:r>
      <w:r w:rsidRPr="00752E4F">
        <w:rPr>
          <w:rFonts w:ascii="Tahoma" w:eastAsia="Times New Roman" w:hAnsi="Tahoma" w:cs="Tahoma"/>
          <w:lang w:eastAsia="ar-SA"/>
        </w:rPr>
        <w:t>dni</w:t>
      </w:r>
      <w:r>
        <w:rPr>
          <w:rFonts w:ascii="Tahoma" w:eastAsia="Times New Roman" w:hAnsi="Tahoma" w:cs="Tahoma"/>
          <w:lang w:eastAsia="ar-SA"/>
        </w:rPr>
        <w:t xml:space="preserve"> </w:t>
      </w:r>
      <w:r w:rsidRPr="00752E4F">
        <w:rPr>
          <w:rFonts w:ascii="Tahoma" w:eastAsia="Times New Roman" w:hAnsi="Tahoma" w:cs="Tahoma"/>
          <w:lang w:eastAsia="ar-SA"/>
        </w:rPr>
        <w:t xml:space="preserve">od prejema pisnega </w:t>
      </w:r>
      <w:r>
        <w:rPr>
          <w:rFonts w:ascii="Tahoma" w:eastAsia="Times New Roman" w:hAnsi="Tahoma" w:cs="Tahoma"/>
          <w:lang w:eastAsia="ar-SA"/>
        </w:rPr>
        <w:t xml:space="preserve">nabavnega </w:t>
      </w:r>
      <w:r w:rsidRPr="00752E4F">
        <w:rPr>
          <w:rFonts w:ascii="Tahoma" w:eastAsia="Times New Roman" w:hAnsi="Tahoma" w:cs="Tahoma"/>
          <w:lang w:eastAsia="ar-SA"/>
        </w:rPr>
        <w:t>naročila</w:t>
      </w:r>
      <w:r>
        <w:rPr>
          <w:rFonts w:ascii="Tahoma" w:eastAsia="Times New Roman" w:hAnsi="Tahoma" w:cs="Tahoma"/>
          <w:lang w:eastAsia="ar-SA"/>
        </w:rPr>
        <w:t xml:space="preserve"> naročnika</w:t>
      </w:r>
      <w:r w:rsidRPr="00752E4F">
        <w:rPr>
          <w:rFonts w:ascii="Tahoma" w:eastAsia="Times New Roman" w:hAnsi="Tahoma" w:cs="Tahoma"/>
          <w:lang w:eastAsia="ar-SA"/>
        </w:rPr>
        <w:t>, na lokacij</w:t>
      </w:r>
      <w:r w:rsidR="002B4272">
        <w:rPr>
          <w:rFonts w:ascii="Tahoma" w:eastAsia="Times New Roman" w:hAnsi="Tahoma" w:cs="Tahoma"/>
          <w:lang w:eastAsia="ar-SA"/>
        </w:rPr>
        <w:t>i naročnika</w:t>
      </w:r>
      <w:r w:rsidRPr="00752E4F">
        <w:rPr>
          <w:rFonts w:ascii="Tahoma" w:eastAsia="Times New Roman" w:hAnsi="Tahoma" w:cs="Tahoma"/>
          <w:lang w:eastAsia="ar-SA"/>
        </w:rPr>
        <w:t>, ki bo navedena na</w:t>
      </w:r>
      <w:r w:rsidR="00080154">
        <w:rPr>
          <w:rFonts w:ascii="Tahoma" w:eastAsia="Times New Roman" w:hAnsi="Tahoma" w:cs="Tahoma"/>
          <w:lang w:eastAsia="ar-SA"/>
        </w:rPr>
        <w:t xml:space="preserve"> posameznem</w:t>
      </w:r>
      <w:r w:rsidRPr="00752E4F">
        <w:rPr>
          <w:rFonts w:ascii="Tahoma" w:eastAsia="Times New Roman" w:hAnsi="Tahoma" w:cs="Tahoma"/>
          <w:lang w:eastAsia="ar-SA"/>
        </w:rPr>
        <w:t xml:space="preserve"> pisnem nabavnem naročilu</w:t>
      </w:r>
      <w:r w:rsidR="00080154">
        <w:rPr>
          <w:rFonts w:ascii="Tahoma" w:eastAsia="Times New Roman" w:hAnsi="Tahoma" w:cs="Tahoma"/>
          <w:lang w:eastAsia="ar-SA"/>
        </w:rPr>
        <w:t xml:space="preserve"> naročnika</w:t>
      </w:r>
      <w:r w:rsidRPr="00752E4F">
        <w:rPr>
          <w:rFonts w:ascii="Tahoma" w:eastAsia="Times New Roman" w:hAnsi="Tahoma" w:cs="Tahoma"/>
          <w:lang w:eastAsia="ar-SA"/>
        </w:rPr>
        <w:t>.</w:t>
      </w:r>
    </w:p>
    <w:p w14:paraId="6E1CE91A" w14:textId="77777777" w:rsidR="00D007CA" w:rsidRDefault="00D007CA" w:rsidP="00EA4AAE">
      <w:pPr>
        <w:keepNext/>
        <w:keepLines/>
        <w:tabs>
          <w:tab w:val="left" w:pos="1702"/>
        </w:tabs>
        <w:spacing w:after="0" w:line="240" w:lineRule="auto"/>
        <w:jc w:val="both"/>
        <w:rPr>
          <w:rFonts w:ascii="Tahoma" w:eastAsia="Times New Roman" w:hAnsi="Tahoma" w:cs="Tahoma"/>
          <w:lang w:eastAsia="sl-SI"/>
        </w:rPr>
      </w:pPr>
    </w:p>
    <w:p w14:paraId="16A58C8E" w14:textId="77777777" w:rsidR="00D007CA" w:rsidRDefault="00D007CA" w:rsidP="00EA4AAE">
      <w:pPr>
        <w:keepNext/>
        <w:keepLines/>
        <w:suppressAutoHyphens/>
        <w:spacing w:after="0" w:line="240" w:lineRule="auto"/>
        <w:jc w:val="both"/>
        <w:rPr>
          <w:rFonts w:ascii="Tahoma" w:hAnsi="Tahoma"/>
        </w:rPr>
      </w:pPr>
    </w:p>
    <w:p w14:paraId="680DD4BD" w14:textId="1B7BFD81" w:rsidR="002B4272" w:rsidRPr="00752E4F" w:rsidRDefault="002B4272" w:rsidP="00EA4AAE">
      <w:pPr>
        <w:keepNext/>
        <w:keepLines/>
        <w:spacing w:after="0" w:line="240" w:lineRule="auto"/>
        <w:jc w:val="both"/>
        <w:rPr>
          <w:rFonts w:ascii="Tahoma" w:eastAsia="Times New Roman" w:hAnsi="Tahoma" w:cs="Tahoma"/>
          <w:bCs/>
          <w:lang w:eastAsia="sl-SI"/>
        </w:rPr>
      </w:pPr>
      <w:r w:rsidRPr="00752E4F">
        <w:rPr>
          <w:rFonts w:ascii="Tahoma" w:eastAsia="Times New Roman" w:hAnsi="Tahoma" w:cs="Tahoma"/>
          <w:bCs/>
          <w:lang w:eastAsia="sl-SI"/>
        </w:rPr>
        <w:t xml:space="preserve">O </w:t>
      </w:r>
      <w:r>
        <w:rPr>
          <w:rFonts w:ascii="Tahoma" w:eastAsia="Times New Roman" w:hAnsi="Tahoma" w:cs="Tahoma"/>
          <w:bCs/>
          <w:lang w:eastAsia="sl-SI"/>
        </w:rPr>
        <w:t xml:space="preserve">nameravani izvedbi storitev </w:t>
      </w:r>
      <w:r w:rsidRPr="00752E4F">
        <w:rPr>
          <w:rFonts w:ascii="Tahoma" w:eastAsia="Times New Roman" w:hAnsi="Tahoma" w:cs="Tahoma"/>
          <w:bCs/>
          <w:lang w:eastAsia="sl-SI"/>
        </w:rPr>
        <w:t xml:space="preserve">za posamezna naročila se </w:t>
      </w:r>
      <w:r>
        <w:rPr>
          <w:rFonts w:ascii="Tahoma" w:eastAsia="Times New Roman" w:hAnsi="Tahoma" w:cs="Tahoma"/>
          <w:bCs/>
          <w:lang w:eastAsia="sl-SI"/>
        </w:rPr>
        <w:t>izvajalec</w:t>
      </w:r>
      <w:r w:rsidRPr="00752E4F">
        <w:rPr>
          <w:rFonts w:ascii="Tahoma" w:eastAsia="Times New Roman" w:hAnsi="Tahoma" w:cs="Tahoma"/>
          <w:bCs/>
          <w:lang w:eastAsia="sl-SI"/>
        </w:rPr>
        <w:t xml:space="preserve"> zaveže </w:t>
      </w:r>
      <w:r>
        <w:rPr>
          <w:rFonts w:ascii="Tahoma" w:eastAsia="Times New Roman" w:hAnsi="Tahoma" w:cs="Tahoma"/>
          <w:bCs/>
          <w:lang w:eastAsia="sl-SI"/>
        </w:rPr>
        <w:t xml:space="preserve">pisno </w:t>
      </w:r>
      <w:r w:rsidRPr="00752E4F">
        <w:rPr>
          <w:rFonts w:ascii="Tahoma" w:eastAsia="Times New Roman" w:hAnsi="Tahoma" w:cs="Tahoma"/>
          <w:bCs/>
          <w:lang w:eastAsia="sl-SI"/>
        </w:rPr>
        <w:t xml:space="preserve">obvestiti naročnika vsaj 1 (en) delovni dan pred </w:t>
      </w:r>
      <w:r>
        <w:rPr>
          <w:rFonts w:ascii="Tahoma" w:eastAsia="Times New Roman" w:hAnsi="Tahoma" w:cs="Tahoma"/>
          <w:bCs/>
          <w:lang w:eastAsia="sl-SI"/>
        </w:rPr>
        <w:t>izvedbo storitev</w:t>
      </w:r>
      <w:r w:rsidRPr="00752E4F">
        <w:rPr>
          <w:rFonts w:ascii="Tahoma" w:eastAsia="Times New Roman" w:hAnsi="Tahoma" w:cs="Tahoma"/>
          <w:bCs/>
          <w:lang w:eastAsia="sl-SI"/>
        </w:rPr>
        <w:t xml:space="preserve">. </w:t>
      </w:r>
    </w:p>
    <w:p w14:paraId="75A7367E" w14:textId="77777777" w:rsidR="002B4272" w:rsidRPr="00752E4F" w:rsidRDefault="002B4272" w:rsidP="00EA4AAE">
      <w:pPr>
        <w:keepNext/>
        <w:keepLines/>
        <w:spacing w:after="0" w:line="240" w:lineRule="auto"/>
        <w:jc w:val="both"/>
        <w:rPr>
          <w:rFonts w:ascii="Tahoma" w:eastAsia="Times New Roman" w:hAnsi="Tahoma" w:cs="Tahoma"/>
          <w:lang w:eastAsia="sl-SI"/>
        </w:rPr>
      </w:pPr>
    </w:p>
    <w:p w14:paraId="2AE265D4" w14:textId="77777777" w:rsidR="002B4272" w:rsidRPr="00A553E5" w:rsidRDefault="002B4272" w:rsidP="00EA4AAE">
      <w:pPr>
        <w:keepNext/>
        <w:keepLines/>
        <w:spacing w:after="0" w:line="240" w:lineRule="auto"/>
        <w:jc w:val="both"/>
        <w:rPr>
          <w:rFonts w:ascii="Tahoma" w:eastAsia="Times New Roman" w:hAnsi="Tahoma" w:cs="Tahoma"/>
          <w:lang w:eastAsia="sl-SI"/>
        </w:rPr>
      </w:pPr>
      <w:r w:rsidRPr="00A553E5">
        <w:rPr>
          <w:rFonts w:ascii="Tahoma" w:eastAsia="Times New Roman" w:hAnsi="Tahoma" w:cs="Tahoma"/>
          <w:lang w:eastAsia="sl-SI"/>
        </w:rPr>
        <w:t>V primeru prekoračitve roka</w:t>
      </w:r>
      <w:r>
        <w:rPr>
          <w:rFonts w:ascii="Tahoma" w:eastAsia="Times New Roman" w:hAnsi="Tahoma" w:cs="Tahoma"/>
          <w:lang w:eastAsia="sl-SI"/>
        </w:rPr>
        <w:t>,</w:t>
      </w:r>
      <w:r w:rsidRPr="00A553E5">
        <w:rPr>
          <w:rFonts w:ascii="Tahoma" w:eastAsia="Times New Roman" w:hAnsi="Tahoma" w:cs="Tahoma"/>
          <w:lang w:eastAsia="sl-SI"/>
        </w:rPr>
        <w:t xml:space="preserve"> ki bi nastal</w:t>
      </w:r>
      <w:r>
        <w:rPr>
          <w:rFonts w:ascii="Tahoma" w:eastAsia="Times New Roman" w:hAnsi="Tahoma" w:cs="Tahoma"/>
          <w:lang w:eastAsia="sl-SI"/>
        </w:rPr>
        <w:t>a</w:t>
      </w:r>
      <w:r w:rsidRPr="00A553E5">
        <w:rPr>
          <w:rFonts w:ascii="Tahoma" w:eastAsia="Times New Roman" w:hAnsi="Tahoma" w:cs="Tahoma"/>
          <w:lang w:eastAsia="sl-SI"/>
        </w:rPr>
        <w:t xml:space="preserve"> zaradi zamude na strani izvajalca, je dolžan nositi vse </w:t>
      </w:r>
      <w:r>
        <w:rPr>
          <w:rFonts w:ascii="Tahoma" w:eastAsia="Times New Roman" w:hAnsi="Tahoma" w:cs="Tahoma"/>
          <w:lang w:eastAsia="sl-SI"/>
        </w:rPr>
        <w:t xml:space="preserve">s tem povezane </w:t>
      </w:r>
      <w:r w:rsidRPr="00A553E5">
        <w:rPr>
          <w:rFonts w:ascii="Tahoma" w:eastAsia="Times New Roman" w:hAnsi="Tahoma" w:cs="Tahoma"/>
          <w:lang w:eastAsia="sl-SI"/>
        </w:rPr>
        <w:t>stroške izvajalec.</w:t>
      </w:r>
    </w:p>
    <w:p w14:paraId="4A6938C7" w14:textId="77777777" w:rsidR="002B4272" w:rsidRPr="00752E4F" w:rsidRDefault="002B4272" w:rsidP="00EA4AAE">
      <w:pPr>
        <w:keepNext/>
        <w:keepLines/>
        <w:spacing w:after="0" w:line="240" w:lineRule="auto"/>
        <w:jc w:val="both"/>
        <w:rPr>
          <w:rFonts w:ascii="Tahoma" w:eastAsia="Times New Roman" w:hAnsi="Tahoma" w:cs="Tahoma"/>
          <w:kern w:val="16"/>
          <w:lang w:eastAsia="sl-SI"/>
        </w:rPr>
      </w:pPr>
    </w:p>
    <w:p w14:paraId="41B3FE10" w14:textId="77777777" w:rsidR="002B4272" w:rsidRPr="00752E4F" w:rsidRDefault="002B4272"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lastRenderedPageBreak/>
        <w:t>člen</w:t>
      </w:r>
    </w:p>
    <w:p w14:paraId="31268880" w14:textId="77777777" w:rsidR="00E664C8" w:rsidRPr="00E664C8" w:rsidRDefault="00E664C8" w:rsidP="00EA4AAE">
      <w:pPr>
        <w:keepNext/>
        <w:keepLines/>
        <w:suppressAutoHyphens/>
        <w:spacing w:after="0" w:line="240" w:lineRule="auto"/>
        <w:jc w:val="both"/>
        <w:rPr>
          <w:rFonts w:ascii="Tahoma" w:eastAsia="Times New Roman" w:hAnsi="Tahoma" w:cs="Tahoma"/>
          <w:lang w:eastAsia="sl-SI"/>
        </w:rPr>
      </w:pPr>
    </w:p>
    <w:p w14:paraId="7F86691B" w14:textId="3426F70C" w:rsidR="00FD1F27" w:rsidRPr="00FD1F27" w:rsidRDefault="00FD1F27" w:rsidP="00EA4AAE">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Storitve se izvajajo v skladu s Pravilnikom o pregledovanju in preskušanju opreme pod tlakom (U</w:t>
      </w:r>
      <w:r w:rsidR="002434BC">
        <w:rPr>
          <w:rFonts w:ascii="Tahoma" w:eastAsia="Times New Roman" w:hAnsi="Tahoma" w:cs="Tahoma"/>
          <w:lang w:eastAsia="sl-SI"/>
        </w:rPr>
        <w:t xml:space="preserve">r. </w:t>
      </w:r>
      <w:r w:rsidRPr="00FD1F27">
        <w:rPr>
          <w:rFonts w:ascii="Tahoma" w:eastAsia="Times New Roman" w:hAnsi="Tahoma" w:cs="Tahoma"/>
          <w:lang w:eastAsia="sl-SI"/>
        </w:rPr>
        <w:t>l. RS, št. 92/08 in 17/11</w:t>
      </w:r>
      <w:r w:rsidR="00405855" w:rsidRPr="00405855">
        <w:rPr>
          <w:rFonts w:ascii="Arial" w:hAnsi="Arial" w:cs="Arial"/>
          <w:color w:val="484848"/>
          <w:sz w:val="26"/>
          <w:szCs w:val="26"/>
          <w:shd w:val="clear" w:color="auto" w:fill="FFFFFF"/>
        </w:rPr>
        <w:t xml:space="preserve"> </w:t>
      </w:r>
      <w:r w:rsidR="00405855" w:rsidRPr="00405855">
        <w:rPr>
          <w:rFonts w:ascii="Tahoma" w:eastAsia="Times New Roman" w:hAnsi="Tahoma" w:cs="Tahoma"/>
          <w:lang w:eastAsia="sl-SI"/>
        </w:rPr>
        <w:t>- ZTZPUS-1</w:t>
      </w:r>
      <w:r w:rsidRPr="00FD1F27">
        <w:rPr>
          <w:rFonts w:ascii="Tahoma" w:eastAsia="Times New Roman" w:hAnsi="Tahoma" w:cs="Tahoma"/>
          <w:lang w:eastAsia="sl-SI"/>
        </w:rPr>
        <w:t>, v nadaljevanju: Pravilnik) in tudi v skladu z naslednjo zakonodajo:</w:t>
      </w:r>
    </w:p>
    <w:p w14:paraId="3410E498" w14:textId="3FBB7A1D" w:rsidR="00A638CA" w:rsidRPr="00655F48" w:rsidRDefault="00A638CA" w:rsidP="00EA4AAE">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Energetski zakon (EZ-1) (Ur. l .RS, št.</w:t>
      </w:r>
      <w:r>
        <w:rPr>
          <w:rFonts w:ascii="Tahoma" w:hAnsi="Tahoma" w:cs="Tahoma"/>
          <w:sz w:val="22"/>
          <w:szCs w:val="22"/>
        </w:rPr>
        <w:t xml:space="preserve"> </w:t>
      </w:r>
      <w:r w:rsidR="00AA42FC" w:rsidRPr="00AA42FC">
        <w:rPr>
          <w:rFonts w:ascii="Tahoma" w:hAnsi="Tahoma" w:cs="Tahoma"/>
          <w:sz w:val="22"/>
          <w:szCs w:val="22"/>
        </w:rPr>
        <w:t xml:space="preserve">60/19 – </w:t>
      </w:r>
      <w:proofErr w:type="spellStart"/>
      <w:r w:rsidR="00AA42FC">
        <w:rPr>
          <w:rFonts w:ascii="Tahoma" w:hAnsi="Tahoma" w:cs="Tahoma"/>
          <w:sz w:val="22"/>
          <w:szCs w:val="22"/>
        </w:rPr>
        <w:t>UPB</w:t>
      </w:r>
      <w:proofErr w:type="spellEnd"/>
      <w:r w:rsidR="00AA42FC" w:rsidRPr="00AA42FC">
        <w:rPr>
          <w:rFonts w:ascii="Tahoma" w:hAnsi="Tahoma" w:cs="Tahoma"/>
          <w:sz w:val="22"/>
          <w:szCs w:val="22"/>
        </w:rPr>
        <w:t>, 65/20</w:t>
      </w:r>
      <w:r w:rsidR="002434BC">
        <w:rPr>
          <w:rFonts w:ascii="Tahoma" w:hAnsi="Tahoma" w:cs="Tahoma"/>
          <w:sz w:val="22"/>
          <w:szCs w:val="22"/>
        </w:rPr>
        <w:t>,</w:t>
      </w:r>
      <w:r w:rsidR="00AA42FC" w:rsidRPr="00AA42FC">
        <w:rPr>
          <w:rFonts w:ascii="Tahoma" w:hAnsi="Tahoma" w:cs="Tahoma"/>
          <w:sz w:val="22"/>
          <w:szCs w:val="22"/>
        </w:rPr>
        <w:t xml:space="preserve"> 158/20 – </w:t>
      </w:r>
      <w:proofErr w:type="spellStart"/>
      <w:r w:rsidR="00AA42FC" w:rsidRPr="00AA42FC">
        <w:rPr>
          <w:rFonts w:ascii="Tahoma" w:hAnsi="Tahoma" w:cs="Tahoma"/>
          <w:sz w:val="22"/>
          <w:szCs w:val="22"/>
        </w:rPr>
        <w:t>ZURE</w:t>
      </w:r>
      <w:proofErr w:type="spellEnd"/>
      <w:r w:rsidR="00405855">
        <w:rPr>
          <w:rFonts w:ascii="Tahoma" w:hAnsi="Tahoma" w:cs="Tahoma"/>
          <w:sz w:val="22"/>
          <w:szCs w:val="22"/>
        </w:rPr>
        <w:t>,</w:t>
      </w:r>
      <w:r w:rsidR="002434BC">
        <w:rPr>
          <w:rFonts w:ascii="Tahoma" w:hAnsi="Tahoma" w:cs="Tahoma"/>
          <w:sz w:val="22"/>
          <w:szCs w:val="22"/>
        </w:rPr>
        <w:t xml:space="preserve"> 175/20</w:t>
      </w:r>
      <w:r w:rsidR="00405855" w:rsidRPr="00405855">
        <w:rPr>
          <w:rFonts w:ascii="Arial" w:eastAsia="Calibri" w:hAnsi="Arial" w:cs="Arial"/>
          <w:color w:val="484848"/>
          <w:sz w:val="26"/>
          <w:szCs w:val="26"/>
          <w:shd w:val="clear" w:color="auto" w:fill="FFFFFF"/>
          <w:lang w:eastAsia="en-US"/>
        </w:rPr>
        <w:t xml:space="preserve"> </w:t>
      </w:r>
      <w:r w:rsidR="00405855" w:rsidRPr="00405855">
        <w:rPr>
          <w:rFonts w:ascii="Tahoma" w:hAnsi="Tahoma" w:cs="Tahoma"/>
          <w:sz w:val="22"/>
          <w:szCs w:val="22"/>
        </w:rPr>
        <w:t xml:space="preserve">- </w:t>
      </w:r>
      <w:proofErr w:type="spellStart"/>
      <w:r w:rsidR="00405855" w:rsidRPr="00405855">
        <w:rPr>
          <w:rFonts w:ascii="Tahoma" w:hAnsi="Tahoma" w:cs="Tahoma"/>
          <w:sz w:val="22"/>
          <w:szCs w:val="22"/>
        </w:rPr>
        <w:t>ZIUOPDVE</w:t>
      </w:r>
      <w:proofErr w:type="spellEnd"/>
      <w:r w:rsidR="00405855" w:rsidRPr="00405855">
        <w:rPr>
          <w:rFonts w:ascii="Tahoma" w:hAnsi="Tahoma" w:cs="Tahoma"/>
          <w:sz w:val="22"/>
          <w:szCs w:val="22"/>
        </w:rPr>
        <w:t xml:space="preserve">, 121/21 - </w:t>
      </w:r>
      <w:proofErr w:type="spellStart"/>
      <w:r w:rsidR="00405855" w:rsidRPr="00405855">
        <w:rPr>
          <w:rFonts w:ascii="Tahoma" w:hAnsi="Tahoma" w:cs="Tahoma"/>
          <w:sz w:val="22"/>
          <w:szCs w:val="22"/>
        </w:rPr>
        <w:t>ZSROVE</w:t>
      </w:r>
      <w:proofErr w:type="spellEnd"/>
      <w:r w:rsidR="00405855" w:rsidRPr="00405855">
        <w:rPr>
          <w:rFonts w:ascii="Tahoma" w:hAnsi="Tahoma" w:cs="Tahoma"/>
          <w:sz w:val="22"/>
          <w:szCs w:val="22"/>
        </w:rPr>
        <w:t xml:space="preserve">, 172/21 - </w:t>
      </w:r>
      <w:proofErr w:type="spellStart"/>
      <w:r w:rsidR="00405855" w:rsidRPr="00405855">
        <w:rPr>
          <w:rFonts w:ascii="Tahoma" w:hAnsi="Tahoma" w:cs="Tahoma"/>
          <w:sz w:val="22"/>
          <w:szCs w:val="22"/>
        </w:rPr>
        <w:t>ZOEE</w:t>
      </w:r>
      <w:proofErr w:type="spellEnd"/>
      <w:r w:rsidR="00405855" w:rsidRPr="00405855">
        <w:rPr>
          <w:rFonts w:ascii="Tahoma" w:hAnsi="Tahoma" w:cs="Tahoma"/>
          <w:sz w:val="22"/>
          <w:szCs w:val="22"/>
        </w:rPr>
        <w:t xml:space="preserve">, 204/21 - </w:t>
      </w:r>
      <w:proofErr w:type="spellStart"/>
      <w:r w:rsidR="00405855" w:rsidRPr="00405855">
        <w:rPr>
          <w:rFonts w:ascii="Tahoma" w:hAnsi="Tahoma" w:cs="Tahoma"/>
          <w:sz w:val="22"/>
          <w:szCs w:val="22"/>
        </w:rPr>
        <w:t>ZOP</w:t>
      </w:r>
      <w:proofErr w:type="spellEnd"/>
      <w:r w:rsidR="00405855" w:rsidRPr="00405855">
        <w:rPr>
          <w:rFonts w:ascii="Tahoma" w:hAnsi="Tahoma" w:cs="Tahoma"/>
          <w:sz w:val="22"/>
          <w:szCs w:val="22"/>
        </w:rPr>
        <w:t xml:space="preserve">, 44/22 - </w:t>
      </w:r>
      <w:proofErr w:type="spellStart"/>
      <w:r w:rsidR="00405855" w:rsidRPr="00405855">
        <w:rPr>
          <w:rFonts w:ascii="Tahoma" w:hAnsi="Tahoma" w:cs="Tahoma"/>
          <w:sz w:val="22"/>
          <w:szCs w:val="22"/>
        </w:rPr>
        <w:t>ZOTDS</w:t>
      </w:r>
      <w:proofErr w:type="spellEnd"/>
      <w:r>
        <w:rPr>
          <w:rFonts w:ascii="Tahoma" w:hAnsi="Tahoma" w:cs="Tahoma"/>
          <w:sz w:val="22"/>
          <w:szCs w:val="22"/>
        </w:rPr>
        <w:t>),</w:t>
      </w:r>
    </w:p>
    <w:p w14:paraId="071E67A6" w14:textId="77777777" w:rsidR="00A638CA" w:rsidRPr="007A7DF4" w:rsidRDefault="00A638CA" w:rsidP="00EA4AAE">
      <w:pPr>
        <w:pStyle w:val="Odstavekseznama"/>
        <w:keepNext/>
        <w:keepLines/>
        <w:numPr>
          <w:ilvl w:val="0"/>
          <w:numId w:val="52"/>
        </w:numPr>
        <w:ind w:left="284" w:hanging="284"/>
        <w:contextualSpacing/>
        <w:jc w:val="both"/>
        <w:rPr>
          <w:rFonts w:ascii="Tahoma" w:hAnsi="Tahoma" w:cs="Tahoma"/>
          <w:sz w:val="22"/>
          <w:szCs w:val="22"/>
        </w:rPr>
      </w:pPr>
      <w:r w:rsidRPr="00CC2C2C">
        <w:rPr>
          <w:rFonts w:ascii="Tahoma" w:hAnsi="Tahoma" w:cs="Tahoma"/>
          <w:sz w:val="22"/>
          <w:szCs w:val="22"/>
        </w:rPr>
        <w:t xml:space="preserve">Pravilnik o tehničnih zahtevah za obratovanje vročevodnih in parnih kotlov (Ur. l.  RS, št. </w:t>
      </w:r>
      <w:hyperlink r:id="rId30" w:tgtFrame="_blank" w:tooltip="Pravilnik o tehničnih zahtevah za obratovanje vročevodnih in parnih kotlov" w:history="1">
        <w:r w:rsidRPr="00CC2C2C">
          <w:rPr>
            <w:rFonts w:ascii="Tahoma" w:hAnsi="Tahoma" w:cs="Tahoma"/>
            <w:sz w:val="22"/>
            <w:szCs w:val="22"/>
          </w:rPr>
          <w:t>46/18</w:t>
        </w:r>
      </w:hyperlink>
      <w:r w:rsidRPr="00CC2C2C">
        <w:rPr>
          <w:rFonts w:ascii="Tahoma" w:hAnsi="Tahoma" w:cs="Tahoma"/>
          <w:sz w:val="22"/>
          <w:szCs w:val="22"/>
        </w:rPr>
        <w:t>)</w:t>
      </w:r>
      <w:r w:rsidRPr="007A7DF4">
        <w:rPr>
          <w:rFonts w:ascii="Tahoma" w:hAnsi="Tahoma" w:cs="Tahoma"/>
          <w:sz w:val="22"/>
          <w:szCs w:val="22"/>
        </w:rPr>
        <w:t>,</w:t>
      </w:r>
    </w:p>
    <w:p w14:paraId="347B0945" w14:textId="77777777" w:rsidR="00A638CA" w:rsidRPr="00655F48" w:rsidRDefault="00A638CA" w:rsidP="00EA4AAE">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 xml:space="preserve">Pravilnik o strokovnem usposabljanju in preizkusu znanja za upravljalca energetskih naprav (Ur. l. RS, št. </w:t>
      </w:r>
      <w:r w:rsidRPr="00A638CA">
        <w:rPr>
          <w:rFonts w:ascii="Tahoma" w:hAnsi="Tahoma" w:cs="Tahoma"/>
          <w:sz w:val="22"/>
          <w:szCs w:val="22"/>
        </w:rPr>
        <w:t>92/15 in 175/20</w:t>
      </w:r>
      <w:r w:rsidRPr="00655F48">
        <w:rPr>
          <w:rFonts w:ascii="Tahoma" w:hAnsi="Tahoma" w:cs="Tahoma"/>
          <w:sz w:val="22"/>
          <w:szCs w:val="22"/>
        </w:rPr>
        <w:t>),</w:t>
      </w:r>
    </w:p>
    <w:p w14:paraId="6F1F7E38" w14:textId="7DFDFCF4" w:rsidR="00A638CA" w:rsidRPr="00655F48" w:rsidRDefault="00A638CA" w:rsidP="00EA4AAE">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Zakon o tehničnih zahtevah za proizvode in o ugotavljanju skladnosti (ZTZPUS-1) (Ur. l. RS, št. 17/11</w:t>
      </w:r>
      <w:r w:rsidR="00405855" w:rsidRPr="00405855">
        <w:rPr>
          <w:rFonts w:ascii="Arial" w:eastAsia="Calibri" w:hAnsi="Arial" w:cs="Arial"/>
          <w:color w:val="484848"/>
          <w:sz w:val="26"/>
          <w:szCs w:val="26"/>
          <w:shd w:val="clear" w:color="auto" w:fill="FFFFFF"/>
          <w:lang w:eastAsia="en-US"/>
        </w:rPr>
        <w:t xml:space="preserve"> </w:t>
      </w:r>
      <w:r w:rsidR="00405855">
        <w:rPr>
          <w:rFonts w:ascii="Arial" w:eastAsia="Calibri" w:hAnsi="Arial" w:cs="Arial"/>
          <w:color w:val="484848"/>
          <w:sz w:val="26"/>
          <w:szCs w:val="26"/>
          <w:shd w:val="clear" w:color="auto" w:fill="FFFFFF"/>
          <w:lang w:eastAsia="en-US"/>
        </w:rPr>
        <w:t xml:space="preserve">in </w:t>
      </w:r>
      <w:r w:rsidR="00405855" w:rsidRPr="00405855">
        <w:rPr>
          <w:rFonts w:ascii="Tahoma" w:hAnsi="Tahoma" w:cs="Tahoma"/>
          <w:sz w:val="22"/>
          <w:szCs w:val="22"/>
        </w:rPr>
        <w:t>29/23</w:t>
      </w:r>
      <w:r w:rsidRPr="00655F48">
        <w:rPr>
          <w:rFonts w:ascii="Tahoma" w:hAnsi="Tahoma" w:cs="Tahoma"/>
          <w:sz w:val="22"/>
          <w:szCs w:val="22"/>
        </w:rPr>
        <w:t>)</w:t>
      </w:r>
      <w:r>
        <w:rPr>
          <w:rFonts w:ascii="Tahoma" w:hAnsi="Tahoma" w:cs="Tahoma"/>
          <w:sz w:val="22"/>
          <w:szCs w:val="22"/>
        </w:rPr>
        <w:t xml:space="preserve"> in</w:t>
      </w:r>
    </w:p>
    <w:p w14:paraId="263A289A" w14:textId="77777777" w:rsidR="00A638CA" w:rsidRPr="00655F48" w:rsidRDefault="00A638CA" w:rsidP="00EA4AAE">
      <w:pPr>
        <w:pStyle w:val="Odstavekseznama"/>
        <w:keepNext/>
        <w:keepLines/>
        <w:numPr>
          <w:ilvl w:val="0"/>
          <w:numId w:val="52"/>
        </w:numPr>
        <w:ind w:left="284" w:hanging="284"/>
        <w:contextualSpacing/>
        <w:jc w:val="both"/>
        <w:rPr>
          <w:rFonts w:ascii="Tahoma" w:hAnsi="Tahoma" w:cs="Tahoma"/>
          <w:sz w:val="22"/>
          <w:szCs w:val="22"/>
        </w:rPr>
      </w:pPr>
      <w:r w:rsidRPr="00655F48">
        <w:rPr>
          <w:rFonts w:ascii="Tahoma" w:hAnsi="Tahoma" w:cs="Tahoma"/>
          <w:sz w:val="22"/>
          <w:szCs w:val="22"/>
        </w:rPr>
        <w:t>Zakon o inšpekcijskem nadzoru (ZIN) (Ur. l. RS, št. 43/07</w:t>
      </w:r>
      <w:r>
        <w:rPr>
          <w:rFonts w:ascii="Tahoma" w:hAnsi="Tahoma" w:cs="Tahoma"/>
          <w:sz w:val="22"/>
          <w:szCs w:val="22"/>
        </w:rPr>
        <w:t>-UPB1 in</w:t>
      </w:r>
      <w:r w:rsidRPr="00655F48">
        <w:rPr>
          <w:rFonts w:ascii="Tahoma" w:hAnsi="Tahoma" w:cs="Tahoma"/>
          <w:sz w:val="22"/>
          <w:szCs w:val="22"/>
        </w:rPr>
        <w:t xml:space="preserve"> 40/14).</w:t>
      </w:r>
    </w:p>
    <w:p w14:paraId="06359814" w14:textId="77777777" w:rsidR="00FD1F27" w:rsidRPr="00FD1F27" w:rsidRDefault="00FD1F27" w:rsidP="00EA4AAE">
      <w:pPr>
        <w:keepNext/>
        <w:keepLines/>
        <w:suppressAutoHyphens/>
        <w:spacing w:after="0" w:line="240" w:lineRule="auto"/>
        <w:jc w:val="both"/>
        <w:rPr>
          <w:rFonts w:ascii="Tahoma" w:eastAsia="Times New Roman" w:hAnsi="Tahoma" w:cs="Tahoma"/>
          <w:lang w:eastAsia="sl-SI"/>
        </w:rPr>
      </w:pPr>
    </w:p>
    <w:p w14:paraId="5117E712" w14:textId="77777777" w:rsidR="00FD1F27" w:rsidRPr="00FD1F27" w:rsidRDefault="00FD1F27" w:rsidP="00EA4AAE">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Storitve obsegajo:</w:t>
      </w:r>
    </w:p>
    <w:p w14:paraId="1D087309" w14:textId="77777777" w:rsidR="00FD1F27" w:rsidRPr="00FD1F27" w:rsidRDefault="00FD1F27" w:rsidP="00EA4AAE">
      <w:pPr>
        <w:keepNext/>
        <w:keepLines/>
        <w:numPr>
          <w:ilvl w:val="0"/>
          <w:numId w:val="52"/>
        </w:numPr>
        <w:suppressAutoHyphens/>
        <w:spacing w:after="0" w:line="240" w:lineRule="auto"/>
        <w:ind w:left="284" w:hanging="284"/>
        <w:jc w:val="both"/>
        <w:rPr>
          <w:rFonts w:ascii="Tahoma" w:eastAsia="Times New Roman" w:hAnsi="Tahoma" w:cs="Tahoma"/>
          <w:lang w:eastAsia="sl-SI"/>
        </w:rPr>
      </w:pPr>
      <w:r w:rsidRPr="00FD1F27">
        <w:rPr>
          <w:rFonts w:ascii="Tahoma" w:eastAsia="Times New Roman" w:hAnsi="Tahoma" w:cs="Tahoma"/>
          <w:lang w:eastAsia="sl-SI"/>
        </w:rPr>
        <w:t>vodenje evidence opreme pod tlakom (v skladu z 10. členom Pravilnika),</w:t>
      </w:r>
    </w:p>
    <w:p w14:paraId="6831DD69" w14:textId="77777777" w:rsidR="00FD1F27" w:rsidRPr="00FD1F27" w:rsidRDefault="00FD1F27" w:rsidP="00EA4AAE">
      <w:pPr>
        <w:keepNext/>
        <w:keepLines/>
        <w:numPr>
          <w:ilvl w:val="0"/>
          <w:numId w:val="52"/>
        </w:numPr>
        <w:suppressAutoHyphens/>
        <w:spacing w:after="0" w:line="240" w:lineRule="auto"/>
        <w:ind w:left="284" w:hanging="284"/>
        <w:jc w:val="both"/>
        <w:rPr>
          <w:rFonts w:ascii="Tahoma" w:eastAsia="Times New Roman" w:hAnsi="Tahoma" w:cs="Tahoma"/>
          <w:lang w:eastAsia="sl-SI"/>
        </w:rPr>
      </w:pPr>
      <w:r w:rsidRPr="00FD1F27">
        <w:rPr>
          <w:rFonts w:ascii="Tahoma" w:eastAsia="Times New Roman" w:hAnsi="Tahoma" w:cs="Tahoma"/>
          <w:lang w:eastAsia="sl-SI"/>
        </w:rPr>
        <w:t>uvrstitev opreme pod tlakom z visoko stopnjo nevarnosti v predpisan ali poseben program periodičnih pregledov (v skladu z 12. členom Pravilnika),</w:t>
      </w:r>
    </w:p>
    <w:p w14:paraId="5C07E760" w14:textId="77777777" w:rsidR="00FD1F27" w:rsidRPr="00FD1F27" w:rsidRDefault="00FD1F27" w:rsidP="00EA4AAE">
      <w:pPr>
        <w:keepNext/>
        <w:keepLines/>
        <w:numPr>
          <w:ilvl w:val="0"/>
          <w:numId w:val="52"/>
        </w:numPr>
        <w:suppressAutoHyphens/>
        <w:spacing w:after="0" w:line="240" w:lineRule="auto"/>
        <w:ind w:left="284" w:hanging="284"/>
        <w:jc w:val="both"/>
        <w:rPr>
          <w:rFonts w:ascii="Tahoma" w:eastAsia="Times New Roman" w:hAnsi="Tahoma" w:cs="Tahoma"/>
          <w:lang w:eastAsia="sl-SI"/>
        </w:rPr>
      </w:pPr>
      <w:r w:rsidRPr="00FD1F27">
        <w:rPr>
          <w:rFonts w:ascii="Tahoma" w:eastAsia="Times New Roman" w:hAnsi="Tahoma" w:cs="Tahoma"/>
          <w:lang w:eastAsia="sl-SI"/>
        </w:rPr>
        <w:t>opravljanje periodičnih pregledov v skladu s predpisanim programom in posebnim programom periodičnih pregledov (v skladu s 13. členom Pravilnika),</w:t>
      </w:r>
    </w:p>
    <w:p w14:paraId="6C5204D7" w14:textId="77777777" w:rsidR="00CE36DD" w:rsidRPr="00CE36DD" w:rsidRDefault="00CE36DD" w:rsidP="00EA4AAE">
      <w:pPr>
        <w:keepNext/>
        <w:keepLines/>
        <w:numPr>
          <w:ilvl w:val="0"/>
          <w:numId w:val="52"/>
        </w:numPr>
        <w:suppressAutoHyphens/>
        <w:spacing w:after="0" w:line="240" w:lineRule="auto"/>
        <w:ind w:left="284" w:hanging="284"/>
        <w:jc w:val="both"/>
        <w:rPr>
          <w:rFonts w:ascii="Tahoma" w:eastAsia="Times New Roman" w:hAnsi="Tahoma" w:cs="Tahoma"/>
          <w:lang w:eastAsia="sl-SI"/>
        </w:rPr>
      </w:pPr>
      <w:r w:rsidRPr="00CE36DD">
        <w:rPr>
          <w:rFonts w:ascii="Tahoma" w:eastAsia="Times New Roman" w:hAnsi="Tahoma" w:cs="Tahoma"/>
          <w:lang w:eastAsia="sl-SI"/>
        </w:rPr>
        <w:t>opravljanje izrednega pregleda, kadar je to potrebno (v skladu s 24. členom Pravilnika).</w:t>
      </w:r>
    </w:p>
    <w:p w14:paraId="7075007C" w14:textId="77777777" w:rsidR="00FD1F27" w:rsidRPr="00FD1F27" w:rsidRDefault="00FD1F27" w:rsidP="00EA4AAE">
      <w:pPr>
        <w:keepNext/>
        <w:keepLines/>
        <w:suppressAutoHyphens/>
        <w:spacing w:after="0" w:line="240" w:lineRule="auto"/>
        <w:jc w:val="both"/>
        <w:rPr>
          <w:rFonts w:ascii="Tahoma" w:eastAsia="Times New Roman" w:hAnsi="Tahoma" w:cs="Tahoma"/>
          <w:lang w:eastAsia="sl-SI"/>
        </w:rPr>
      </w:pPr>
    </w:p>
    <w:p w14:paraId="53A08D3B" w14:textId="77777777" w:rsidR="00FD1F27" w:rsidRPr="00FD1F27" w:rsidRDefault="00FD1F27" w:rsidP="00EA4AAE">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Opravljanje periodičnih pregledov in preskusov obsega: zunanji pregled, notranji pregled in tlačni (trdnostni) preizkus. Izvajalec preveri ali so izpolnjeni obratovalni pogoji, določeni v dokumentaciji proizvajalca oz. v kolikšni meri vplivajo odstopanja od obratovalnih pogojev na izpolnjevanje bistvenih varnostnih zahtev.</w:t>
      </w:r>
    </w:p>
    <w:p w14:paraId="5156F7C2" w14:textId="77777777" w:rsidR="00FD1F27" w:rsidRPr="00FD1F27" w:rsidRDefault="00FD1F27" w:rsidP="00EA4AAE">
      <w:pPr>
        <w:keepNext/>
        <w:keepLines/>
        <w:suppressAutoHyphens/>
        <w:spacing w:after="0" w:line="240" w:lineRule="auto"/>
        <w:jc w:val="both"/>
        <w:rPr>
          <w:rFonts w:ascii="Tahoma" w:eastAsia="Times New Roman" w:hAnsi="Tahoma" w:cs="Tahoma"/>
          <w:lang w:eastAsia="sl-SI"/>
        </w:rPr>
      </w:pPr>
    </w:p>
    <w:p w14:paraId="106BB9D3" w14:textId="77777777" w:rsidR="00FD1F27" w:rsidRPr="00FD1F27" w:rsidRDefault="00FD1F27" w:rsidP="00EA4AAE">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Po vsakem opravljenem periodičnem pregledu izda izvajalec naročniku potrdilo, katerega sestavni del je poročilo o pregledu. V primeru pozitivnih rezultatov periodičnega pregleda izvajalec namesti na opremo pod tlakom na vidno mesto nalepko o pregledu (z logotipom izvajalca, evidenčno št. opreme pod tlakom in datumom naslednjega predvidenega periodičnega pregleda).</w:t>
      </w:r>
    </w:p>
    <w:p w14:paraId="0FC4A028" w14:textId="77777777" w:rsidR="00FD1F27" w:rsidRPr="00FD1F27" w:rsidRDefault="00FD1F27" w:rsidP="00EA4AAE">
      <w:pPr>
        <w:keepNext/>
        <w:keepLines/>
        <w:suppressAutoHyphens/>
        <w:spacing w:after="0" w:line="240" w:lineRule="auto"/>
        <w:jc w:val="both"/>
        <w:rPr>
          <w:rFonts w:ascii="Tahoma" w:eastAsia="Times New Roman" w:hAnsi="Tahoma" w:cs="Tahoma"/>
          <w:lang w:eastAsia="sl-SI"/>
        </w:rPr>
      </w:pPr>
    </w:p>
    <w:p w14:paraId="0540E378" w14:textId="16488FEA" w:rsidR="00FD1F27" w:rsidRPr="00FD1F27" w:rsidRDefault="00FD1F27" w:rsidP="00EA4AAE">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Izvedba storitev se bo štela za pravilno izvršen</w:t>
      </w:r>
      <w:r w:rsidR="00080154">
        <w:rPr>
          <w:rFonts w:ascii="Tahoma" w:eastAsia="Times New Roman" w:hAnsi="Tahoma" w:cs="Tahoma"/>
          <w:lang w:eastAsia="sl-SI"/>
        </w:rPr>
        <w:t>o</w:t>
      </w:r>
      <w:r w:rsidRPr="00FD1F27">
        <w:rPr>
          <w:rFonts w:ascii="Tahoma" w:eastAsia="Times New Roman" w:hAnsi="Tahoma" w:cs="Tahoma"/>
          <w:lang w:eastAsia="sl-SI"/>
        </w:rPr>
        <w:t xml:space="preserve">, ko se bo prevzem uspešno opravil na podlagi predaje </w:t>
      </w:r>
      <w:r w:rsidR="00080154">
        <w:rPr>
          <w:rFonts w:ascii="Tahoma" w:eastAsia="Times New Roman" w:hAnsi="Tahoma" w:cs="Tahoma"/>
          <w:lang w:eastAsia="sl-SI"/>
        </w:rPr>
        <w:t xml:space="preserve">potrdila, </w:t>
      </w:r>
      <w:r w:rsidR="00080154" w:rsidRPr="00080154">
        <w:rPr>
          <w:rFonts w:ascii="Tahoma" w:eastAsia="Times New Roman" w:hAnsi="Tahoma" w:cs="Tahoma"/>
          <w:lang w:eastAsia="sl-SI"/>
        </w:rPr>
        <w:t xml:space="preserve">katerega sestavni del je </w:t>
      </w:r>
      <w:r w:rsidRPr="00FD1F27">
        <w:rPr>
          <w:rFonts w:ascii="Tahoma" w:eastAsia="Times New Roman" w:hAnsi="Tahoma" w:cs="Tahoma"/>
          <w:lang w:eastAsia="sl-SI"/>
        </w:rPr>
        <w:t>poročil</w:t>
      </w:r>
      <w:r w:rsidR="00080154">
        <w:rPr>
          <w:rFonts w:ascii="Tahoma" w:eastAsia="Times New Roman" w:hAnsi="Tahoma" w:cs="Tahoma"/>
          <w:lang w:eastAsia="sl-SI"/>
        </w:rPr>
        <w:t>o</w:t>
      </w:r>
      <w:r w:rsidRPr="00FD1F27">
        <w:rPr>
          <w:rFonts w:ascii="Tahoma" w:eastAsia="Times New Roman" w:hAnsi="Tahoma" w:cs="Tahoma"/>
          <w:lang w:eastAsia="sl-SI"/>
        </w:rPr>
        <w:t xml:space="preserve"> o pregledu in podpisu delovnega naloga s strani obeh strank okvirnega sporazuma oziroma njunih predstavnikov.</w:t>
      </w:r>
    </w:p>
    <w:p w14:paraId="60CA4C29" w14:textId="77777777" w:rsidR="00F25686" w:rsidRPr="004E373A" w:rsidRDefault="00F25686" w:rsidP="00EA4AAE">
      <w:pPr>
        <w:keepNext/>
        <w:keepLines/>
        <w:suppressAutoHyphens/>
        <w:spacing w:after="0" w:line="240" w:lineRule="auto"/>
        <w:jc w:val="both"/>
        <w:rPr>
          <w:rFonts w:ascii="Tahoma" w:eastAsia="Times New Roman" w:hAnsi="Tahoma" w:cs="Tahoma"/>
          <w:szCs w:val="24"/>
          <w:lang w:eastAsia="ar-SA"/>
        </w:rPr>
      </w:pPr>
    </w:p>
    <w:p w14:paraId="4BD8A440" w14:textId="77777777" w:rsidR="004E373A" w:rsidRPr="004E373A" w:rsidRDefault="004E373A" w:rsidP="00EA4AAE">
      <w:pPr>
        <w:pStyle w:val="Odstavekseznama"/>
        <w:keepNext/>
        <w:keepLines/>
        <w:numPr>
          <w:ilvl w:val="0"/>
          <w:numId w:val="10"/>
        </w:numPr>
        <w:ind w:left="567" w:hanging="567"/>
        <w:jc w:val="center"/>
        <w:rPr>
          <w:rFonts w:ascii="Tahoma" w:hAnsi="Tahoma" w:cs="Tahoma"/>
          <w:b/>
          <w:bCs/>
          <w:sz w:val="22"/>
          <w:szCs w:val="22"/>
        </w:rPr>
      </w:pPr>
      <w:r w:rsidRPr="004E373A">
        <w:rPr>
          <w:rFonts w:ascii="Tahoma" w:hAnsi="Tahoma" w:cs="Tahoma"/>
          <w:b/>
          <w:bCs/>
          <w:sz w:val="22"/>
          <w:szCs w:val="22"/>
        </w:rPr>
        <w:t>DOSTOPNOST OPREME</w:t>
      </w:r>
    </w:p>
    <w:p w14:paraId="5121FF8B"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p>
    <w:p w14:paraId="20555E9A" w14:textId="77777777" w:rsidR="004E373A" w:rsidRPr="004E373A" w:rsidRDefault="004E373A"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E373A">
        <w:rPr>
          <w:rFonts w:ascii="Tahoma" w:eastAsia="Times New Roman" w:hAnsi="Tahoma" w:cs="Tahoma"/>
          <w:color w:val="000000"/>
          <w:lang w:eastAsia="sl-SI"/>
        </w:rPr>
        <w:t>člen</w:t>
      </w:r>
    </w:p>
    <w:p w14:paraId="061AEB07"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p>
    <w:p w14:paraId="51B71E0B" w14:textId="24751818"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Naročnik zagotavlja izvajalcu nemoten dostop do opreme, katere pregled</w:t>
      </w:r>
      <w:r w:rsidR="007A7DF4">
        <w:rPr>
          <w:rFonts w:ascii="Tahoma" w:eastAsia="Times New Roman" w:hAnsi="Tahoma" w:cs="Tahoma"/>
          <w:szCs w:val="24"/>
          <w:lang w:eastAsia="ar-SA"/>
        </w:rPr>
        <w:t>i in preizkusi</w:t>
      </w:r>
      <w:r w:rsidRPr="004E373A">
        <w:rPr>
          <w:rFonts w:ascii="Tahoma" w:eastAsia="Times New Roman" w:hAnsi="Tahoma" w:cs="Tahoma"/>
          <w:szCs w:val="24"/>
          <w:lang w:eastAsia="ar-SA"/>
        </w:rPr>
        <w:t xml:space="preserve"> </w:t>
      </w:r>
      <w:r w:rsidR="007A7DF4">
        <w:rPr>
          <w:rFonts w:ascii="Tahoma" w:eastAsia="Times New Roman" w:hAnsi="Tahoma" w:cs="Tahoma"/>
          <w:szCs w:val="24"/>
          <w:lang w:eastAsia="ar-SA"/>
        </w:rPr>
        <w:t>so</w:t>
      </w:r>
      <w:r w:rsidRPr="004E373A">
        <w:rPr>
          <w:rFonts w:ascii="Tahoma" w:eastAsia="Times New Roman" w:hAnsi="Tahoma" w:cs="Tahoma"/>
          <w:szCs w:val="24"/>
          <w:lang w:eastAsia="ar-SA"/>
        </w:rPr>
        <w:t xml:space="preserve"> predmet tega okvirnega sporazuma, in druge delovne pogoje, v skladu s svojimi varnostnimi predpisi.</w:t>
      </w:r>
    </w:p>
    <w:p w14:paraId="7908762B"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p>
    <w:p w14:paraId="54AA3838" w14:textId="77777777" w:rsidR="004E373A" w:rsidRPr="004E373A" w:rsidRDefault="004E373A" w:rsidP="00EA4AAE">
      <w:pPr>
        <w:pStyle w:val="Odstavekseznama"/>
        <w:keepNext/>
        <w:keepLines/>
        <w:numPr>
          <w:ilvl w:val="0"/>
          <w:numId w:val="10"/>
        </w:numPr>
        <w:ind w:left="567" w:hanging="567"/>
        <w:jc w:val="center"/>
        <w:rPr>
          <w:rFonts w:ascii="Tahoma" w:hAnsi="Tahoma" w:cs="Tahoma"/>
          <w:b/>
          <w:bCs/>
          <w:sz w:val="22"/>
          <w:szCs w:val="22"/>
        </w:rPr>
      </w:pPr>
      <w:r w:rsidRPr="004E373A">
        <w:rPr>
          <w:rFonts w:ascii="Tahoma" w:hAnsi="Tahoma" w:cs="Tahoma"/>
          <w:b/>
          <w:bCs/>
          <w:sz w:val="22"/>
          <w:szCs w:val="22"/>
        </w:rPr>
        <w:t>KVALITETA STORITEV</w:t>
      </w:r>
    </w:p>
    <w:p w14:paraId="213BAC10"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p>
    <w:p w14:paraId="0944B4FD" w14:textId="77777777" w:rsidR="004E373A" w:rsidRPr="004E373A" w:rsidRDefault="004E373A"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E373A">
        <w:rPr>
          <w:rFonts w:ascii="Tahoma" w:eastAsia="Times New Roman" w:hAnsi="Tahoma" w:cs="Tahoma"/>
          <w:color w:val="000000"/>
          <w:lang w:eastAsia="sl-SI"/>
        </w:rPr>
        <w:t>člen</w:t>
      </w:r>
    </w:p>
    <w:p w14:paraId="2BDFF2DA"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p>
    <w:p w14:paraId="49745DBA"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Reklamacije na kvaliteto opravljenih storitev se rešujejo sporazumno.</w:t>
      </w:r>
    </w:p>
    <w:p w14:paraId="103C7BD2"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p>
    <w:p w14:paraId="7B66D332" w14:textId="3B2A10EF"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Če naročnik ugotovi, da storitve niso kvalitetno opravljen</w:t>
      </w:r>
      <w:r w:rsidR="007A7DF4">
        <w:rPr>
          <w:rFonts w:ascii="Tahoma" w:eastAsia="Times New Roman" w:hAnsi="Tahoma" w:cs="Tahoma"/>
          <w:szCs w:val="24"/>
          <w:lang w:eastAsia="ar-SA"/>
        </w:rPr>
        <w:t>e</w:t>
      </w:r>
      <w:r w:rsidRPr="004E373A">
        <w:rPr>
          <w:rFonts w:ascii="Tahoma" w:eastAsia="Times New Roman" w:hAnsi="Tahoma" w:cs="Tahoma"/>
          <w:szCs w:val="24"/>
          <w:lang w:eastAsia="ar-SA"/>
        </w:rPr>
        <w:t>, jih mora izvajalec na svoje stroške nemudoma opraviti ponovno oz. nadomestiti povzročeno škodo.</w:t>
      </w:r>
    </w:p>
    <w:p w14:paraId="32C10FF0"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p>
    <w:p w14:paraId="338D3DE2" w14:textId="306117C8"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lastRenderedPageBreak/>
        <w:t>Naročnik bo vse pripombe oziroma reklamacije v zvezi z izvrševanjem tega okvirnega sporazuma oziroma v zvezi s kvaliteto opravljenih storitev sporočal izvajalcu v pisni obliki (</w:t>
      </w:r>
      <w:r w:rsidR="00BD593C">
        <w:rPr>
          <w:rFonts w:ascii="Tahoma" w:eastAsia="Times New Roman" w:hAnsi="Tahoma" w:cs="Tahoma"/>
          <w:szCs w:val="24"/>
          <w:lang w:eastAsia="ar-SA"/>
        </w:rPr>
        <w:t xml:space="preserve">pošta, </w:t>
      </w:r>
      <w:r w:rsidRPr="004E373A">
        <w:rPr>
          <w:rFonts w:ascii="Tahoma" w:eastAsia="Times New Roman" w:hAnsi="Tahoma" w:cs="Tahoma"/>
          <w:szCs w:val="24"/>
          <w:lang w:eastAsia="ar-SA"/>
        </w:rPr>
        <w:t xml:space="preserve">e-pošta). </w:t>
      </w:r>
    </w:p>
    <w:p w14:paraId="4C8BDCD2"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p>
    <w:p w14:paraId="2CA33656" w14:textId="77777777" w:rsidR="004E373A" w:rsidRPr="004E373A" w:rsidRDefault="004E373A" w:rsidP="00EA4AAE">
      <w:pPr>
        <w:keepNext/>
        <w:keepLines/>
        <w:suppressAutoHyphens/>
        <w:spacing w:after="0" w:line="240" w:lineRule="auto"/>
        <w:jc w:val="both"/>
        <w:rPr>
          <w:rFonts w:ascii="Tahoma" w:eastAsia="Times New Roman" w:hAnsi="Tahoma" w:cs="Tahoma"/>
          <w:szCs w:val="24"/>
          <w:lang w:eastAsia="ar-SA"/>
        </w:rPr>
      </w:pPr>
      <w:r w:rsidRPr="004E373A">
        <w:rPr>
          <w:rFonts w:ascii="Tahoma" w:eastAsia="Times New Roman" w:hAnsi="Tahoma" w:cs="Tahoma"/>
          <w:szCs w:val="24"/>
          <w:lang w:eastAsia="ar-SA"/>
        </w:rPr>
        <w:t xml:space="preserve">Če izvajalec ne upošteva upravičenih pripomb naročnika ter napak na svoje stroške ne odpravi v dogovorjenem roku, ali če ne izvaja svojih obveznosti po tem okvirnem sporazumu, ali jih ne izvaja pravočasno ter tega ne zagotovi tudi po pisnem opozorilu naročnika, lahko naročnik odstopi od okvirnega sporazuma brez obveznosti do izvajalca. O odstopu od okvirnega sporazuma naročnik pisno obvesti izvajalca. </w:t>
      </w:r>
    </w:p>
    <w:p w14:paraId="0C68571D" w14:textId="77777777" w:rsidR="00BC4E92" w:rsidRPr="005E538D" w:rsidRDefault="00BC4E92" w:rsidP="00EA4AAE">
      <w:pPr>
        <w:keepNext/>
        <w:keepLines/>
        <w:spacing w:after="0" w:line="240" w:lineRule="auto"/>
        <w:ind w:left="426"/>
        <w:jc w:val="both"/>
        <w:rPr>
          <w:rFonts w:ascii="Tahoma" w:eastAsia="Times New Roman" w:hAnsi="Tahoma" w:cs="Tahoma"/>
          <w:lang w:eastAsia="sl-SI"/>
        </w:rPr>
      </w:pPr>
    </w:p>
    <w:p w14:paraId="19E2AD28" w14:textId="77777777" w:rsidR="00BC4E92" w:rsidRPr="005E538D" w:rsidRDefault="00BC4E92" w:rsidP="00EA4AAE">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JAMSTVO</w:t>
      </w:r>
    </w:p>
    <w:p w14:paraId="2819A529" w14:textId="77777777" w:rsidR="00BC4E92" w:rsidRPr="005E538D" w:rsidRDefault="00BC4E92" w:rsidP="00EA4AAE">
      <w:pPr>
        <w:keepNext/>
        <w:keepLines/>
        <w:tabs>
          <w:tab w:val="left" w:pos="3686"/>
        </w:tabs>
        <w:spacing w:after="0" w:line="240" w:lineRule="auto"/>
        <w:jc w:val="both"/>
        <w:rPr>
          <w:rFonts w:ascii="Tahoma" w:eastAsia="Times New Roman" w:hAnsi="Tahoma" w:cs="Tahoma"/>
          <w:lang w:eastAsia="sl-SI"/>
        </w:rPr>
      </w:pPr>
    </w:p>
    <w:p w14:paraId="7AE1D043" w14:textId="77777777" w:rsidR="00BC4E92" w:rsidRPr="005E538D" w:rsidRDefault="00BC4E92"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43FF8749" w14:textId="77777777" w:rsidR="00BC4E92" w:rsidRPr="005E538D" w:rsidRDefault="00BC4E92" w:rsidP="00EA4AAE">
      <w:pPr>
        <w:keepNext/>
        <w:keepLines/>
        <w:tabs>
          <w:tab w:val="left" w:pos="3686"/>
        </w:tabs>
        <w:spacing w:after="0" w:line="240" w:lineRule="auto"/>
        <w:jc w:val="both"/>
        <w:rPr>
          <w:rFonts w:ascii="Tahoma" w:eastAsia="Times New Roman" w:hAnsi="Tahoma" w:cs="Tahoma"/>
          <w:lang w:eastAsia="sl-SI"/>
        </w:rPr>
      </w:pPr>
    </w:p>
    <w:p w14:paraId="3CF5D98E" w14:textId="77777777" w:rsidR="00BC4E92" w:rsidRPr="005E538D" w:rsidRDefault="00BC4E92" w:rsidP="00EA4AAE">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jamči </w:t>
      </w:r>
      <w:proofErr w:type="spellStart"/>
      <w:r w:rsidRPr="005E538D">
        <w:rPr>
          <w:rFonts w:ascii="Tahoma" w:eastAsia="Times New Roman" w:hAnsi="Tahoma" w:cs="Tahoma"/>
          <w:lang w:eastAsia="sl-SI"/>
        </w:rPr>
        <w:t>stoosemdeset</w:t>
      </w:r>
      <w:proofErr w:type="spellEnd"/>
      <w:r w:rsidRPr="005E538D">
        <w:rPr>
          <w:rFonts w:ascii="Tahoma" w:eastAsia="Times New Roman" w:hAnsi="Tahoma" w:cs="Tahoma"/>
          <w:lang w:eastAsia="sl-SI"/>
        </w:rPr>
        <w:t xml:space="preserve"> (180) koledarskih dni za skrite napake</w:t>
      </w:r>
      <w:r>
        <w:rPr>
          <w:rFonts w:ascii="Tahoma" w:eastAsia="Times New Roman" w:hAnsi="Tahoma" w:cs="Tahoma"/>
          <w:lang w:eastAsia="sl-SI"/>
        </w:rPr>
        <w:t xml:space="preserve"> </w:t>
      </w:r>
      <w:r w:rsidR="00697BC5">
        <w:rPr>
          <w:rFonts w:ascii="Tahoma" w:eastAsia="Times New Roman" w:hAnsi="Tahoma" w:cs="Tahoma"/>
          <w:lang w:eastAsia="sl-SI"/>
        </w:rPr>
        <w:t>pri izvedbi</w:t>
      </w:r>
      <w:r w:rsidR="00F6142F">
        <w:rPr>
          <w:rFonts w:ascii="Tahoma" w:eastAsia="Times New Roman" w:hAnsi="Tahoma" w:cs="Tahoma"/>
          <w:lang w:eastAsia="sl-SI"/>
        </w:rPr>
        <w:t xml:space="preserve"> storitev</w:t>
      </w:r>
      <w:r w:rsidRPr="005E538D">
        <w:rPr>
          <w:rFonts w:ascii="Tahoma" w:eastAsia="Times New Roman" w:hAnsi="Tahoma" w:cs="Tahoma"/>
          <w:lang w:eastAsia="sl-SI"/>
        </w:rPr>
        <w:t xml:space="preserve">, šteto od datuma podpisa </w:t>
      </w:r>
      <w:r w:rsidR="00F6142F">
        <w:rPr>
          <w:rFonts w:ascii="Tahoma" w:eastAsia="Times New Roman" w:hAnsi="Tahoma" w:cs="Tahoma"/>
          <w:lang w:eastAsia="sl-SI"/>
        </w:rPr>
        <w:t>delovnega naloga</w:t>
      </w:r>
      <w:r w:rsidR="00F6142F" w:rsidRPr="0065431A">
        <w:rPr>
          <w:rFonts w:ascii="Tahoma" w:eastAsia="Times New Roman" w:hAnsi="Tahoma" w:cs="Tahoma"/>
          <w:lang w:eastAsia="sl-SI"/>
        </w:rPr>
        <w:t xml:space="preserve"> </w:t>
      </w:r>
      <w:r w:rsidR="00F6142F">
        <w:rPr>
          <w:rFonts w:ascii="Tahoma" w:eastAsia="Times New Roman" w:hAnsi="Tahoma" w:cs="Tahoma"/>
          <w:lang w:eastAsia="sl-SI"/>
        </w:rPr>
        <w:t xml:space="preserve">o izvedenih storitvah </w:t>
      </w:r>
      <w:r w:rsidRPr="005E538D">
        <w:rPr>
          <w:rFonts w:ascii="Tahoma" w:eastAsia="Times New Roman" w:hAnsi="Tahoma" w:cs="Tahoma"/>
          <w:lang w:eastAsia="sl-SI"/>
        </w:rPr>
        <w:t>s strani obeh strank okvirnega sporazuma oziroma njunih predstavnikov (jamčevalni rok).</w:t>
      </w:r>
    </w:p>
    <w:p w14:paraId="3EA7F4DA" w14:textId="77777777" w:rsidR="00BC4E92" w:rsidRPr="005E538D" w:rsidRDefault="00BC4E92" w:rsidP="00EA4AAE">
      <w:pPr>
        <w:keepNext/>
        <w:keepLines/>
        <w:tabs>
          <w:tab w:val="left" w:pos="3686"/>
        </w:tabs>
        <w:spacing w:after="0" w:line="240" w:lineRule="auto"/>
        <w:jc w:val="both"/>
        <w:rPr>
          <w:rFonts w:ascii="Tahoma" w:eastAsia="Times New Roman" w:hAnsi="Tahoma" w:cs="Tahoma"/>
          <w:lang w:eastAsia="sl-SI"/>
        </w:rPr>
      </w:pPr>
    </w:p>
    <w:p w14:paraId="4C6927FC" w14:textId="77777777" w:rsidR="00BC4E92" w:rsidRPr="005E538D" w:rsidRDefault="00BC4E92" w:rsidP="00EA4AAE">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r w:rsidRPr="005E538D">
        <w:rPr>
          <w:rFonts w:ascii="Tahoma" w:eastAsia="Times New Roman" w:hAnsi="Tahoma" w:cs="Tahoma"/>
          <w:szCs w:val="20"/>
          <w:lang w:eastAsia="sl-SI"/>
        </w:rPr>
        <w:t xml:space="preserve">Če se v jamčevalnem roku pokaže napaka/pomanjkljivost, ki je ob </w:t>
      </w:r>
      <w:r w:rsidR="00F6142F">
        <w:rPr>
          <w:rFonts w:ascii="Tahoma" w:eastAsia="Times New Roman" w:hAnsi="Tahoma" w:cs="Tahoma"/>
          <w:szCs w:val="20"/>
          <w:lang w:eastAsia="sl-SI"/>
        </w:rPr>
        <w:t>delovnega naloga</w:t>
      </w:r>
      <w:r w:rsidRPr="005E538D">
        <w:rPr>
          <w:rFonts w:ascii="Tahoma" w:eastAsia="Times New Roman" w:hAnsi="Tahoma" w:cs="Tahoma"/>
          <w:szCs w:val="20"/>
          <w:lang w:eastAsia="sl-SI"/>
        </w:rPr>
        <w:t xml:space="preserve"> ni bilo mogoče odkriti (skrita napaka), lahko naročnik od </w:t>
      </w:r>
      <w:r>
        <w:rPr>
          <w:rFonts w:ascii="Tahoma" w:eastAsia="Times New Roman" w:hAnsi="Tahoma" w:cs="Tahoma"/>
          <w:szCs w:val="20"/>
          <w:lang w:eastAsia="sl-SI"/>
        </w:rPr>
        <w:t>izvajalc</w:t>
      </w:r>
      <w:r w:rsidRPr="005E538D">
        <w:rPr>
          <w:rFonts w:ascii="Tahoma" w:eastAsia="Times New Roman" w:hAnsi="Tahoma" w:cs="Tahoma"/>
          <w:szCs w:val="20"/>
          <w:lang w:eastAsia="sl-SI"/>
        </w:rPr>
        <w:t>a zahteva, da to napako/pomanjkljivost v primernem roku, najpozneje pa v enem  (1) mesecu od obvestila</w:t>
      </w:r>
      <w:r w:rsidRPr="005E538D">
        <w:rPr>
          <w:rFonts w:ascii="Tahoma" w:eastAsia="Times New Roman" w:hAnsi="Tahoma" w:cs="Tahoma"/>
          <w:lang w:eastAsia="sl-SI"/>
        </w:rPr>
        <w:t xml:space="preserve"> naročnika</w:t>
      </w:r>
      <w:r w:rsidRPr="005E538D">
        <w:rPr>
          <w:rFonts w:ascii="Tahoma" w:eastAsia="Times New Roman" w:hAnsi="Tahoma" w:cs="Tahoma"/>
          <w:szCs w:val="20"/>
          <w:lang w:eastAsia="sl-SI"/>
        </w:rPr>
        <w:t xml:space="preserve">, na svoje stroške odpravi, s pogojem, da je </w:t>
      </w:r>
      <w:r w:rsidRPr="005E538D">
        <w:rPr>
          <w:rFonts w:ascii="Tahoma" w:eastAsia="Times New Roman" w:hAnsi="Tahoma" w:cs="Tahoma"/>
          <w:lang w:eastAsia="sl-SI"/>
        </w:rPr>
        <w:t>naročnik</w:t>
      </w:r>
      <w:r w:rsidRPr="005E538D">
        <w:rPr>
          <w:rFonts w:ascii="Tahoma" w:eastAsia="Times New Roman" w:hAnsi="Tahoma" w:cs="Tahoma"/>
          <w:szCs w:val="20"/>
          <w:lang w:eastAsia="sl-SI"/>
        </w:rPr>
        <w:t xml:space="preserve"> o napaki/pomanjkljivosti </w:t>
      </w:r>
      <w:r>
        <w:rPr>
          <w:rFonts w:ascii="Tahoma" w:eastAsia="Times New Roman" w:hAnsi="Tahoma" w:cs="Tahoma"/>
          <w:szCs w:val="20"/>
          <w:lang w:eastAsia="sl-SI"/>
        </w:rPr>
        <w:t>izvajalc</w:t>
      </w:r>
      <w:r w:rsidRPr="005E538D">
        <w:rPr>
          <w:rFonts w:ascii="Tahoma" w:eastAsia="Times New Roman" w:hAnsi="Tahoma" w:cs="Tahoma"/>
          <w:szCs w:val="20"/>
          <w:lang w:eastAsia="sl-SI"/>
        </w:rPr>
        <w:t>a pisno čim prej obvestil.</w:t>
      </w:r>
    </w:p>
    <w:p w14:paraId="792FD1C0" w14:textId="77777777" w:rsidR="00BC4E92" w:rsidRPr="005E538D" w:rsidRDefault="00BC4E92" w:rsidP="00EA4AAE">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3A8E9F79" w14:textId="77777777" w:rsidR="00BC4E92" w:rsidRDefault="00BC4E92" w:rsidP="00EA4AAE">
      <w:pPr>
        <w:keepNext/>
        <w:keepLines/>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Če </w:t>
      </w:r>
      <w:r>
        <w:rPr>
          <w:rFonts w:ascii="Tahoma" w:eastAsia="Times New Roman" w:hAnsi="Tahoma" w:cs="Tahoma"/>
          <w:lang w:eastAsia="sl-SI"/>
        </w:rPr>
        <w:t>izvajalec</w:t>
      </w:r>
      <w:r w:rsidRPr="005E538D">
        <w:rPr>
          <w:rFonts w:ascii="Tahoma" w:eastAsia="Times New Roman" w:hAnsi="Tahoma" w:cs="Tahoma"/>
          <w:lang w:eastAsia="sl-SI"/>
        </w:rPr>
        <w:t xml:space="preserve"> ne odpravi napake/pomanjkljivosti v roku, ki mu ga je določil naročnik, bo naročnik sam zagotovil odpravo napake/pomanjkljivosti na račun </w:t>
      </w:r>
      <w:r>
        <w:rPr>
          <w:rFonts w:ascii="Tahoma" w:eastAsia="Times New Roman" w:hAnsi="Tahoma" w:cs="Tahoma"/>
          <w:lang w:eastAsia="sl-SI"/>
        </w:rPr>
        <w:t>izvajalc</w:t>
      </w:r>
      <w:r w:rsidRPr="005E538D">
        <w:rPr>
          <w:rFonts w:ascii="Tahoma" w:eastAsia="Times New Roman" w:hAnsi="Tahoma" w:cs="Tahoma"/>
          <w:lang w:eastAsia="sl-SI"/>
        </w:rPr>
        <w:t xml:space="preserve">a in mu bo izstavil račun po dejanskih stroških, ki jih je imel naročnik, da je zagotovil odpravo napake/pomanjkljivosti, sam ali s pomočjo tretje osebe, ki se ga </w:t>
      </w:r>
      <w:r>
        <w:rPr>
          <w:rFonts w:ascii="Tahoma" w:eastAsia="Times New Roman" w:hAnsi="Tahoma" w:cs="Tahoma"/>
          <w:lang w:eastAsia="sl-SI"/>
        </w:rPr>
        <w:t>izvajalec</w:t>
      </w:r>
      <w:r w:rsidRPr="005E538D">
        <w:rPr>
          <w:rFonts w:ascii="Tahoma" w:eastAsia="Times New Roman" w:hAnsi="Tahoma" w:cs="Tahoma"/>
          <w:lang w:eastAsia="sl-SI"/>
        </w:rPr>
        <w:t xml:space="preserve"> obvezuje plačati v roku tridesetih  (30) koledarskih dni od izstavitve računa. V primeru zamude s plačilom ima naročnik pravico zaračunati </w:t>
      </w:r>
      <w:r>
        <w:rPr>
          <w:rFonts w:ascii="Tahoma" w:eastAsia="Times New Roman" w:hAnsi="Tahoma" w:cs="Tahoma"/>
          <w:lang w:eastAsia="sl-SI"/>
        </w:rPr>
        <w:t>izvajalc</w:t>
      </w:r>
      <w:r w:rsidRPr="005E538D">
        <w:rPr>
          <w:rFonts w:ascii="Tahoma" w:eastAsia="Times New Roman" w:hAnsi="Tahoma" w:cs="Tahoma"/>
          <w:lang w:eastAsia="sl-SI"/>
        </w:rPr>
        <w:t>u zakonite zamudne obresti.</w:t>
      </w:r>
    </w:p>
    <w:p w14:paraId="0C88AE04" w14:textId="77777777" w:rsidR="00083954" w:rsidRPr="005E538D" w:rsidRDefault="00083954" w:rsidP="00EA4AAE">
      <w:pPr>
        <w:keepNext/>
        <w:keepLines/>
        <w:spacing w:after="0" w:line="240" w:lineRule="auto"/>
        <w:jc w:val="both"/>
        <w:rPr>
          <w:rFonts w:ascii="Tahoma" w:eastAsia="Times New Roman" w:hAnsi="Tahoma" w:cs="Tahoma"/>
          <w:b/>
          <w:lang w:eastAsia="sl-SI"/>
        </w:rPr>
      </w:pPr>
    </w:p>
    <w:p w14:paraId="728886BF" w14:textId="77777777" w:rsidR="006D6A20" w:rsidRPr="005E538D" w:rsidRDefault="006D6A20" w:rsidP="00EA4AAE">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7AA64F89" w14:textId="77777777" w:rsidR="006D6A20" w:rsidRPr="00EC4317" w:rsidRDefault="006D6A20" w:rsidP="00EA4AAE">
      <w:pPr>
        <w:keepNext/>
        <w:keepLines/>
        <w:tabs>
          <w:tab w:val="left" w:pos="-1980"/>
          <w:tab w:val="left" w:pos="2880"/>
        </w:tabs>
        <w:spacing w:after="0" w:line="240" w:lineRule="auto"/>
        <w:jc w:val="center"/>
        <w:rPr>
          <w:rFonts w:ascii="Tahoma" w:eastAsia="Times New Roman" w:hAnsi="Tahoma" w:cs="Tahoma"/>
          <w:lang w:eastAsia="sl-SI"/>
        </w:rPr>
      </w:pPr>
    </w:p>
    <w:p w14:paraId="5946283D" w14:textId="77777777" w:rsidR="006D6A20" w:rsidRPr="000F7D5F" w:rsidRDefault="006D6A20"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3829488" w14:textId="77777777" w:rsidR="006D6A20" w:rsidRPr="00EC4317" w:rsidRDefault="006D6A20" w:rsidP="00EA4AAE">
      <w:pPr>
        <w:keepNext/>
        <w:keepLines/>
        <w:tabs>
          <w:tab w:val="left" w:pos="1418"/>
          <w:tab w:val="left" w:pos="1702"/>
        </w:tabs>
        <w:spacing w:after="0" w:line="240" w:lineRule="auto"/>
        <w:jc w:val="both"/>
        <w:rPr>
          <w:rFonts w:ascii="Tahoma" w:hAnsi="Tahoma" w:cs="Tahoma"/>
        </w:rPr>
      </w:pPr>
    </w:p>
    <w:p w14:paraId="056F220E" w14:textId="77777777" w:rsidR="00E43F7A" w:rsidRPr="00812DA3" w:rsidRDefault="00E43F7A" w:rsidP="00E43F7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6EAE3D21" w14:textId="77777777" w:rsidR="00374CE1" w:rsidRPr="00374CE1" w:rsidRDefault="00374CE1" w:rsidP="00EA4AAE">
      <w:pPr>
        <w:keepNext/>
        <w:keepLines/>
        <w:tabs>
          <w:tab w:val="left" w:pos="-1980"/>
          <w:tab w:val="left" w:pos="2880"/>
        </w:tabs>
        <w:spacing w:after="0" w:line="240" w:lineRule="auto"/>
        <w:jc w:val="both"/>
        <w:rPr>
          <w:rFonts w:ascii="Tahoma" w:eastAsia="Times New Roman" w:hAnsi="Tahoma" w:cs="Tahoma"/>
          <w:lang w:eastAsia="sl-SI"/>
        </w:rPr>
      </w:pPr>
    </w:p>
    <w:p w14:paraId="2D6C0E4E" w14:textId="378F6FC5" w:rsidR="00374CE1" w:rsidRPr="00374CE1" w:rsidRDefault="00374CE1" w:rsidP="00EA4AAE">
      <w:pPr>
        <w:keepNext/>
        <w:keepLines/>
        <w:tabs>
          <w:tab w:val="left" w:pos="-1980"/>
          <w:tab w:val="left" w:pos="2880"/>
        </w:tabs>
        <w:spacing w:after="0" w:line="240" w:lineRule="auto"/>
        <w:jc w:val="both"/>
        <w:rPr>
          <w:rFonts w:ascii="Tahoma" w:eastAsia="Times New Roman" w:hAnsi="Tahoma" w:cs="Tahoma"/>
          <w:lang w:eastAsia="sl-SI"/>
        </w:rPr>
      </w:pPr>
      <w:r w:rsidRPr="00374CE1">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okvirnega sporazuma. Če so </w:t>
      </w:r>
      <w:r w:rsidR="00080154">
        <w:rPr>
          <w:rFonts w:ascii="Tahoma" w:eastAsia="Times New Roman" w:hAnsi="Tahoma" w:cs="Tahoma"/>
          <w:lang w:eastAsia="sl-SI"/>
        </w:rPr>
        <w:t>storitve</w:t>
      </w:r>
      <w:r w:rsidRPr="00374CE1">
        <w:rPr>
          <w:rFonts w:ascii="Tahoma" w:eastAsia="Times New Roman" w:hAnsi="Tahoma" w:cs="Tahoma"/>
          <w:lang w:eastAsia="sl-SI"/>
        </w:rPr>
        <w:t xml:space="preserve"> po okvirnem sporazumu delno ali v celoti moten</w:t>
      </w:r>
      <w:r w:rsidR="00080154">
        <w:rPr>
          <w:rFonts w:ascii="Tahoma" w:eastAsia="Times New Roman" w:hAnsi="Tahoma" w:cs="Tahoma"/>
          <w:lang w:eastAsia="sl-SI"/>
        </w:rPr>
        <w:t>e</w:t>
      </w:r>
      <w:r w:rsidRPr="00374CE1">
        <w:rPr>
          <w:rFonts w:ascii="Tahoma" w:eastAsia="Times New Roman" w:hAnsi="Tahoma" w:cs="Tahoma"/>
          <w:lang w:eastAsia="sl-SI"/>
        </w:rPr>
        <w:t xml:space="preserve"> oziroma preprečen</w:t>
      </w:r>
      <w:r w:rsidR="00080154">
        <w:rPr>
          <w:rFonts w:ascii="Tahoma" w:eastAsia="Times New Roman" w:hAnsi="Tahoma" w:cs="Tahoma"/>
          <w:lang w:eastAsia="sl-SI"/>
        </w:rPr>
        <w:t>e</w:t>
      </w:r>
      <w:r w:rsidRPr="00374CE1">
        <w:rPr>
          <w:rFonts w:ascii="Tahoma" w:eastAsia="Times New Roman" w:hAnsi="Tahoma" w:cs="Tahoma"/>
          <w:lang w:eastAsia="sl-SI"/>
        </w:rPr>
        <w:t xml:space="preserve"> zaradi višje sile, je izvajalec o tem dolžan nemudoma obvestiti naročnika. Prav tako ga je dolžan sproti obveščati o prenehanju takih okoliščin. Roki izvedbe </w:t>
      </w:r>
      <w:r w:rsidR="00080154">
        <w:rPr>
          <w:rFonts w:ascii="Tahoma" w:eastAsia="Times New Roman" w:hAnsi="Tahoma" w:cs="Tahoma"/>
          <w:lang w:eastAsia="sl-SI"/>
        </w:rPr>
        <w:t>storitev</w:t>
      </w:r>
      <w:r w:rsidRPr="00374CE1">
        <w:rPr>
          <w:rFonts w:ascii="Tahoma" w:eastAsia="Times New Roman" w:hAnsi="Tahoma" w:cs="Tahoma"/>
          <w:lang w:eastAsia="sl-SI"/>
        </w:rPr>
        <w:t xml:space="preserve"> po okvirnem sporazumu se podaljšajo za čas trajanja višje sile. Na zahtevo naročnika je izvajalec dolžan dokazati obstoj višje sile.</w:t>
      </w:r>
    </w:p>
    <w:p w14:paraId="256D8ECB" w14:textId="77777777" w:rsidR="00374CE1" w:rsidRPr="00374CE1" w:rsidRDefault="00374CE1" w:rsidP="00EA4AAE">
      <w:pPr>
        <w:keepNext/>
        <w:keepLines/>
        <w:tabs>
          <w:tab w:val="left" w:pos="-1980"/>
          <w:tab w:val="left" w:pos="2880"/>
        </w:tabs>
        <w:spacing w:after="0" w:line="240" w:lineRule="auto"/>
        <w:jc w:val="both"/>
        <w:rPr>
          <w:rFonts w:ascii="Tahoma" w:eastAsia="Times New Roman" w:hAnsi="Tahoma" w:cs="Tahoma"/>
          <w:lang w:eastAsia="sl-SI"/>
        </w:rPr>
      </w:pPr>
    </w:p>
    <w:p w14:paraId="55BE8D4E" w14:textId="4C9B8FF4" w:rsidR="00766916" w:rsidRDefault="00374CE1" w:rsidP="00EA4AAE">
      <w:pPr>
        <w:keepNext/>
        <w:keepLines/>
        <w:tabs>
          <w:tab w:val="left" w:pos="-1980"/>
          <w:tab w:val="left" w:pos="2880"/>
        </w:tabs>
        <w:spacing w:after="0" w:line="240" w:lineRule="auto"/>
        <w:jc w:val="both"/>
        <w:rPr>
          <w:rFonts w:ascii="Tahoma" w:eastAsia="Times New Roman" w:hAnsi="Tahoma" w:cs="Tahoma"/>
          <w:lang w:eastAsia="sl-SI"/>
        </w:rPr>
      </w:pPr>
      <w:r w:rsidRPr="00374CE1">
        <w:rPr>
          <w:rFonts w:ascii="Tahoma" w:eastAsia="Times New Roman" w:hAnsi="Tahoma" w:cs="Tahoma"/>
          <w:lang w:eastAsia="sl-SI"/>
        </w:rPr>
        <w:t>Pomanjkanje delovne sile ali materiala pri izvajalcu ali pri njegovih podizvajalcih se ne šteje za višjo silo, razen, če ni posledica le-te.</w:t>
      </w:r>
    </w:p>
    <w:p w14:paraId="06EE5AC9" w14:textId="77777777" w:rsidR="00374CE1" w:rsidRPr="00EC4317" w:rsidRDefault="00374CE1" w:rsidP="00EA4AAE">
      <w:pPr>
        <w:keepNext/>
        <w:keepLines/>
        <w:tabs>
          <w:tab w:val="left" w:pos="-1980"/>
          <w:tab w:val="left" w:pos="2880"/>
        </w:tabs>
        <w:spacing w:after="0" w:line="240" w:lineRule="auto"/>
        <w:jc w:val="both"/>
        <w:rPr>
          <w:rFonts w:ascii="Tahoma" w:eastAsia="Times New Roman" w:hAnsi="Tahoma" w:cs="Tahoma"/>
          <w:lang w:eastAsia="sl-SI"/>
        </w:rPr>
      </w:pPr>
    </w:p>
    <w:p w14:paraId="0A3FD65C" w14:textId="77777777" w:rsidR="00EC3759" w:rsidRPr="008053AB" w:rsidRDefault="00EC767C" w:rsidP="00EA4AAE">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4E0F45E9" w14:textId="77777777" w:rsidR="00EC3759" w:rsidRPr="00EC4317" w:rsidRDefault="00EC3759" w:rsidP="00EA4AAE">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3AF9E837" w14:textId="77777777" w:rsidR="00EC3759" w:rsidRPr="000F7D5F"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04E6764" w14:textId="77777777" w:rsidR="00EC3759" w:rsidRPr="00EC4317" w:rsidRDefault="00EC3759" w:rsidP="00EA4AAE">
      <w:pPr>
        <w:keepNext/>
        <w:keepLines/>
        <w:spacing w:after="0" w:line="240" w:lineRule="auto"/>
        <w:jc w:val="both"/>
        <w:rPr>
          <w:rFonts w:ascii="Tahoma" w:eastAsia="Times New Roman" w:hAnsi="Tahoma" w:cs="Tahoma"/>
          <w:lang w:eastAsia="sl-SI"/>
        </w:rPr>
      </w:pPr>
    </w:p>
    <w:p w14:paraId="7AE11FE5" w14:textId="77777777" w:rsidR="00570A4F" w:rsidRPr="00570A4F" w:rsidRDefault="00570A4F" w:rsidP="00EA4AAE">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2ECDE4E7" w14:textId="0069CEE6" w:rsidR="00374CE1" w:rsidRPr="004E2E24" w:rsidRDefault="00374CE1" w:rsidP="00EA4AAE">
      <w:pPr>
        <w:keepNext/>
        <w:keepLines/>
        <w:numPr>
          <w:ilvl w:val="0"/>
          <w:numId w:val="45"/>
        </w:numPr>
        <w:tabs>
          <w:tab w:val="left" w:pos="284"/>
        </w:tabs>
        <w:spacing w:after="0" w:line="240" w:lineRule="auto"/>
        <w:ind w:left="284" w:hanging="284"/>
        <w:jc w:val="both"/>
        <w:rPr>
          <w:rFonts w:ascii="Tahoma" w:hAnsi="Tahoma" w:cs="Tahoma"/>
          <w:lang w:eastAsia="sl-SI"/>
        </w:rPr>
      </w:pPr>
      <w:r w:rsidRPr="004E2E24">
        <w:rPr>
          <w:rFonts w:ascii="Tahoma" w:hAnsi="Tahoma" w:cs="Tahoma"/>
          <w:lang w:eastAsia="sl-SI"/>
        </w:rPr>
        <w:lastRenderedPageBreak/>
        <w:t xml:space="preserve">z naročnikom skleniti Pisni sporazum o skupnih varnostnih ukrepih in ravnanju z okoljem v JAVNEM PODJETJU ENERGETIKA </w:t>
      </w:r>
      <w:r w:rsidR="00050DDF">
        <w:rPr>
          <w:rFonts w:ascii="Tahoma" w:hAnsi="Tahoma" w:cs="Tahoma"/>
          <w:lang w:eastAsia="sl-SI"/>
        </w:rPr>
        <w:t>LJUBLJANA</w:t>
      </w:r>
      <w:r w:rsidRPr="004E2E24">
        <w:rPr>
          <w:rFonts w:ascii="Tahoma" w:hAnsi="Tahoma" w:cs="Tahoma"/>
          <w:lang w:eastAsia="sl-SI"/>
        </w:rPr>
        <w:t xml:space="preserve"> d.o.o. (v nadaljevanju: Pisni sporazum), ki je priloga št. 3 tega okvirnega sporazuma, v katerem se določi skupne ukrepe za zagotavljanje varnosti in zdravja pri delu delavcev na delovišču ter določi odgovorne osebe naročnika in izvajalca,</w:t>
      </w:r>
    </w:p>
    <w:p w14:paraId="2BD33DBF" w14:textId="77777777" w:rsidR="00374CE1" w:rsidRPr="00741124" w:rsidRDefault="00374CE1" w:rsidP="00EA4AAE">
      <w:pPr>
        <w:keepNext/>
        <w:keepLines/>
        <w:numPr>
          <w:ilvl w:val="0"/>
          <w:numId w:val="45"/>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61F49B55" w14:textId="77777777" w:rsidR="00374CE1" w:rsidRPr="00741124" w:rsidRDefault="00374CE1" w:rsidP="00EA4AAE">
      <w:pPr>
        <w:keepNext/>
        <w:keepLines/>
        <w:numPr>
          <w:ilvl w:val="0"/>
          <w:numId w:val="45"/>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obveznosti po tem okvirnem sporazumu izvesti skladno z zahtevami naročnika iz razpisne dokumentacije,</w:t>
      </w:r>
    </w:p>
    <w:p w14:paraId="4BA366E3" w14:textId="059BA038" w:rsidR="000F1DE3" w:rsidRPr="001E66AE" w:rsidRDefault="000F1DE3" w:rsidP="00EA4AAE">
      <w:pPr>
        <w:keepNext/>
        <w:keepLines/>
        <w:numPr>
          <w:ilvl w:val="0"/>
          <w:numId w:val="45"/>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stalno zagotavljati izvedb</w:t>
      </w:r>
      <w:r w:rsidR="0005180B" w:rsidRPr="001E66AE">
        <w:rPr>
          <w:rFonts w:ascii="Tahoma" w:hAnsi="Tahoma" w:cs="Tahoma"/>
          <w:lang w:eastAsia="sl-SI"/>
        </w:rPr>
        <w:t>o</w:t>
      </w:r>
      <w:r w:rsidRPr="001E66AE">
        <w:rPr>
          <w:rFonts w:ascii="Tahoma" w:hAnsi="Tahoma" w:cs="Tahoma"/>
          <w:lang w:eastAsia="sl-SI"/>
        </w:rPr>
        <w:t xml:space="preserve"> storit</w:t>
      </w:r>
      <w:r w:rsidR="007A7DF4">
        <w:rPr>
          <w:rFonts w:ascii="Tahoma" w:hAnsi="Tahoma" w:cs="Tahoma"/>
          <w:lang w:eastAsia="sl-SI"/>
        </w:rPr>
        <w:t>ev</w:t>
      </w:r>
      <w:r w:rsidRPr="001E66AE">
        <w:rPr>
          <w:rFonts w:ascii="Tahoma" w:hAnsi="Tahoma" w:cs="Tahoma"/>
          <w:lang w:eastAsia="sl-SI"/>
        </w:rPr>
        <w:t xml:space="preserve"> skladno z določili tega okvirnega sporazuma,</w:t>
      </w:r>
    </w:p>
    <w:p w14:paraId="56AEFA8A" w14:textId="77777777" w:rsidR="000F1DE3" w:rsidRPr="001E66AE" w:rsidRDefault="000F1DE3" w:rsidP="00EA4AAE">
      <w:pPr>
        <w:keepNext/>
        <w:keepLines/>
        <w:numPr>
          <w:ilvl w:val="0"/>
          <w:numId w:val="45"/>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upoštevati naročnikova navodila in zahteve;</w:t>
      </w:r>
    </w:p>
    <w:p w14:paraId="36164358" w14:textId="0DFD51AB" w:rsidR="00570A4F" w:rsidRPr="001E66AE" w:rsidRDefault="007A7DF4" w:rsidP="00EA4AAE">
      <w:pPr>
        <w:keepNext/>
        <w:keepLines/>
        <w:numPr>
          <w:ilvl w:val="0"/>
          <w:numId w:val="45"/>
        </w:numPr>
        <w:tabs>
          <w:tab w:val="left" w:pos="284"/>
        </w:tabs>
        <w:spacing w:after="0" w:line="240" w:lineRule="auto"/>
        <w:ind w:left="284" w:hanging="284"/>
        <w:jc w:val="both"/>
        <w:rPr>
          <w:rFonts w:ascii="Tahoma" w:hAnsi="Tahoma" w:cs="Tahoma"/>
          <w:lang w:eastAsia="sl-SI"/>
        </w:rPr>
      </w:pPr>
      <w:r>
        <w:rPr>
          <w:rFonts w:ascii="Tahoma" w:hAnsi="Tahoma" w:cs="Tahoma"/>
          <w:lang w:eastAsia="sl-SI"/>
        </w:rPr>
        <w:t xml:space="preserve">sproti </w:t>
      </w:r>
      <w:r w:rsidR="00570A4F" w:rsidRPr="001E66AE">
        <w:rPr>
          <w:rFonts w:ascii="Tahoma" w:hAnsi="Tahoma" w:cs="Tahoma"/>
          <w:lang w:eastAsia="sl-SI"/>
        </w:rPr>
        <w:t>obveščati naročnika o tekoči problematiki in nastalih situacijah, ki bi lahko vplivale na izvršitev obveznosti po okvirnem sporazumu,</w:t>
      </w:r>
    </w:p>
    <w:p w14:paraId="0F224FA7" w14:textId="77777777" w:rsidR="002E1279" w:rsidRPr="001E66AE" w:rsidRDefault="002E1279" w:rsidP="00EA4AAE">
      <w:pPr>
        <w:keepNext/>
        <w:keepLines/>
        <w:numPr>
          <w:ilvl w:val="0"/>
          <w:numId w:val="45"/>
        </w:numPr>
        <w:tabs>
          <w:tab w:val="left" w:pos="284"/>
        </w:tabs>
        <w:spacing w:after="0" w:line="240" w:lineRule="auto"/>
        <w:ind w:left="284" w:hanging="284"/>
        <w:jc w:val="both"/>
        <w:rPr>
          <w:rFonts w:ascii="Tahoma" w:hAnsi="Tahoma" w:cs="Tahoma"/>
          <w:lang w:eastAsia="sl-SI"/>
        </w:rPr>
      </w:pPr>
      <w:r w:rsidRPr="001E66AE">
        <w:rPr>
          <w:rFonts w:ascii="Tahoma" w:hAnsi="Tahoma" w:cs="Tahoma"/>
          <w:lang w:eastAsia="sl-SI"/>
        </w:rPr>
        <w:t xml:space="preserve">pred morebitno oddajo </w:t>
      </w:r>
      <w:r w:rsidR="000F1DE3" w:rsidRPr="001E66AE">
        <w:rPr>
          <w:rFonts w:ascii="Tahoma" w:hAnsi="Tahoma" w:cs="Tahoma"/>
          <w:lang w:eastAsia="sl-SI"/>
        </w:rPr>
        <w:t>izvedb</w:t>
      </w:r>
      <w:r w:rsidR="0005180B" w:rsidRPr="001E66AE">
        <w:rPr>
          <w:rFonts w:ascii="Tahoma" w:hAnsi="Tahoma" w:cs="Tahoma"/>
          <w:lang w:eastAsia="sl-SI"/>
        </w:rPr>
        <w:t>e</w:t>
      </w:r>
      <w:r w:rsidR="000F1DE3" w:rsidRPr="001E66AE">
        <w:rPr>
          <w:rFonts w:ascii="Tahoma" w:hAnsi="Tahoma" w:cs="Tahoma"/>
          <w:lang w:eastAsia="sl-SI"/>
        </w:rPr>
        <w:t xml:space="preserve"> storitev</w:t>
      </w:r>
      <w:r w:rsidRPr="001E66AE">
        <w:rPr>
          <w:rFonts w:ascii="Tahoma" w:hAnsi="Tahoma" w:cs="Tahoma"/>
          <w:lang w:eastAsia="sl-SI"/>
        </w:rPr>
        <w:t xml:space="preserve"> tretji osebi pridobi</w:t>
      </w:r>
      <w:r w:rsidR="000F1DE3" w:rsidRPr="001E66AE">
        <w:rPr>
          <w:rFonts w:ascii="Tahoma" w:hAnsi="Tahoma" w:cs="Tahoma"/>
          <w:lang w:eastAsia="sl-SI"/>
        </w:rPr>
        <w:t>ti</w:t>
      </w:r>
      <w:r w:rsidRPr="001E66AE">
        <w:rPr>
          <w:rFonts w:ascii="Tahoma" w:hAnsi="Tahoma" w:cs="Tahoma"/>
          <w:lang w:eastAsia="sl-SI"/>
        </w:rPr>
        <w:t xml:space="preserve"> predhodno pisno soglasje naročnika;</w:t>
      </w:r>
    </w:p>
    <w:p w14:paraId="3256747D" w14:textId="16EB6C94" w:rsidR="00570A4F" w:rsidRPr="001E66AE" w:rsidRDefault="00570A4F" w:rsidP="00EA4AAE">
      <w:pPr>
        <w:keepNext/>
        <w:keepLines/>
        <w:numPr>
          <w:ilvl w:val="0"/>
          <w:numId w:val="46"/>
        </w:numPr>
        <w:spacing w:after="0" w:line="240" w:lineRule="auto"/>
        <w:jc w:val="both"/>
        <w:rPr>
          <w:rFonts w:ascii="Tahoma" w:hAnsi="Tahoma" w:cs="Tahoma"/>
          <w:lang w:eastAsia="sl-SI"/>
        </w:rPr>
      </w:pPr>
      <w:r w:rsidRPr="001E66AE">
        <w:rPr>
          <w:rFonts w:ascii="Tahoma" w:hAnsi="Tahoma" w:cs="Tahoma"/>
          <w:lang w:eastAsia="sl-SI"/>
        </w:rPr>
        <w:t>sproti odpravljati vse pomanjkljivosti, na katere bo opozoril naročnik ter v primeru večkratnih pomanjkljivosti pri opravljanju storitev, na zahtevo naročnika nemudoma zamenjati delavca</w:t>
      </w:r>
      <w:r w:rsidR="007A7DF4">
        <w:rPr>
          <w:rFonts w:ascii="Tahoma" w:hAnsi="Tahoma" w:cs="Tahoma"/>
          <w:lang w:eastAsia="sl-SI"/>
        </w:rPr>
        <w:t>/e</w:t>
      </w:r>
      <w:r w:rsidRPr="001E66AE">
        <w:rPr>
          <w:rFonts w:ascii="Tahoma" w:hAnsi="Tahoma" w:cs="Tahoma"/>
          <w:lang w:eastAsia="sl-SI"/>
        </w:rPr>
        <w:t xml:space="preserve">, </w:t>
      </w:r>
    </w:p>
    <w:p w14:paraId="39BFA971" w14:textId="77777777" w:rsidR="009D1BDF" w:rsidRPr="001E66AE" w:rsidRDefault="009D1BDF" w:rsidP="00EA4AAE">
      <w:pPr>
        <w:keepNext/>
        <w:keepLines/>
        <w:numPr>
          <w:ilvl w:val="0"/>
          <w:numId w:val="46"/>
        </w:numPr>
        <w:spacing w:after="0" w:line="240" w:lineRule="auto"/>
        <w:jc w:val="both"/>
        <w:rPr>
          <w:rFonts w:ascii="Tahoma" w:hAnsi="Tahoma" w:cs="Tahoma"/>
          <w:lang w:eastAsia="sl-SI"/>
        </w:rPr>
      </w:pPr>
      <w:r w:rsidRPr="001E66AE">
        <w:rPr>
          <w:rFonts w:ascii="Tahoma" w:hAnsi="Tahoma" w:cs="Tahoma"/>
          <w:lang w:eastAsia="sl-SI"/>
        </w:rPr>
        <w:t>voditi evidenco opreme pod tlakom,</w:t>
      </w:r>
    </w:p>
    <w:p w14:paraId="08D41937" w14:textId="14BFAB5D" w:rsidR="009D1BDF" w:rsidRDefault="009D1BDF" w:rsidP="00EA4AAE">
      <w:pPr>
        <w:keepNext/>
        <w:keepLines/>
        <w:numPr>
          <w:ilvl w:val="0"/>
          <w:numId w:val="46"/>
        </w:numPr>
        <w:spacing w:after="0" w:line="240" w:lineRule="auto"/>
        <w:jc w:val="both"/>
        <w:rPr>
          <w:rFonts w:ascii="Tahoma" w:hAnsi="Tahoma" w:cs="Tahoma"/>
          <w:lang w:eastAsia="sl-SI"/>
        </w:rPr>
      </w:pPr>
      <w:r>
        <w:rPr>
          <w:rFonts w:ascii="Tahoma" w:hAnsi="Tahoma" w:cs="Tahoma"/>
          <w:lang w:eastAsia="sl-SI"/>
        </w:rPr>
        <w:t>naročnik</w:t>
      </w:r>
      <w:r w:rsidR="007A7DF4">
        <w:rPr>
          <w:rFonts w:ascii="Tahoma" w:hAnsi="Tahoma" w:cs="Tahoma"/>
          <w:lang w:eastAsia="sl-SI"/>
        </w:rPr>
        <w:t>u</w:t>
      </w:r>
      <w:r>
        <w:rPr>
          <w:rFonts w:ascii="Tahoma" w:hAnsi="Tahoma" w:cs="Tahoma"/>
          <w:lang w:eastAsia="sl-SI"/>
        </w:rPr>
        <w:t xml:space="preserve"> omogočiti nadzor </w:t>
      </w:r>
      <w:r w:rsidR="00BD593C">
        <w:rPr>
          <w:rFonts w:ascii="Tahoma" w:hAnsi="Tahoma" w:cs="Tahoma"/>
          <w:lang w:eastAsia="sl-SI"/>
        </w:rPr>
        <w:t>nad</w:t>
      </w:r>
      <w:r>
        <w:rPr>
          <w:rFonts w:ascii="Tahoma" w:hAnsi="Tahoma" w:cs="Tahoma"/>
          <w:lang w:eastAsia="sl-SI"/>
        </w:rPr>
        <w:t xml:space="preserve"> opravlja</w:t>
      </w:r>
      <w:r w:rsidR="00BD593C">
        <w:rPr>
          <w:rFonts w:ascii="Tahoma" w:hAnsi="Tahoma" w:cs="Tahoma"/>
          <w:lang w:eastAsia="sl-SI"/>
        </w:rPr>
        <w:t>njem</w:t>
      </w:r>
      <w:r>
        <w:rPr>
          <w:rFonts w:ascii="Tahoma" w:hAnsi="Tahoma" w:cs="Tahoma"/>
          <w:lang w:eastAsia="sl-SI"/>
        </w:rPr>
        <w:t xml:space="preserve"> storit</w:t>
      </w:r>
      <w:r w:rsidR="00080154">
        <w:rPr>
          <w:rFonts w:ascii="Tahoma" w:hAnsi="Tahoma" w:cs="Tahoma"/>
          <w:lang w:eastAsia="sl-SI"/>
        </w:rPr>
        <w:t>ev</w:t>
      </w:r>
      <w:r>
        <w:rPr>
          <w:rFonts w:ascii="Tahoma" w:hAnsi="Tahoma" w:cs="Tahoma"/>
          <w:lang w:eastAsia="sl-SI"/>
        </w:rPr>
        <w:t>,</w:t>
      </w:r>
    </w:p>
    <w:p w14:paraId="4BD7F932" w14:textId="77777777" w:rsidR="00570A4F" w:rsidRPr="000F1DE3" w:rsidRDefault="00570A4F" w:rsidP="00EA4AAE">
      <w:pPr>
        <w:keepNext/>
        <w:keepLines/>
        <w:numPr>
          <w:ilvl w:val="0"/>
          <w:numId w:val="46"/>
        </w:numPr>
        <w:spacing w:after="0" w:line="240" w:lineRule="auto"/>
        <w:jc w:val="both"/>
        <w:rPr>
          <w:rFonts w:ascii="Tahoma" w:hAnsi="Tahoma" w:cs="Tahoma"/>
          <w:lang w:eastAsia="sl-SI"/>
        </w:rPr>
      </w:pPr>
      <w:r w:rsidRPr="000F1DE3">
        <w:rPr>
          <w:rFonts w:ascii="Tahoma" w:hAnsi="Tahoma" w:cs="Tahoma"/>
          <w:lang w:eastAsia="sl-SI"/>
        </w:rPr>
        <w:t>poskrbeti</w:t>
      </w:r>
      <w:r w:rsidR="00B95C81" w:rsidRPr="000F1DE3">
        <w:rPr>
          <w:rFonts w:ascii="Tahoma" w:hAnsi="Tahoma" w:cs="Tahoma"/>
          <w:lang w:eastAsia="sl-SI"/>
        </w:rPr>
        <w:t>,</w:t>
      </w:r>
      <w:r w:rsidRPr="000F1DE3">
        <w:rPr>
          <w:rFonts w:ascii="Tahoma" w:hAnsi="Tahoma" w:cs="Tahoma"/>
          <w:lang w:eastAsia="sl-SI"/>
        </w:rPr>
        <w:t xml:space="preserve"> da bodo delavci vsak svoj prihod/odhod evidentirali na lokaciji naročnika;</w:t>
      </w:r>
    </w:p>
    <w:p w14:paraId="377FBF11" w14:textId="77777777" w:rsidR="00570A4F" w:rsidRPr="000F1DE3" w:rsidRDefault="00570A4F" w:rsidP="00EA4AAE">
      <w:pPr>
        <w:keepNext/>
        <w:keepLines/>
        <w:numPr>
          <w:ilvl w:val="0"/>
          <w:numId w:val="46"/>
        </w:numPr>
        <w:tabs>
          <w:tab w:val="left" w:pos="-2268"/>
          <w:tab w:val="left" w:pos="-1425"/>
        </w:tabs>
        <w:spacing w:after="0" w:line="240" w:lineRule="auto"/>
        <w:jc w:val="both"/>
        <w:rPr>
          <w:rFonts w:ascii="Tahoma" w:hAnsi="Tahoma" w:cs="Tahoma"/>
          <w:lang w:eastAsia="sl-SI"/>
        </w:rPr>
      </w:pPr>
      <w:r w:rsidRPr="000F1DE3">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3AD1C917" w14:textId="77777777" w:rsidR="00570A4F" w:rsidRDefault="00570A4F" w:rsidP="00EA4AAE">
      <w:pPr>
        <w:keepNext/>
        <w:keepLines/>
        <w:numPr>
          <w:ilvl w:val="0"/>
          <w:numId w:val="46"/>
        </w:numPr>
        <w:spacing w:after="0" w:line="240" w:lineRule="auto"/>
        <w:jc w:val="both"/>
        <w:rPr>
          <w:rFonts w:ascii="Tahoma" w:hAnsi="Tahoma" w:cs="Tahoma"/>
          <w:lang w:eastAsia="sl-SI"/>
        </w:rPr>
      </w:pPr>
      <w:r w:rsidRPr="000F1DE3">
        <w:rPr>
          <w:rFonts w:ascii="Tahoma" w:hAnsi="Tahoma" w:cs="Tahoma"/>
          <w:lang w:eastAsia="sl-SI"/>
        </w:rPr>
        <w:t>zagotoviti, da bodo delavci upoštevali vse predpise naročnika o gibanju na območju objekta naročnika,</w:t>
      </w:r>
    </w:p>
    <w:p w14:paraId="1D1C5000" w14:textId="77777777" w:rsidR="009D1BDF" w:rsidRDefault="009D1BDF" w:rsidP="00EA4AAE">
      <w:pPr>
        <w:keepNext/>
        <w:keepLines/>
        <w:numPr>
          <w:ilvl w:val="0"/>
          <w:numId w:val="46"/>
        </w:numPr>
        <w:spacing w:after="0" w:line="240" w:lineRule="auto"/>
        <w:jc w:val="both"/>
        <w:rPr>
          <w:rFonts w:ascii="Tahoma" w:hAnsi="Tahoma" w:cs="Tahoma"/>
        </w:rPr>
      </w:pPr>
      <w:r w:rsidRPr="00D76B98">
        <w:rPr>
          <w:rFonts w:ascii="Tahoma" w:hAnsi="Tahoma" w:cs="Tahoma"/>
          <w:noProof/>
        </w:rPr>
        <w:t xml:space="preserve">med izvajanjem </w:t>
      </w:r>
      <w:r>
        <w:rPr>
          <w:rFonts w:ascii="Tahoma" w:hAnsi="Tahoma" w:cs="Tahoma"/>
          <w:noProof/>
        </w:rPr>
        <w:t>storitev</w:t>
      </w:r>
      <w:r w:rsidRPr="00D76B98">
        <w:rPr>
          <w:rFonts w:ascii="Tahoma" w:hAnsi="Tahoma" w:cs="Tahoma"/>
          <w:noProof/>
        </w:rPr>
        <w:t xml:space="preserve"> sproti skrbeti, da bo delovni prostor urejen in čist, kakor tudi po dokončanju </w:t>
      </w:r>
      <w:r>
        <w:rPr>
          <w:rFonts w:ascii="Tahoma" w:hAnsi="Tahoma" w:cs="Tahoma"/>
          <w:noProof/>
        </w:rPr>
        <w:t>storitev</w:t>
      </w:r>
      <w:r w:rsidRPr="00D76B98">
        <w:rPr>
          <w:rFonts w:ascii="Tahoma" w:hAnsi="Tahoma" w:cs="Tahoma"/>
          <w:noProof/>
        </w:rPr>
        <w:t>,</w:t>
      </w:r>
    </w:p>
    <w:p w14:paraId="6235BEE7" w14:textId="77777777" w:rsidR="00570A4F" w:rsidRDefault="00570A4F" w:rsidP="00EA4AAE">
      <w:pPr>
        <w:keepNext/>
        <w:keepLines/>
        <w:numPr>
          <w:ilvl w:val="0"/>
          <w:numId w:val="46"/>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0F1DE3">
        <w:rPr>
          <w:rFonts w:ascii="Tahoma" w:hAnsi="Tahoma" w:cs="Tahoma"/>
          <w:lang w:eastAsia="sl-SI"/>
        </w:rPr>
        <w:t>poravnati vso morebitno nastalo škodo, ki bi jo med izvajanjem storitev povzročil na objektu, na napravah naročnika ali tretjim osebam,</w:t>
      </w:r>
    </w:p>
    <w:p w14:paraId="42E998E2" w14:textId="77777777" w:rsidR="00570A4F" w:rsidRPr="00570A4F" w:rsidRDefault="00570A4F" w:rsidP="00EA4AAE">
      <w:pPr>
        <w:keepNext/>
        <w:keepLines/>
        <w:numPr>
          <w:ilvl w:val="0"/>
          <w:numId w:val="46"/>
        </w:numPr>
        <w:tabs>
          <w:tab w:val="left" w:pos="-1425"/>
        </w:tabs>
        <w:spacing w:after="0" w:line="240" w:lineRule="auto"/>
        <w:jc w:val="both"/>
        <w:rPr>
          <w:rFonts w:ascii="Tahoma" w:hAnsi="Tahoma" w:cs="Tahoma"/>
          <w:lang w:eastAsia="sl-SI"/>
        </w:rPr>
      </w:pPr>
      <w:r w:rsidRPr="00570A4F">
        <w:rPr>
          <w:rFonts w:ascii="Tahoma" w:hAnsi="Tahoma" w:cs="Tahoma"/>
          <w:lang w:eastAsia="sl-SI"/>
        </w:rPr>
        <w:t>zagotoviti vsa potrebna dovoljenja za delo delavcev, ki bodo izvajali storitve po tem okvirnem sporazumu na lokaciji naročnika in niso državljani Republike Slovenije,</w:t>
      </w:r>
    </w:p>
    <w:p w14:paraId="169ADE56" w14:textId="5E04AD52" w:rsidR="00F144BB" w:rsidRPr="00EC767C" w:rsidRDefault="00F144BB" w:rsidP="00EA4AAE">
      <w:pPr>
        <w:keepNext/>
        <w:keepLines/>
        <w:numPr>
          <w:ilvl w:val="0"/>
          <w:numId w:val="46"/>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r w:rsidR="00474073">
        <w:rPr>
          <w:rFonts w:ascii="Tahoma" w:eastAsia="Times New Roman" w:hAnsi="Tahoma" w:cs="Tahoma"/>
          <w:lang w:eastAsia="sl-SI"/>
        </w:rPr>
        <w:t xml:space="preserve"> in lokacijo izvedbe storitev</w:t>
      </w:r>
      <w:r w:rsidRPr="00EC767C">
        <w:rPr>
          <w:rFonts w:ascii="Tahoma" w:eastAsia="Times New Roman" w:hAnsi="Tahoma" w:cs="Tahoma"/>
          <w:lang w:eastAsia="sl-SI"/>
        </w:rPr>
        <w:t>.</w:t>
      </w:r>
    </w:p>
    <w:p w14:paraId="4E50409D" w14:textId="77777777" w:rsidR="00570A4F" w:rsidRPr="00570A4F" w:rsidRDefault="00570A4F" w:rsidP="00EA4AAE">
      <w:pPr>
        <w:keepNext/>
        <w:keepLines/>
        <w:spacing w:after="0" w:line="240" w:lineRule="auto"/>
        <w:jc w:val="both"/>
        <w:rPr>
          <w:rFonts w:ascii="Tahoma" w:hAnsi="Tahoma" w:cs="Tahoma"/>
          <w:lang w:eastAsia="sl-SI"/>
        </w:rPr>
      </w:pPr>
    </w:p>
    <w:p w14:paraId="77CBA9CA" w14:textId="77777777" w:rsidR="00F144BB" w:rsidRPr="00EC767C" w:rsidRDefault="00F144BB" w:rsidP="00EA4AA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5B3D93A8" w14:textId="77777777" w:rsidR="00C168EA" w:rsidRPr="00C168EA" w:rsidRDefault="00C168EA" w:rsidP="00EA4AAE">
      <w:pPr>
        <w:keepNext/>
        <w:keepLines/>
        <w:tabs>
          <w:tab w:val="left" w:pos="851"/>
          <w:tab w:val="left" w:pos="1702"/>
        </w:tabs>
        <w:spacing w:after="0" w:line="240" w:lineRule="auto"/>
        <w:ind w:left="1440"/>
        <w:jc w:val="both"/>
        <w:rPr>
          <w:rFonts w:ascii="Tahoma" w:hAnsi="Tahoma" w:cs="Tahoma"/>
          <w:b/>
          <w:szCs w:val="20"/>
          <w:lang w:eastAsia="sl-SI"/>
        </w:rPr>
      </w:pPr>
    </w:p>
    <w:p w14:paraId="645675D0" w14:textId="77777777" w:rsidR="00C168EA" w:rsidRPr="00C168EA" w:rsidRDefault="00C168EA"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168EA">
        <w:rPr>
          <w:rFonts w:ascii="Tahoma" w:eastAsia="Times New Roman" w:hAnsi="Tahoma" w:cs="Tahoma"/>
          <w:color w:val="000000"/>
          <w:lang w:eastAsia="sl-SI"/>
        </w:rPr>
        <w:t>člen</w:t>
      </w:r>
    </w:p>
    <w:p w14:paraId="63F287F9" w14:textId="77777777" w:rsidR="00C168EA" w:rsidRPr="00C168EA" w:rsidRDefault="00C168EA" w:rsidP="00EA4AAE">
      <w:pPr>
        <w:keepNext/>
        <w:keepLines/>
        <w:spacing w:after="0" w:line="240" w:lineRule="auto"/>
        <w:jc w:val="both"/>
        <w:rPr>
          <w:rFonts w:ascii="Tahoma" w:hAnsi="Tahoma" w:cs="Tahoma"/>
          <w:b/>
          <w:szCs w:val="20"/>
          <w:lang w:eastAsia="sl-SI"/>
        </w:rPr>
      </w:pPr>
    </w:p>
    <w:p w14:paraId="6A574C5F" w14:textId="77777777" w:rsidR="00570A4F" w:rsidRPr="00BA3F91" w:rsidRDefault="00570A4F" w:rsidP="00EA4AAE">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A3F91">
        <w:rPr>
          <w:rFonts w:ascii="Tahoma" w:hAnsi="Tahoma" w:cs="Tahoma"/>
          <w:lang w:eastAsia="sl-SI"/>
        </w:rPr>
        <w:t>Naročnik se v okviru tega okvirnega sporazuma obvezuje, da bo:</w:t>
      </w:r>
    </w:p>
    <w:p w14:paraId="07955F01" w14:textId="77777777" w:rsidR="00374CE1" w:rsidRPr="00F61E69" w:rsidRDefault="00374CE1"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57754">
        <w:rPr>
          <w:rFonts w:ascii="Tahoma" w:hAnsi="Tahoma" w:cs="Tahoma"/>
          <w:lang w:eastAsia="sl-SI"/>
        </w:rPr>
        <w:t xml:space="preserve">z izvajalcem pred začetkom izvajanja storitev določil konkretne skupne varnostne ukrepe za </w:t>
      </w:r>
      <w:r w:rsidRPr="00F61E69">
        <w:rPr>
          <w:rFonts w:ascii="Tahoma" w:hAnsi="Tahoma" w:cs="Tahoma"/>
          <w:szCs w:val="20"/>
          <w:lang w:eastAsia="sl-SI"/>
        </w:rPr>
        <w:t>zagotavljanje varnosti in zdravja pri delu delavcev na delovišču;</w:t>
      </w:r>
    </w:p>
    <w:p w14:paraId="086A5799" w14:textId="77777777" w:rsidR="00374CE1" w:rsidRPr="00F61E69" w:rsidRDefault="00374CE1"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posredoval izvajalcu vse informacije za opravljanje storitev po tem okvirnem sporazumu,</w:t>
      </w:r>
    </w:p>
    <w:p w14:paraId="7BEC9B8C" w14:textId="77777777" w:rsidR="00570A4F" w:rsidRPr="00BA3F91" w:rsidRDefault="00570A4F"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tekoče obveščal izvajalca o spremembah in novo nastalih situacijah, ki bi lahko imele vpliv na izvršitev</w:t>
      </w:r>
      <w:r w:rsidR="007A57EB">
        <w:rPr>
          <w:rFonts w:ascii="Tahoma" w:hAnsi="Tahoma" w:cs="Tahoma"/>
          <w:lang w:eastAsia="sl-SI"/>
        </w:rPr>
        <w:t xml:space="preserve"> </w:t>
      </w:r>
      <w:r w:rsidRPr="00BA3F91">
        <w:rPr>
          <w:rFonts w:ascii="Tahoma" w:hAnsi="Tahoma" w:cs="Tahoma"/>
          <w:lang w:eastAsia="sl-SI"/>
        </w:rPr>
        <w:t>storitev,</w:t>
      </w:r>
    </w:p>
    <w:p w14:paraId="3F1837C8" w14:textId="77777777" w:rsidR="00570A4F" w:rsidRPr="00BA3F91" w:rsidRDefault="00570A4F"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vodil/izvajal dejanski pregled nad izvedenimi storitvami izvajalca,</w:t>
      </w:r>
    </w:p>
    <w:p w14:paraId="1F20B91E" w14:textId="77777777" w:rsidR="00570A4F" w:rsidRPr="00BA3F91" w:rsidRDefault="00570A4F"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456A75FC" w14:textId="77777777" w:rsidR="00570A4F" w:rsidRPr="00BA3F91" w:rsidRDefault="00570A4F"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 xml:space="preserve">zagotovil vse pogoje za nemoteno izvajanje </w:t>
      </w:r>
      <w:r w:rsidR="007A57EB">
        <w:rPr>
          <w:rFonts w:ascii="Tahoma" w:hAnsi="Tahoma" w:cs="Tahoma"/>
          <w:lang w:eastAsia="sl-SI"/>
        </w:rPr>
        <w:t>obveznosti</w:t>
      </w:r>
      <w:r w:rsidRPr="00BA3F91">
        <w:rPr>
          <w:rFonts w:ascii="Tahoma" w:hAnsi="Tahoma" w:cs="Tahoma"/>
          <w:lang w:eastAsia="sl-SI"/>
        </w:rPr>
        <w:t xml:space="preserve"> po tem okvirnem sporazumu,</w:t>
      </w:r>
    </w:p>
    <w:p w14:paraId="203D2655" w14:textId="77777777" w:rsidR="00570A4F" w:rsidRPr="00C168EA" w:rsidRDefault="00570A4F" w:rsidP="00EA4AAE">
      <w:pPr>
        <w:keepNext/>
        <w:keepLines/>
        <w:numPr>
          <w:ilvl w:val="0"/>
          <w:numId w:val="47"/>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64F43FED" w14:textId="77777777" w:rsidR="00570A4F" w:rsidRPr="00C168EA" w:rsidRDefault="00570A4F"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09455805" w14:textId="1D67D748" w:rsidR="00570A4F" w:rsidRPr="00C168EA" w:rsidRDefault="00570A4F"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 xml:space="preserve">seznanil izvajalca z nevarnostmi, ki so prisotne pri izvajanju </w:t>
      </w:r>
      <w:r w:rsidR="007A57EB">
        <w:rPr>
          <w:rFonts w:ascii="Tahoma" w:hAnsi="Tahoma" w:cs="Tahoma"/>
          <w:szCs w:val="20"/>
          <w:lang w:eastAsia="sl-SI"/>
        </w:rPr>
        <w:t>obveznosti</w:t>
      </w:r>
      <w:r w:rsidRPr="00C168EA">
        <w:rPr>
          <w:rFonts w:ascii="Tahoma" w:hAnsi="Tahoma" w:cs="Tahoma"/>
          <w:szCs w:val="20"/>
          <w:lang w:eastAsia="sl-SI"/>
        </w:rPr>
        <w:t xml:space="preserve"> </w:t>
      </w:r>
      <w:r w:rsidR="007A7DF4">
        <w:rPr>
          <w:rFonts w:ascii="Tahoma" w:hAnsi="Tahoma" w:cs="Tahoma"/>
          <w:szCs w:val="20"/>
          <w:lang w:eastAsia="sl-SI"/>
        </w:rPr>
        <w:t xml:space="preserve">iz </w:t>
      </w:r>
      <w:r w:rsidRPr="00C168EA">
        <w:rPr>
          <w:rFonts w:ascii="Tahoma" w:hAnsi="Tahoma" w:cs="Tahoma"/>
          <w:szCs w:val="20"/>
          <w:lang w:eastAsia="sl-SI"/>
        </w:rPr>
        <w:t>tega okvirnega sporazuma in ga zavaroval pred njimi s tehničnimi ali/in organizacijskimi ukrepi</w:t>
      </w:r>
      <w:r>
        <w:rPr>
          <w:rFonts w:ascii="Tahoma" w:hAnsi="Tahoma" w:cs="Tahoma"/>
          <w:szCs w:val="20"/>
          <w:lang w:eastAsia="sl-SI"/>
        </w:rPr>
        <w:t>,</w:t>
      </w:r>
    </w:p>
    <w:p w14:paraId="444E6107" w14:textId="33BA9E07" w:rsidR="007A57EB" w:rsidRDefault="007A57EB"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7A57EB">
        <w:rPr>
          <w:rFonts w:ascii="Tahoma" w:hAnsi="Tahoma" w:cs="Tahoma"/>
          <w:szCs w:val="20"/>
          <w:lang w:eastAsia="sl-SI"/>
        </w:rPr>
        <w:lastRenderedPageBreak/>
        <w:t>prevzel opravljene storitve, ki so predmet tega okvirnega sporazuma</w:t>
      </w:r>
      <w:r w:rsidR="007A7DF4">
        <w:rPr>
          <w:rFonts w:ascii="Tahoma" w:hAnsi="Tahoma" w:cs="Tahoma"/>
          <w:szCs w:val="20"/>
          <w:lang w:eastAsia="sl-SI"/>
        </w:rPr>
        <w:t>,</w:t>
      </w:r>
      <w:r w:rsidRPr="007A57EB">
        <w:rPr>
          <w:rFonts w:ascii="Tahoma" w:hAnsi="Tahoma" w:cs="Tahoma"/>
          <w:szCs w:val="20"/>
          <w:lang w:eastAsia="sl-SI"/>
        </w:rPr>
        <w:t xml:space="preserve"> s podpisom delovnega naloga,</w:t>
      </w:r>
    </w:p>
    <w:p w14:paraId="0DED1FA4" w14:textId="77777777" w:rsidR="003D144C" w:rsidRPr="007A57EB" w:rsidRDefault="003D144C" w:rsidP="00EA4AAE">
      <w:pPr>
        <w:keepNext/>
        <w:keepLines/>
        <w:numPr>
          <w:ilvl w:val="0"/>
          <w:numId w:val="47"/>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takoj obvestil izvajalca o okvarah opreme pod tlakom.</w:t>
      </w:r>
    </w:p>
    <w:p w14:paraId="5CE37EBD" w14:textId="77777777" w:rsidR="00570A4F" w:rsidRPr="00C168EA" w:rsidRDefault="00570A4F" w:rsidP="00EA4AA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75885DA0" w14:textId="77777777" w:rsidR="00374CE1" w:rsidRPr="00C168EA" w:rsidRDefault="00374CE1" w:rsidP="00EA4AAE">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0B7CB77E" w14:textId="77777777" w:rsidR="00374CE1" w:rsidRPr="00C168EA" w:rsidRDefault="00374CE1" w:rsidP="00EA4AAE">
      <w:pPr>
        <w:keepNext/>
        <w:keepLines/>
        <w:tabs>
          <w:tab w:val="left" w:pos="1418"/>
          <w:tab w:val="left" w:pos="1702"/>
        </w:tabs>
        <w:spacing w:after="0" w:line="240" w:lineRule="auto"/>
        <w:jc w:val="both"/>
        <w:rPr>
          <w:rFonts w:ascii="Tahoma" w:hAnsi="Tahoma" w:cs="Tahoma"/>
          <w:lang w:eastAsia="sl-SI"/>
        </w:rPr>
      </w:pPr>
    </w:p>
    <w:p w14:paraId="4A9813B2" w14:textId="77777777" w:rsidR="00374CE1" w:rsidRPr="00C168EA" w:rsidRDefault="00374CE1" w:rsidP="00EA4AAE">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32849D7C" w14:textId="77777777" w:rsidR="00E21316" w:rsidRPr="00E21316" w:rsidRDefault="00E21316" w:rsidP="00EA4AAE">
      <w:pPr>
        <w:keepNext/>
        <w:keepLines/>
        <w:spacing w:after="0" w:line="240" w:lineRule="auto"/>
        <w:jc w:val="both"/>
        <w:rPr>
          <w:rFonts w:ascii="Tahoma" w:eastAsia="Times New Roman" w:hAnsi="Tahoma" w:cs="Tahoma"/>
          <w:lang w:eastAsia="sl-SI"/>
        </w:rPr>
      </w:pPr>
    </w:p>
    <w:p w14:paraId="249A74F7" w14:textId="77777777" w:rsidR="00EC3759" w:rsidRPr="00EC4317" w:rsidRDefault="000B64AD" w:rsidP="00EA4AAE">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5485F62E" w14:textId="77777777" w:rsidR="00EC3759" w:rsidRPr="00EC4317" w:rsidRDefault="00EC3759" w:rsidP="00EA4AAE">
      <w:pPr>
        <w:keepNext/>
        <w:keepLines/>
        <w:tabs>
          <w:tab w:val="left" w:pos="2721"/>
        </w:tabs>
        <w:spacing w:after="0" w:line="240" w:lineRule="auto"/>
        <w:ind w:left="1077"/>
        <w:jc w:val="center"/>
        <w:rPr>
          <w:rFonts w:ascii="Tahoma" w:eastAsia="Times New Roman" w:hAnsi="Tahoma" w:cs="Tahoma"/>
          <w:b/>
          <w:lang w:eastAsia="sl-SI"/>
        </w:rPr>
      </w:pPr>
    </w:p>
    <w:p w14:paraId="3242235F" w14:textId="77777777" w:rsidR="00EC3759" w:rsidRPr="000F7D5F"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53B321" w14:textId="77777777" w:rsidR="00EC3759" w:rsidRPr="00EC4317" w:rsidRDefault="00EC3759" w:rsidP="00EA4AAE">
      <w:pPr>
        <w:keepNext/>
        <w:keepLines/>
        <w:spacing w:after="0" w:line="240" w:lineRule="auto"/>
        <w:jc w:val="both"/>
        <w:rPr>
          <w:rFonts w:ascii="Tahoma" w:hAnsi="Tahoma" w:cs="Tahoma"/>
        </w:rPr>
      </w:pPr>
    </w:p>
    <w:p w14:paraId="5C0BB4A1" w14:textId="54102D02" w:rsidR="00570A4F" w:rsidRPr="00BA3F91" w:rsidRDefault="00374CE1" w:rsidP="00EA4AAE">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Izvajalec se obvezuje, da bo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w:t>
      </w:r>
      <w:r w:rsidR="00B27D04">
        <w:rPr>
          <w:rFonts w:ascii="Tahoma" w:eastAsia="Times New Roman" w:hAnsi="Tahoma" w:cs="Tahoma"/>
          <w:lang w:eastAsia="sl-SI"/>
        </w:rPr>
        <w:t>_________</w:t>
      </w:r>
      <w:r w:rsidR="00B27D04">
        <w:rPr>
          <w:rFonts w:ascii="Tahoma" w:hAnsi="Tahoma" w:cs="Tahoma"/>
        </w:rPr>
        <w:t>EUR</w:t>
      </w:r>
      <w:r w:rsidR="00B27D04" w:rsidRPr="005526AB">
        <w:rPr>
          <w:rFonts w:ascii="Tahoma" w:hAnsi="Tahoma" w:cs="Tahoma"/>
        </w:rPr>
        <w:t xml:space="preserve"> </w:t>
      </w:r>
      <w:r w:rsidR="007A57EB">
        <w:rPr>
          <w:rFonts w:ascii="Tahoma" w:hAnsi="Tahoma" w:cs="Tahoma"/>
        </w:rPr>
        <w:t>(</w:t>
      </w:r>
      <w:r w:rsidR="007A57EB" w:rsidRPr="005526AB">
        <w:rPr>
          <w:rFonts w:ascii="Tahoma" w:hAnsi="Tahoma" w:cs="Tahoma"/>
        </w:rPr>
        <w:t>z</w:t>
      </w:r>
      <w:r w:rsidR="007A57EB" w:rsidRPr="005526AB">
        <w:rPr>
          <w:rFonts w:ascii="Tahoma" w:eastAsia="Times New Roman" w:hAnsi="Tahoma" w:cs="Tahoma"/>
        </w:rPr>
        <w:t xml:space="preserve"> besedo: </w:t>
      </w:r>
      <w:r w:rsidR="003D144C">
        <w:rPr>
          <w:rFonts w:ascii="Tahoma" w:eastAsia="Times New Roman" w:hAnsi="Tahoma" w:cs="Tahoma"/>
        </w:rPr>
        <w:t>__________</w:t>
      </w:r>
      <w:r w:rsidR="007A57EB" w:rsidRPr="005526AB">
        <w:rPr>
          <w:rFonts w:ascii="Tahoma" w:eastAsia="Times New Roman" w:hAnsi="Tahoma" w:cs="Tahoma"/>
        </w:rPr>
        <w:t xml:space="preserve"> evrov in 00/100)</w:t>
      </w:r>
      <w:r w:rsidR="007A57EB" w:rsidRPr="005526AB">
        <w:rPr>
          <w:rFonts w:ascii="Tahoma" w:hAnsi="Tahoma" w:cs="Tahoma"/>
        </w:rPr>
        <w:t xml:space="preserve"> </w:t>
      </w:r>
      <w:r w:rsidR="003D144C" w:rsidRPr="00EC767C">
        <w:rPr>
          <w:rFonts w:ascii="Tahoma" w:eastAsia="Times New Roman" w:hAnsi="Tahoma" w:cs="Tahoma"/>
          <w:lang w:eastAsia="sl-SI"/>
        </w:rPr>
        <w:t xml:space="preserve">z dobo veljavnosti </w:t>
      </w:r>
      <w:r w:rsidR="004C6810">
        <w:rPr>
          <w:rFonts w:ascii="Tahoma" w:eastAsia="Times New Roman" w:hAnsi="Tahoma" w:cs="Tahoma"/>
          <w:lang w:eastAsia="sl-SI"/>
        </w:rPr>
        <w:t xml:space="preserve">do </w:t>
      </w:r>
      <w:r>
        <w:rPr>
          <w:rFonts w:ascii="Tahoma" w:eastAsia="Times New Roman" w:hAnsi="Tahoma" w:cs="Tahoma"/>
          <w:lang w:eastAsia="sl-SI"/>
        </w:rPr>
        <w:t>9</w:t>
      </w:r>
      <w:r w:rsidR="004C6810">
        <w:rPr>
          <w:rFonts w:ascii="Tahoma" w:eastAsia="Times New Roman" w:hAnsi="Tahoma" w:cs="Tahoma"/>
          <w:lang w:eastAsia="sl-SI"/>
        </w:rPr>
        <w:t xml:space="preserve">. </w:t>
      </w:r>
      <w:r>
        <w:rPr>
          <w:rFonts w:ascii="Tahoma" w:eastAsia="Times New Roman" w:hAnsi="Tahoma" w:cs="Tahoma"/>
          <w:lang w:eastAsia="sl-SI"/>
        </w:rPr>
        <w:t>9</w:t>
      </w:r>
      <w:r w:rsidR="004C6810">
        <w:rPr>
          <w:rFonts w:ascii="Tahoma" w:eastAsia="Times New Roman" w:hAnsi="Tahoma" w:cs="Tahoma"/>
          <w:lang w:eastAsia="sl-SI"/>
        </w:rPr>
        <w:t>. 202</w:t>
      </w:r>
      <w:r>
        <w:rPr>
          <w:rFonts w:ascii="Tahoma" w:eastAsia="Times New Roman" w:hAnsi="Tahoma" w:cs="Tahoma"/>
          <w:lang w:eastAsia="sl-SI"/>
        </w:rPr>
        <w:t>5</w:t>
      </w:r>
      <w:r w:rsidR="004175B9" w:rsidRPr="00E46B7F">
        <w:rPr>
          <w:rFonts w:ascii="Tahoma" w:eastAsia="Times New Roman" w:hAnsi="Tahoma" w:cs="Tahoma"/>
          <w:lang w:eastAsia="sl-SI"/>
        </w:rPr>
        <w:t>, v nasprotnem primeru se šteje, da ta okvirni sporazum ni bil nikoli sklenjen</w:t>
      </w:r>
      <w:r w:rsidR="00570A4F" w:rsidRPr="00BA3F91">
        <w:rPr>
          <w:rFonts w:ascii="Tahoma" w:eastAsia="Times New Roman" w:hAnsi="Tahoma" w:cs="Tahoma"/>
          <w:lang w:eastAsia="sl-SI"/>
        </w:rPr>
        <w:t>.</w:t>
      </w:r>
    </w:p>
    <w:p w14:paraId="481D74CE" w14:textId="77777777" w:rsidR="00570A4F" w:rsidRPr="00BA3F91" w:rsidRDefault="00570A4F" w:rsidP="00EA4AAE">
      <w:pPr>
        <w:keepNext/>
        <w:keepLines/>
        <w:spacing w:after="0" w:line="240" w:lineRule="auto"/>
        <w:jc w:val="both"/>
        <w:rPr>
          <w:rFonts w:ascii="Tahoma" w:eastAsia="Times New Roman" w:hAnsi="Tahoma" w:cs="Tahoma"/>
          <w:lang w:eastAsia="sl-SI"/>
        </w:rPr>
      </w:pPr>
    </w:p>
    <w:p w14:paraId="402FD620" w14:textId="77777777" w:rsidR="00C86A38" w:rsidRPr="004B7FE8" w:rsidRDefault="00C86A38" w:rsidP="00EA4AAE">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06366544" w14:textId="77777777" w:rsidR="00C86A38" w:rsidRDefault="00C86A38" w:rsidP="00EA4AAE">
      <w:pPr>
        <w:keepNext/>
        <w:keepLines/>
        <w:spacing w:after="0" w:line="240" w:lineRule="auto"/>
        <w:jc w:val="both"/>
        <w:rPr>
          <w:rFonts w:ascii="Tahoma" w:eastAsia="Times New Roman" w:hAnsi="Tahoma" w:cs="Tahoma"/>
          <w:lang w:eastAsia="sl-SI"/>
        </w:rPr>
      </w:pPr>
    </w:p>
    <w:p w14:paraId="6FD79ACC" w14:textId="77777777" w:rsidR="00C86A38" w:rsidRPr="00BA3F91" w:rsidRDefault="00C86A38" w:rsidP="00EA4AAE">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in odstopil od okvirnega sporazuma, brez kakršnekoli obveznosti do izvajalca. Naročnik bo pred unovčenjem finančnega zavarovanja</w:t>
      </w:r>
      <w:r w:rsidRPr="00720C08">
        <w:rPr>
          <w:rFonts w:ascii="Tahoma" w:eastAsia="Times New Roman" w:hAnsi="Tahoma" w:cs="Tahoma"/>
          <w:lang w:eastAsia="sl-SI"/>
        </w:rPr>
        <w:t xml:space="preserve"> za zavarovanje dobre izvedbe obveznosti iz okvirnega sporazuma</w:t>
      </w:r>
      <w:r w:rsidRPr="00BA3F91">
        <w:rPr>
          <w:rFonts w:ascii="Tahoma" w:eastAsia="Times New Roman" w:hAnsi="Tahoma" w:cs="Tahoma"/>
          <w:lang w:eastAsia="sl-SI"/>
        </w:rPr>
        <w:t xml:space="preserve"> izvajalca pisno pozval k izpolnitvi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in mu določil rok za izpolnitev.</w:t>
      </w:r>
    </w:p>
    <w:p w14:paraId="6A3E7FF9" w14:textId="77777777" w:rsidR="00570A4F" w:rsidRPr="00BA3F91" w:rsidRDefault="00570A4F" w:rsidP="00EA4AAE">
      <w:pPr>
        <w:keepNext/>
        <w:keepLines/>
        <w:tabs>
          <w:tab w:val="left" w:pos="567"/>
          <w:tab w:val="left" w:pos="1702"/>
        </w:tabs>
        <w:spacing w:after="0" w:line="240" w:lineRule="auto"/>
        <w:jc w:val="both"/>
        <w:rPr>
          <w:rFonts w:ascii="Tahoma" w:eastAsia="Times New Roman" w:hAnsi="Tahoma" w:cs="Tahoma"/>
          <w:b/>
          <w:lang w:eastAsia="sl-SI"/>
        </w:rPr>
      </w:pPr>
    </w:p>
    <w:p w14:paraId="7AC060B3" w14:textId="77777777" w:rsidR="00570A4F" w:rsidRPr="00BA3F91" w:rsidRDefault="00570A4F"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14AACC9" w14:textId="77777777" w:rsidR="00570A4F" w:rsidRPr="00BA3F91" w:rsidRDefault="00570A4F" w:rsidP="00EA4AAE">
      <w:pPr>
        <w:keepNext/>
        <w:keepLines/>
        <w:tabs>
          <w:tab w:val="left" w:pos="567"/>
          <w:tab w:val="left" w:pos="1702"/>
        </w:tabs>
        <w:spacing w:after="0" w:line="240" w:lineRule="auto"/>
        <w:jc w:val="both"/>
        <w:rPr>
          <w:rFonts w:ascii="Tahoma" w:eastAsia="Times New Roman" w:hAnsi="Tahoma" w:cs="Tahoma"/>
          <w:b/>
          <w:lang w:eastAsia="sl-SI"/>
        </w:rPr>
      </w:pPr>
    </w:p>
    <w:p w14:paraId="761E8E88" w14:textId="77777777" w:rsidR="00C86A38" w:rsidRPr="00B3547F" w:rsidRDefault="00C86A38" w:rsidP="00EA4AAE">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142E227A" w14:textId="77777777" w:rsidR="00A002FB" w:rsidRPr="00EC4317" w:rsidRDefault="00A002FB" w:rsidP="00EA4AAE">
      <w:pPr>
        <w:keepNext/>
        <w:keepLines/>
        <w:spacing w:after="0" w:line="240" w:lineRule="auto"/>
        <w:jc w:val="both"/>
        <w:rPr>
          <w:rFonts w:ascii="Tahoma" w:eastAsia="Times New Roman" w:hAnsi="Tahoma" w:cs="Tahoma"/>
          <w:color w:val="000000"/>
          <w:lang w:eastAsia="sl-SI"/>
        </w:rPr>
      </w:pPr>
    </w:p>
    <w:p w14:paraId="48ED4C34" w14:textId="77777777" w:rsidR="00EC3759" w:rsidRPr="00EC4317" w:rsidRDefault="00654F1B" w:rsidP="00EA4AAE">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sz w:val="22"/>
          <w:szCs w:val="22"/>
        </w:rPr>
        <w:t>KAZEN PO OKVIRNEM SPORAZUMU</w:t>
      </w:r>
    </w:p>
    <w:p w14:paraId="52915556" w14:textId="77777777" w:rsidR="00EC3759" w:rsidRPr="00EC4317" w:rsidRDefault="00EC3759" w:rsidP="00EA4AAE">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C83940B" w14:textId="77777777" w:rsidR="00EC3759" w:rsidRPr="000F7D5F"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ED32EA1" w14:textId="77777777" w:rsidR="00EC3759" w:rsidRPr="00EC4317" w:rsidRDefault="00EC3759" w:rsidP="00EA4AAE">
      <w:pPr>
        <w:keepNext/>
        <w:keepLines/>
        <w:spacing w:after="0" w:line="240" w:lineRule="auto"/>
        <w:jc w:val="both"/>
        <w:rPr>
          <w:rFonts w:ascii="Tahoma" w:eastAsia="Times New Roman" w:hAnsi="Tahoma" w:cs="Tahoma"/>
          <w:lang w:eastAsia="sl-SI"/>
        </w:rPr>
      </w:pPr>
    </w:p>
    <w:p w14:paraId="32983943" w14:textId="181DDD9D" w:rsidR="004C6810" w:rsidRPr="004C6810" w:rsidRDefault="00570A4F" w:rsidP="00EA4AAE">
      <w:pPr>
        <w:keepNext/>
        <w:keepLines/>
        <w:spacing w:after="0" w:line="240" w:lineRule="auto"/>
        <w:jc w:val="both"/>
        <w:rPr>
          <w:rFonts w:ascii="Tahoma" w:eastAsia="Times New Roman" w:hAnsi="Tahoma" w:cs="Tahoma"/>
          <w:lang w:eastAsia="sl-SI"/>
        </w:rPr>
      </w:pPr>
      <w:r w:rsidRPr="004C6810">
        <w:rPr>
          <w:rFonts w:ascii="Tahoma" w:eastAsia="Times New Roman" w:hAnsi="Tahoma" w:cs="Tahoma"/>
          <w:lang w:eastAsia="sl-SI"/>
        </w:rPr>
        <w:t>V kolikor izvajalec po svoji krivdi ne izpolni svojih obveznosti iz okvirnega sporazuma v roku</w:t>
      </w:r>
      <w:r w:rsidR="00463BBE" w:rsidRPr="004C6810">
        <w:rPr>
          <w:rFonts w:ascii="Tahoma" w:eastAsia="Times New Roman" w:hAnsi="Tahoma" w:cs="Tahoma"/>
          <w:lang w:eastAsia="sl-SI"/>
        </w:rPr>
        <w:t xml:space="preserve">, opredeljenem v </w:t>
      </w:r>
      <w:r w:rsidR="00C86A38">
        <w:rPr>
          <w:rFonts w:ascii="Tahoma" w:eastAsia="Times New Roman" w:hAnsi="Tahoma" w:cs="Tahoma"/>
          <w:lang w:eastAsia="sl-SI"/>
        </w:rPr>
        <w:t>8</w:t>
      </w:r>
      <w:r w:rsidR="00463BBE" w:rsidRPr="004C6810">
        <w:rPr>
          <w:rFonts w:ascii="Tahoma" w:eastAsia="Times New Roman" w:hAnsi="Tahoma" w:cs="Tahoma"/>
          <w:lang w:eastAsia="sl-SI"/>
        </w:rPr>
        <w:t>. členu tega okvirnega sporazuma</w:t>
      </w:r>
      <w:r w:rsidRPr="004C6810">
        <w:rPr>
          <w:rFonts w:ascii="Tahoma" w:eastAsia="Times New Roman" w:hAnsi="Tahoma" w:cs="Tahoma"/>
          <w:lang w:eastAsia="sl-SI"/>
        </w:rPr>
        <w:t xml:space="preserve"> in neizpolnitev ni posledica</w:t>
      </w:r>
      <w:r w:rsidR="007A57EB" w:rsidRPr="004C6810">
        <w:rPr>
          <w:rFonts w:ascii="Tahoma" w:eastAsia="Times New Roman" w:hAnsi="Tahoma" w:cs="Tahoma"/>
          <w:lang w:eastAsia="sl-SI"/>
        </w:rPr>
        <w:t xml:space="preserve"> višje sile, kot je zapisano v 1</w:t>
      </w:r>
      <w:r w:rsidR="00C86A38">
        <w:rPr>
          <w:rFonts w:ascii="Tahoma" w:eastAsia="Times New Roman" w:hAnsi="Tahoma" w:cs="Tahoma"/>
          <w:lang w:eastAsia="sl-SI"/>
        </w:rPr>
        <w:t>3</w:t>
      </w:r>
      <w:r w:rsidR="007A57EB" w:rsidRPr="004C6810">
        <w:rPr>
          <w:rFonts w:ascii="Tahoma" w:eastAsia="Times New Roman" w:hAnsi="Tahoma" w:cs="Tahoma"/>
          <w:lang w:eastAsia="sl-SI"/>
        </w:rPr>
        <w:t xml:space="preserve">. </w:t>
      </w:r>
      <w:r w:rsidRPr="004C6810">
        <w:rPr>
          <w:rFonts w:ascii="Tahoma" w:eastAsia="Times New Roman" w:hAnsi="Tahoma" w:cs="Tahoma"/>
          <w:lang w:eastAsia="sl-SI"/>
        </w:rPr>
        <w:t xml:space="preserve">členu tega okvirnega sporazuma, </w:t>
      </w:r>
      <w:r w:rsidR="004C6810" w:rsidRPr="004C6810">
        <w:rPr>
          <w:rFonts w:ascii="Tahoma" w:eastAsia="Times New Roman" w:hAnsi="Tahoma" w:cs="Tahoma"/>
          <w:lang w:eastAsia="sl-SI"/>
        </w:rPr>
        <w:t xml:space="preserve">je dolžan naročniku plačati kazen po okvirnem sporazumu v višini enega </w:t>
      </w:r>
      <w:r w:rsidR="004C6810">
        <w:rPr>
          <w:rFonts w:ascii="Tahoma" w:eastAsia="Times New Roman" w:hAnsi="Tahoma" w:cs="Tahoma"/>
          <w:lang w:eastAsia="sl-SI"/>
        </w:rPr>
        <w:t>odstotka</w:t>
      </w:r>
      <w:r w:rsidR="004C6810" w:rsidRPr="004C6810">
        <w:rPr>
          <w:rFonts w:ascii="Tahoma" w:eastAsia="Times New Roman" w:hAnsi="Tahoma" w:cs="Tahoma"/>
          <w:lang w:eastAsia="sl-SI"/>
        </w:rPr>
        <w:t xml:space="preserve"> (1</w:t>
      </w:r>
      <w:r w:rsidR="004C6810">
        <w:rPr>
          <w:rFonts w:ascii="Tahoma" w:eastAsia="Times New Roman" w:hAnsi="Tahoma" w:cs="Tahoma"/>
          <w:lang w:eastAsia="sl-SI"/>
        </w:rPr>
        <w:t>%) ocenjene</w:t>
      </w:r>
      <w:r w:rsidR="004C6810" w:rsidRPr="004C6810">
        <w:rPr>
          <w:rFonts w:ascii="Tahoma" w:eastAsia="Times New Roman" w:hAnsi="Tahoma" w:cs="Tahoma"/>
          <w:lang w:eastAsia="sl-SI"/>
        </w:rPr>
        <w:t xml:space="preserve"> vrednosti okvirnega sporazuma brez DDV za vsak dan zamude, pri čemer sme kazen po okvirnem sporazumu znašati največ </w:t>
      </w:r>
      <w:r w:rsidR="004C6810">
        <w:rPr>
          <w:rFonts w:ascii="Tahoma" w:eastAsia="Times New Roman" w:hAnsi="Tahoma" w:cs="Tahoma"/>
          <w:lang w:eastAsia="sl-SI"/>
        </w:rPr>
        <w:t>pet</w:t>
      </w:r>
      <w:r w:rsidR="004C6810" w:rsidRPr="004C6810">
        <w:rPr>
          <w:rFonts w:ascii="Tahoma" w:eastAsia="Times New Roman" w:hAnsi="Tahoma" w:cs="Tahoma"/>
          <w:lang w:eastAsia="sl-SI"/>
        </w:rPr>
        <w:t xml:space="preserve"> odstotk</w:t>
      </w:r>
      <w:r w:rsidR="004C6810">
        <w:rPr>
          <w:rFonts w:ascii="Tahoma" w:eastAsia="Times New Roman" w:hAnsi="Tahoma" w:cs="Tahoma"/>
          <w:lang w:eastAsia="sl-SI"/>
        </w:rPr>
        <w:t>ov</w:t>
      </w:r>
      <w:r w:rsidR="004C6810" w:rsidRPr="004C6810">
        <w:rPr>
          <w:rFonts w:ascii="Tahoma" w:eastAsia="Times New Roman" w:hAnsi="Tahoma" w:cs="Tahoma"/>
          <w:lang w:eastAsia="sl-SI"/>
        </w:rPr>
        <w:t xml:space="preserve"> (</w:t>
      </w:r>
      <w:r w:rsidR="004C6810">
        <w:rPr>
          <w:rFonts w:ascii="Tahoma" w:eastAsia="Times New Roman" w:hAnsi="Tahoma" w:cs="Tahoma"/>
          <w:lang w:eastAsia="sl-SI"/>
        </w:rPr>
        <w:t>5</w:t>
      </w:r>
      <w:r w:rsidR="004C6810" w:rsidRPr="004C6810">
        <w:rPr>
          <w:rFonts w:ascii="Tahoma" w:eastAsia="Times New Roman" w:hAnsi="Tahoma" w:cs="Tahoma"/>
          <w:lang w:eastAsia="sl-SI"/>
        </w:rPr>
        <w:t>%) ocenjene vrednosti okvirnega sporazuma brez DDV.</w:t>
      </w:r>
    </w:p>
    <w:p w14:paraId="14D97F2F" w14:textId="77777777" w:rsidR="004C6810" w:rsidRPr="004C6810" w:rsidRDefault="004C6810" w:rsidP="00EA4AAE">
      <w:pPr>
        <w:keepNext/>
        <w:keepLines/>
        <w:spacing w:after="0" w:line="240" w:lineRule="auto"/>
        <w:jc w:val="both"/>
        <w:rPr>
          <w:rFonts w:ascii="Tahoma" w:eastAsia="Times New Roman" w:hAnsi="Tahoma" w:cs="Tahoma"/>
          <w:lang w:eastAsia="sl-SI"/>
        </w:rPr>
      </w:pPr>
    </w:p>
    <w:p w14:paraId="76F0D841" w14:textId="1CA4C606" w:rsidR="004C6810" w:rsidRPr="004C6810" w:rsidRDefault="004C6810" w:rsidP="00EA4AAE">
      <w:pPr>
        <w:keepNext/>
        <w:keepLines/>
        <w:spacing w:after="0" w:line="240" w:lineRule="auto"/>
        <w:jc w:val="both"/>
        <w:rPr>
          <w:rFonts w:ascii="Tahoma" w:eastAsia="Times New Roman" w:hAnsi="Tahoma" w:cs="Tahoma"/>
          <w:lang w:eastAsia="sl-SI"/>
        </w:rPr>
      </w:pPr>
      <w:r w:rsidRPr="004C6810">
        <w:rPr>
          <w:rFonts w:ascii="Tahoma" w:eastAsia="Times New Roman" w:hAnsi="Tahoma" w:cs="Tahoma"/>
          <w:lang w:eastAsia="sl-SI"/>
        </w:rPr>
        <w:lastRenderedPageBreak/>
        <w:t xml:space="preserve">V kolikor kazen preseže </w:t>
      </w:r>
      <w:r>
        <w:rPr>
          <w:rFonts w:ascii="Tahoma" w:eastAsia="Times New Roman" w:hAnsi="Tahoma" w:cs="Tahoma"/>
          <w:lang w:eastAsia="sl-SI"/>
        </w:rPr>
        <w:t>pet</w:t>
      </w:r>
      <w:r w:rsidRPr="004C6810">
        <w:rPr>
          <w:rFonts w:ascii="Tahoma" w:eastAsia="Times New Roman" w:hAnsi="Tahoma" w:cs="Tahoma"/>
          <w:lang w:eastAsia="sl-SI"/>
        </w:rPr>
        <w:t xml:space="preserve"> odstotk</w:t>
      </w:r>
      <w:r>
        <w:rPr>
          <w:rFonts w:ascii="Tahoma" w:eastAsia="Times New Roman" w:hAnsi="Tahoma" w:cs="Tahoma"/>
          <w:lang w:eastAsia="sl-SI"/>
        </w:rPr>
        <w:t>ov</w:t>
      </w:r>
      <w:r w:rsidRPr="004C6810">
        <w:rPr>
          <w:rFonts w:ascii="Tahoma" w:eastAsia="Times New Roman" w:hAnsi="Tahoma" w:cs="Tahoma"/>
          <w:lang w:eastAsia="sl-SI"/>
        </w:rPr>
        <w:t xml:space="preserve"> (</w:t>
      </w:r>
      <w:r>
        <w:rPr>
          <w:rFonts w:ascii="Tahoma" w:eastAsia="Times New Roman" w:hAnsi="Tahoma" w:cs="Tahoma"/>
          <w:lang w:eastAsia="sl-SI"/>
        </w:rPr>
        <w:t>5</w:t>
      </w:r>
      <w:r w:rsidRPr="004C6810">
        <w:rPr>
          <w:rFonts w:ascii="Tahoma" w:eastAsia="Times New Roman" w:hAnsi="Tahoma" w:cs="Tahoma"/>
          <w:lang w:eastAsia="sl-SI"/>
        </w:rPr>
        <w:t>%) ocenjene vrednosti okvirnega sporazuma brez DDV, lahko naročnik unovči finančno zavarovanje za zavarovanje dobre izvedbe obveznosti po okvirnem sporazumu in/ali odstopi od okvirnega sporazuma.</w:t>
      </w:r>
    </w:p>
    <w:p w14:paraId="1D0BB4FC" w14:textId="0AB09030" w:rsidR="00570A4F" w:rsidRPr="00BA3F91" w:rsidRDefault="00570A4F" w:rsidP="00EA4AAE">
      <w:pPr>
        <w:keepNext/>
        <w:keepLines/>
        <w:spacing w:after="0" w:line="240" w:lineRule="auto"/>
        <w:jc w:val="both"/>
        <w:rPr>
          <w:rFonts w:ascii="Tahoma" w:eastAsia="Times New Roman" w:hAnsi="Tahoma" w:cs="Tahoma"/>
          <w:lang w:eastAsia="sl-SI"/>
        </w:rPr>
      </w:pPr>
    </w:p>
    <w:p w14:paraId="652AF399" w14:textId="77777777" w:rsidR="00570A4F" w:rsidRPr="00BA3F91" w:rsidRDefault="00570A4F"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BD01C6F" w14:textId="77777777" w:rsidR="00570A4F" w:rsidRPr="00BA3F91" w:rsidRDefault="00570A4F" w:rsidP="00EA4AAE">
      <w:pPr>
        <w:keepNext/>
        <w:keepLines/>
        <w:spacing w:after="0" w:line="240" w:lineRule="auto"/>
        <w:jc w:val="both"/>
        <w:rPr>
          <w:rFonts w:ascii="Tahoma" w:eastAsia="Times New Roman" w:hAnsi="Tahoma" w:cs="Tahoma"/>
          <w:lang w:eastAsia="sl-SI"/>
        </w:rPr>
      </w:pPr>
    </w:p>
    <w:p w14:paraId="53DFB8DD" w14:textId="77777777" w:rsidR="00C86A38" w:rsidRPr="007C3078" w:rsidRDefault="00C86A38" w:rsidP="00EA4AAE">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si pridrži pravico uveljaviti kazen po okvirnem sporazumu pri plačilu računa, čeprav ob zamudi izvajalca na to ni posebej opozoril, niti pisno obvestil.</w:t>
      </w:r>
    </w:p>
    <w:p w14:paraId="48C3C975" w14:textId="77777777" w:rsidR="00C86A38" w:rsidRPr="007C3078" w:rsidRDefault="00C86A38" w:rsidP="00EA4AAE">
      <w:pPr>
        <w:keepNext/>
        <w:keepLines/>
        <w:spacing w:after="0" w:line="240" w:lineRule="auto"/>
        <w:jc w:val="both"/>
        <w:rPr>
          <w:rFonts w:ascii="Tahoma" w:eastAsia="Times New Roman" w:hAnsi="Tahoma" w:cs="Tahoma"/>
          <w:lang w:eastAsia="sl-SI"/>
        </w:rPr>
      </w:pPr>
    </w:p>
    <w:p w14:paraId="1A1458CF" w14:textId="77777777" w:rsidR="00C86A38" w:rsidRPr="007C3078" w:rsidRDefault="00C86A38" w:rsidP="00EA4AAE">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199FC5BC" w14:textId="77777777" w:rsidR="00C86A38" w:rsidRPr="007C3078" w:rsidRDefault="00C86A38" w:rsidP="00EA4AAE">
      <w:pPr>
        <w:keepNext/>
        <w:keepLines/>
        <w:spacing w:after="0" w:line="240" w:lineRule="auto"/>
        <w:jc w:val="both"/>
        <w:rPr>
          <w:rFonts w:ascii="Tahoma" w:eastAsia="Times New Roman" w:hAnsi="Tahoma" w:cs="Tahoma"/>
          <w:lang w:eastAsia="sl-SI"/>
        </w:rPr>
      </w:pPr>
    </w:p>
    <w:p w14:paraId="21716A2E" w14:textId="77777777" w:rsidR="00C86A38" w:rsidRDefault="00C86A38" w:rsidP="00EA4AAE">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in izvajalec soglašata, da pravica zaračunati kazen po okvirnem sporazumu ni pogojena z nastankom škode pri naročniku. Za povračilo tako nastale škode bo naročnik unovčil finančno zavarovanje za zavarovanje dobre izvedbe obveznosti </w:t>
      </w:r>
      <w:r>
        <w:rPr>
          <w:rFonts w:ascii="Tahoma" w:eastAsia="Times New Roman" w:hAnsi="Tahoma" w:cs="Tahoma"/>
          <w:lang w:eastAsia="sl-SI"/>
        </w:rPr>
        <w:t>iz</w:t>
      </w:r>
      <w:r w:rsidRPr="007C3078">
        <w:rPr>
          <w:rFonts w:ascii="Tahoma" w:eastAsia="Times New Roman" w:hAnsi="Tahoma" w:cs="Tahoma"/>
          <w:lang w:eastAsia="sl-SI"/>
        </w:rPr>
        <w:t xml:space="preserve"> okvirne</w:t>
      </w:r>
      <w:r>
        <w:rPr>
          <w:rFonts w:ascii="Tahoma" w:eastAsia="Times New Roman" w:hAnsi="Tahoma" w:cs="Tahoma"/>
          <w:lang w:eastAsia="sl-SI"/>
        </w:rPr>
        <w:t>ga</w:t>
      </w:r>
      <w:r w:rsidRPr="007C3078">
        <w:rPr>
          <w:rFonts w:ascii="Tahoma" w:eastAsia="Times New Roman" w:hAnsi="Tahoma" w:cs="Tahoma"/>
          <w:lang w:eastAsia="sl-SI"/>
        </w:rPr>
        <w:t xml:space="preserve"> sporazum</w:t>
      </w:r>
      <w:r>
        <w:rPr>
          <w:rFonts w:ascii="Tahoma" w:eastAsia="Times New Roman" w:hAnsi="Tahoma" w:cs="Tahoma"/>
          <w:lang w:eastAsia="sl-SI"/>
        </w:rPr>
        <w:t>a</w:t>
      </w:r>
      <w:r w:rsidRPr="007C3078">
        <w:rPr>
          <w:rFonts w:ascii="Tahoma" w:eastAsia="Times New Roman" w:hAnsi="Tahoma" w:cs="Tahoma"/>
          <w:lang w:eastAsia="sl-SI"/>
        </w:rPr>
        <w:t xml:space="preserve"> in škodo uveljavljal tudi po splošnih načelih odškodninske odgovornosti, neodvisno od uveljavljanja kazni po okvirnem sporazumu.</w:t>
      </w:r>
    </w:p>
    <w:p w14:paraId="483E352E" w14:textId="77777777" w:rsidR="00BD593C" w:rsidRPr="00D614FF" w:rsidRDefault="00BD593C" w:rsidP="00EA4AAE">
      <w:pPr>
        <w:keepNext/>
        <w:keepLines/>
        <w:spacing w:after="0" w:line="240" w:lineRule="auto"/>
        <w:jc w:val="both"/>
        <w:rPr>
          <w:rFonts w:ascii="Tahoma" w:hAnsi="Tahoma" w:cs="Tahoma"/>
          <w:lang w:eastAsia="sl-SI"/>
        </w:rPr>
      </w:pPr>
    </w:p>
    <w:p w14:paraId="4CE800E3" w14:textId="77777777" w:rsidR="00D614FF" w:rsidRPr="00D614FF" w:rsidRDefault="00D614FF" w:rsidP="00EA4AAE">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7B76D289" w14:textId="77777777" w:rsidR="00D614FF" w:rsidRPr="00D614FF" w:rsidRDefault="00D614FF" w:rsidP="00EA4AAE">
      <w:pPr>
        <w:keepNext/>
        <w:keepLines/>
        <w:tabs>
          <w:tab w:val="left" w:pos="567"/>
          <w:tab w:val="left" w:pos="1418"/>
          <w:tab w:val="left" w:pos="1702"/>
        </w:tabs>
        <w:spacing w:after="0" w:line="240" w:lineRule="auto"/>
        <w:jc w:val="both"/>
        <w:rPr>
          <w:rFonts w:ascii="Tahoma" w:hAnsi="Tahoma" w:cs="Tahoma"/>
          <w:b/>
          <w:bCs/>
          <w:szCs w:val="20"/>
          <w:lang w:eastAsia="sl-SI"/>
        </w:rPr>
      </w:pPr>
    </w:p>
    <w:p w14:paraId="1877DC51" w14:textId="77777777" w:rsidR="00D614FF" w:rsidRPr="00D614FF" w:rsidRDefault="00D614FF"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494BBD5B" w14:textId="77777777" w:rsidR="00D614FF" w:rsidRPr="00D614FF" w:rsidRDefault="00D614FF" w:rsidP="00EA4AAE">
      <w:pPr>
        <w:keepNext/>
        <w:keepLines/>
        <w:tabs>
          <w:tab w:val="left" w:pos="567"/>
          <w:tab w:val="left" w:pos="1418"/>
          <w:tab w:val="left" w:pos="1702"/>
        </w:tabs>
        <w:spacing w:after="0" w:line="240" w:lineRule="auto"/>
        <w:jc w:val="both"/>
        <w:rPr>
          <w:rFonts w:ascii="Tahoma" w:hAnsi="Tahoma" w:cs="Tahoma"/>
          <w:bCs/>
          <w:szCs w:val="20"/>
          <w:lang w:eastAsia="sl-SI"/>
        </w:rPr>
      </w:pPr>
    </w:p>
    <w:p w14:paraId="72491691" w14:textId="201FA609" w:rsidR="00C86A38" w:rsidRPr="007C3078" w:rsidRDefault="00C86A38" w:rsidP="00EA4AA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Izvajalec in naročnik morata pred začetkom izvajanja storitev iz okvirnega sporazuma skleniti Pisni sporazum o skupnih varnostnih ukrepih in ravnanju z okoljem v JAVNEM PODJETJU ENERGETIKA </w:t>
      </w:r>
      <w:r w:rsidR="00050DDF">
        <w:rPr>
          <w:rFonts w:ascii="Tahoma" w:eastAsia="Times New Roman" w:hAnsi="Tahoma" w:cs="Tahoma"/>
          <w:bCs/>
          <w:lang w:eastAsia="sl-SI"/>
        </w:rPr>
        <w:t>LJUBLJANA</w:t>
      </w:r>
      <w:r w:rsidRPr="007C3078">
        <w:rPr>
          <w:rFonts w:ascii="Tahoma" w:eastAsia="Times New Roman" w:hAnsi="Tahoma" w:cs="Tahoma"/>
          <w:bCs/>
          <w:lang w:eastAsia="sl-SI"/>
        </w:rPr>
        <w:t xml:space="preserve"> d. o. o., ki je kot priloga št. 3 sestavni del tega okvirnega sporazuma (v nadaljevanju: Pisni sporazum).</w:t>
      </w:r>
    </w:p>
    <w:p w14:paraId="78F3B188" w14:textId="77777777" w:rsidR="00C86A38" w:rsidRPr="007C3078" w:rsidRDefault="00C86A38" w:rsidP="00EA4AAE">
      <w:pPr>
        <w:keepNext/>
        <w:keepLines/>
        <w:spacing w:after="0" w:line="240" w:lineRule="auto"/>
        <w:jc w:val="both"/>
        <w:rPr>
          <w:rFonts w:ascii="Tahoma" w:eastAsia="Times New Roman" w:hAnsi="Tahoma" w:cs="Tahoma"/>
          <w:bCs/>
          <w:lang w:eastAsia="sl-SI"/>
        </w:rPr>
      </w:pPr>
    </w:p>
    <w:p w14:paraId="37EEB9B3" w14:textId="77777777" w:rsidR="00C86A38" w:rsidRPr="007C3078" w:rsidRDefault="00C86A38" w:rsidP="00EA4AA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5C56D547" w14:textId="77777777" w:rsidR="00C86A38" w:rsidRPr="007C3078" w:rsidRDefault="00C86A38" w:rsidP="00EA4AAE">
      <w:pPr>
        <w:keepNext/>
        <w:keepLines/>
        <w:spacing w:after="0" w:line="240" w:lineRule="auto"/>
        <w:jc w:val="both"/>
        <w:rPr>
          <w:rFonts w:ascii="Tahoma" w:eastAsia="Times New Roman" w:hAnsi="Tahoma" w:cs="Tahoma"/>
          <w:bCs/>
          <w:lang w:eastAsia="sl-SI"/>
        </w:rPr>
      </w:pPr>
    </w:p>
    <w:p w14:paraId="0A40E90D" w14:textId="77777777" w:rsidR="00C86A38" w:rsidRPr="007C3078" w:rsidRDefault="00C86A38" w:rsidP="00EA4AA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77394C8B" w14:textId="77777777" w:rsidR="00C86A38" w:rsidRPr="007C3078" w:rsidRDefault="00C86A38" w:rsidP="00EA4AAE">
      <w:pPr>
        <w:keepNext/>
        <w:keepLines/>
        <w:numPr>
          <w:ilvl w:val="0"/>
          <w:numId w:val="60"/>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6C3A72DE" w14:textId="77777777" w:rsidR="00C86A38" w:rsidRPr="007C3078" w:rsidRDefault="00C86A38" w:rsidP="00EA4AAE">
      <w:pPr>
        <w:keepNext/>
        <w:keepLines/>
        <w:numPr>
          <w:ilvl w:val="0"/>
          <w:numId w:val="60"/>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w:t>
      </w:r>
      <w:proofErr w:type="spellStart"/>
      <w:r w:rsidRPr="007C3078">
        <w:rPr>
          <w:rFonts w:ascii="Tahoma" w:eastAsia="Times New Roman" w:hAnsi="Tahoma" w:cs="Tahoma"/>
          <w:bCs/>
          <w:lang w:eastAsia="sl-SI"/>
        </w:rPr>
        <w:t>VPD</w:t>
      </w:r>
      <w:proofErr w:type="spellEnd"/>
      <w:r w:rsidRPr="007C3078">
        <w:rPr>
          <w:rFonts w:ascii="Tahoma" w:eastAsia="Times New Roman" w:hAnsi="Tahoma" w:cs="Tahoma"/>
          <w:bCs/>
          <w:lang w:eastAsia="sl-SI"/>
        </w:rPr>
        <w:t xml:space="preserve"> in okoljske politike - Naročnik« in bo določena s Pisnim sporazumom, točka III.1. Odgovorne osebe na skupnem delovišču. </w:t>
      </w:r>
    </w:p>
    <w:p w14:paraId="1955B0F4" w14:textId="77777777" w:rsidR="00C86A38" w:rsidRPr="007C3078" w:rsidRDefault="00C86A38" w:rsidP="00EA4AAE">
      <w:pPr>
        <w:keepNext/>
        <w:keepLines/>
        <w:spacing w:after="0" w:line="240" w:lineRule="auto"/>
        <w:jc w:val="both"/>
        <w:rPr>
          <w:rFonts w:ascii="Tahoma" w:eastAsia="Times New Roman" w:hAnsi="Tahoma" w:cs="Tahoma"/>
          <w:bCs/>
          <w:lang w:eastAsia="sl-SI"/>
        </w:rPr>
      </w:pPr>
    </w:p>
    <w:p w14:paraId="07722F53" w14:textId="77777777" w:rsidR="00C86A38" w:rsidRPr="007C3078" w:rsidRDefault="00C86A38" w:rsidP="00EA4AA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428E3CD9" w14:textId="77777777" w:rsidR="00C86A38" w:rsidRPr="007C3078" w:rsidRDefault="00C86A38" w:rsidP="00EA4AAE">
      <w:pPr>
        <w:keepNext/>
        <w:keepLines/>
        <w:spacing w:after="0" w:line="240" w:lineRule="auto"/>
        <w:jc w:val="both"/>
        <w:rPr>
          <w:rFonts w:ascii="Tahoma" w:eastAsia="Times New Roman" w:hAnsi="Tahoma" w:cs="Tahoma"/>
          <w:bCs/>
          <w:lang w:eastAsia="sl-SI"/>
        </w:rPr>
      </w:pPr>
    </w:p>
    <w:p w14:paraId="65C1256D" w14:textId="0497B778" w:rsidR="00C86A38" w:rsidRPr="007C3078" w:rsidRDefault="00C86A38" w:rsidP="00EA4AAE">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bCs/>
          <w:lang w:eastAsia="sl-SI"/>
        </w:rPr>
        <w:t>21</w:t>
      </w:r>
      <w:r w:rsidRPr="007C3078">
        <w:rPr>
          <w:rFonts w:ascii="Tahoma" w:eastAsia="Times New Roman" w:hAnsi="Tahoma" w:cs="Tahoma"/>
          <w:bCs/>
          <w:lang w:eastAsia="sl-SI"/>
        </w:rPr>
        <w:t>. členu tega okvirnega sporazuma.</w:t>
      </w:r>
    </w:p>
    <w:p w14:paraId="547FA7DA" w14:textId="77777777" w:rsidR="00EC3759" w:rsidRDefault="00EC3759" w:rsidP="00EA4AAE">
      <w:pPr>
        <w:keepNext/>
        <w:keepLines/>
        <w:spacing w:after="0" w:line="240" w:lineRule="auto"/>
        <w:jc w:val="both"/>
        <w:rPr>
          <w:rFonts w:ascii="Tahoma" w:eastAsia="Times New Roman" w:hAnsi="Tahoma" w:cs="Tahoma"/>
          <w:color w:val="000000"/>
          <w:lang w:eastAsia="sl-SI"/>
        </w:rPr>
      </w:pPr>
    </w:p>
    <w:p w14:paraId="40573043" w14:textId="77777777" w:rsidR="00EC3759" w:rsidRPr="00065D29" w:rsidRDefault="00654F1B" w:rsidP="00EA4AAE">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BE3518E" w14:textId="77777777" w:rsidR="00EC3759" w:rsidRPr="00065D29" w:rsidRDefault="00EC3759" w:rsidP="00EA4AAE">
      <w:pPr>
        <w:keepNext/>
        <w:keepLines/>
        <w:suppressAutoHyphens/>
        <w:spacing w:after="0" w:line="240" w:lineRule="auto"/>
        <w:jc w:val="center"/>
        <w:rPr>
          <w:rFonts w:ascii="Tahoma" w:eastAsia="Times New Roman" w:hAnsi="Tahoma" w:cs="Tahoma"/>
          <w:b/>
          <w:color w:val="000000"/>
          <w:lang w:eastAsia="sl-SI"/>
        </w:rPr>
      </w:pPr>
    </w:p>
    <w:p w14:paraId="0ABC9EEA" w14:textId="77777777" w:rsidR="00EC3759" w:rsidRPr="00065D29" w:rsidRDefault="00EC3759"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12920E6" w14:textId="77777777" w:rsidR="00EC3759" w:rsidRPr="00065D29" w:rsidRDefault="00EC3759" w:rsidP="00EA4AAE">
      <w:pPr>
        <w:keepNext/>
        <w:keepLines/>
        <w:spacing w:after="0" w:line="240" w:lineRule="auto"/>
        <w:jc w:val="both"/>
        <w:rPr>
          <w:rFonts w:ascii="Tahoma" w:eastAsia="Times New Roman" w:hAnsi="Tahoma" w:cs="Tahoma"/>
          <w:lang w:eastAsia="sl-SI"/>
        </w:rPr>
      </w:pPr>
    </w:p>
    <w:p w14:paraId="21DFB946" w14:textId="77777777" w:rsidR="007A57EB" w:rsidRPr="00D60C55" w:rsidRDefault="007A57EB" w:rsidP="00EA4AAE">
      <w:pPr>
        <w:keepNext/>
        <w:keepLines/>
        <w:spacing w:after="0" w:line="240" w:lineRule="auto"/>
        <w:jc w:val="both"/>
        <w:rPr>
          <w:rFonts w:ascii="Tahoma" w:hAnsi="Tahoma" w:cs="Tahoma"/>
        </w:rPr>
      </w:pPr>
      <w:r>
        <w:rPr>
          <w:rFonts w:ascii="Tahoma" w:hAnsi="Tahoma" w:cs="Tahoma"/>
        </w:rPr>
        <w:t>S</w:t>
      </w:r>
      <w:r w:rsidRPr="00D60C55">
        <w:rPr>
          <w:rFonts w:ascii="Tahoma" w:hAnsi="Tahoma" w:cs="Tahoma"/>
        </w:rPr>
        <w:t xml:space="preserve">tranki po </w:t>
      </w:r>
      <w:r>
        <w:rPr>
          <w:rFonts w:ascii="Tahoma" w:hAnsi="Tahoma" w:cs="Tahoma"/>
        </w:rPr>
        <w:t xml:space="preserve">okvirnem sporazumu </w:t>
      </w:r>
      <w:r w:rsidRPr="00D60C55">
        <w:rPr>
          <w:rFonts w:ascii="Tahoma" w:hAnsi="Tahoma" w:cs="Tahoma"/>
        </w:rPr>
        <w:t>veljavno zastopajo in predstavljajo izključno njuni zakoniti zastopniki.</w:t>
      </w:r>
    </w:p>
    <w:p w14:paraId="1ED3823B" w14:textId="77777777" w:rsidR="007A57EB" w:rsidRDefault="007A57EB" w:rsidP="00EA4AAE">
      <w:pPr>
        <w:keepNext/>
        <w:keepLines/>
        <w:tabs>
          <w:tab w:val="left" w:pos="567"/>
          <w:tab w:val="left" w:pos="1418"/>
          <w:tab w:val="left" w:pos="1702"/>
        </w:tabs>
        <w:spacing w:after="0" w:line="240" w:lineRule="auto"/>
        <w:jc w:val="both"/>
        <w:rPr>
          <w:rFonts w:ascii="Tahoma" w:hAnsi="Tahoma"/>
        </w:rPr>
      </w:pPr>
    </w:p>
    <w:p w14:paraId="3337E192" w14:textId="266D9010" w:rsidR="007A57EB" w:rsidRDefault="007A57EB" w:rsidP="00EA4AAE">
      <w:pPr>
        <w:keepNext/>
        <w:keepLines/>
        <w:tabs>
          <w:tab w:val="left" w:pos="567"/>
          <w:tab w:val="left" w:pos="1418"/>
          <w:tab w:val="left" w:pos="1702"/>
        </w:tabs>
        <w:spacing w:after="0" w:line="240" w:lineRule="auto"/>
        <w:jc w:val="both"/>
        <w:rPr>
          <w:rFonts w:ascii="Tahoma" w:hAnsi="Tahoma" w:cs="Tahoma"/>
        </w:rPr>
      </w:pPr>
      <w:r w:rsidRPr="00BE728C">
        <w:rPr>
          <w:rFonts w:ascii="Tahoma" w:hAnsi="Tahoma" w:cs="Tahoma"/>
        </w:rPr>
        <w:t xml:space="preserve">Ne glede na določilo prejšnjega </w:t>
      </w:r>
      <w:r>
        <w:rPr>
          <w:rFonts w:ascii="Tahoma" w:hAnsi="Tahoma" w:cs="Tahoma"/>
        </w:rPr>
        <w:t>odstavka</w:t>
      </w:r>
      <w:r w:rsidRPr="00BE728C">
        <w:rPr>
          <w:rFonts w:ascii="Tahoma" w:hAnsi="Tahoma" w:cs="Tahoma"/>
        </w:rPr>
        <w:t xml:space="preserve"> </w:t>
      </w:r>
      <w:r w:rsidR="00F144BB">
        <w:rPr>
          <w:rFonts w:ascii="Tahoma" w:hAnsi="Tahoma" w:cs="Tahoma"/>
        </w:rPr>
        <w:t>je</w:t>
      </w:r>
      <w:r>
        <w:rPr>
          <w:rFonts w:ascii="Tahoma" w:hAnsi="Tahoma"/>
        </w:rPr>
        <w:t xml:space="preserve"> predstavnik naročnika, ki bo u</w:t>
      </w:r>
      <w:r w:rsidRPr="002F2DB5">
        <w:rPr>
          <w:rFonts w:ascii="Tahoma" w:hAnsi="Tahoma"/>
        </w:rPr>
        <w:t>reja</w:t>
      </w:r>
      <w:r>
        <w:rPr>
          <w:rFonts w:ascii="Tahoma" w:hAnsi="Tahoma"/>
        </w:rPr>
        <w:t>l</w:t>
      </w:r>
      <w:r w:rsidRPr="002F2DB5">
        <w:rPr>
          <w:rFonts w:ascii="Tahoma" w:hAnsi="Tahoma"/>
        </w:rPr>
        <w:t xml:space="preserve"> vs</w:t>
      </w:r>
      <w:r>
        <w:rPr>
          <w:rFonts w:ascii="Tahoma" w:hAnsi="Tahoma"/>
        </w:rPr>
        <w:t>a</w:t>
      </w:r>
      <w:r w:rsidRPr="002F2DB5">
        <w:rPr>
          <w:rFonts w:ascii="Tahoma" w:hAnsi="Tahoma"/>
        </w:rPr>
        <w:t xml:space="preserve"> vprašanj</w:t>
      </w:r>
      <w:r>
        <w:rPr>
          <w:rFonts w:ascii="Tahoma" w:hAnsi="Tahoma"/>
        </w:rPr>
        <w:t>a</w:t>
      </w:r>
      <w:r w:rsidRPr="008B6AF1">
        <w:rPr>
          <w:rFonts w:ascii="Tahoma" w:hAnsi="Tahoma"/>
        </w:rPr>
        <w:t xml:space="preserve">, ki </w:t>
      </w:r>
      <w:r w:rsidRPr="008C1A12">
        <w:rPr>
          <w:rFonts w:ascii="Tahoma" w:hAnsi="Tahoma" w:cs="Tahoma"/>
        </w:rPr>
        <w:t>bodo nastala v zvezi z izvajanjem tega okvirnega sporazuma</w:t>
      </w:r>
      <w:r>
        <w:rPr>
          <w:rFonts w:ascii="Tahoma" w:hAnsi="Tahoma" w:cs="Tahoma"/>
        </w:rPr>
        <w:t>:</w:t>
      </w:r>
    </w:p>
    <w:p w14:paraId="5C27FCA4" w14:textId="783C02FC" w:rsidR="00231F4D" w:rsidRPr="00F82FFB" w:rsidRDefault="00231F4D" w:rsidP="00EA4AAE">
      <w:pPr>
        <w:keepNext/>
        <w:keepLines/>
        <w:numPr>
          <w:ilvl w:val="0"/>
          <w:numId w:val="51"/>
        </w:numPr>
        <w:tabs>
          <w:tab w:val="left" w:pos="567"/>
          <w:tab w:val="left" w:pos="1418"/>
          <w:tab w:val="left" w:pos="1702"/>
        </w:tabs>
        <w:spacing w:after="0" w:line="240" w:lineRule="auto"/>
        <w:jc w:val="both"/>
        <w:rPr>
          <w:rFonts w:ascii="Tahoma" w:hAnsi="Tahoma" w:cs="Tahoma"/>
        </w:rPr>
      </w:pPr>
      <w:r w:rsidRPr="00F82FFB">
        <w:rPr>
          <w:rFonts w:ascii="Tahoma" w:hAnsi="Tahoma" w:cs="Tahoma"/>
        </w:rPr>
        <w:t xml:space="preserve">(za 1. sklop; za lokacijo </w:t>
      </w:r>
      <w:r w:rsidRPr="00F82FFB">
        <w:rPr>
          <w:rFonts w:ascii="Tahoma" w:hAnsi="Tahoma"/>
        </w:rPr>
        <w:t xml:space="preserve">naročnika Toplarniška ulica 19, </w:t>
      </w:r>
      <w:r w:rsidR="00050DDF">
        <w:rPr>
          <w:rFonts w:ascii="Tahoma" w:hAnsi="Tahoma"/>
        </w:rPr>
        <w:t>Ljubljana</w:t>
      </w:r>
      <w:r w:rsidRPr="00F82FFB">
        <w:rPr>
          <w:rFonts w:ascii="Tahoma" w:hAnsi="Tahoma"/>
        </w:rPr>
        <w:t>)</w:t>
      </w:r>
      <w:r w:rsidRPr="00F82FFB">
        <w:rPr>
          <w:rFonts w:ascii="Tahoma" w:hAnsi="Tahoma" w:cs="Tahoma"/>
        </w:rPr>
        <w:t xml:space="preserve"> g. Gregor Tramte, tel.: 01/ 5875 348, elektronska pošta: </w:t>
      </w:r>
      <w:hyperlink r:id="rId31" w:history="1">
        <w:r w:rsidRPr="00055F54">
          <w:rPr>
            <w:rStyle w:val="Hiperpovezava"/>
            <w:rFonts w:ascii="Tahoma" w:hAnsi="Tahoma" w:cs="Tahoma"/>
          </w:rPr>
          <w:t>gregor.tramte@energetika.si</w:t>
        </w:r>
      </w:hyperlink>
      <w:r>
        <w:rPr>
          <w:rFonts w:ascii="Tahoma" w:eastAsia="Times New Roman" w:hAnsi="Tahoma" w:cs="Tahoma"/>
          <w:lang w:eastAsia="sl-SI"/>
        </w:rPr>
        <w:t>, v</w:t>
      </w:r>
      <w:r w:rsidRPr="00654F1B">
        <w:rPr>
          <w:rFonts w:ascii="Tahoma" w:eastAsia="Times New Roman" w:hAnsi="Tahoma" w:cs="Tahoma"/>
          <w:lang w:eastAsia="sl-SI"/>
        </w:rPr>
        <w:t xml:space="preserve"> njegovi odsotnosti pa ga zamenjuje </w:t>
      </w:r>
      <w:r>
        <w:rPr>
          <w:rFonts w:ascii="Tahoma" w:eastAsia="Times New Roman" w:hAnsi="Tahoma" w:cs="Tahoma"/>
          <w:lang w:eastAsia="sl-SI"/>
        </w:rPr>
        <w:t>g. Jože Ocepek</w:t>
      </w:r>
      <w:r w:rsidRPr="00654F1B">
        <w:rPr>
          <w:rFonts w:ascii="Tahoma" w:eastAsia="Times New Roman" w:hAnsi="Tahoma" w:cs="Tahoma"/>
          <w:lang w:eastAsia="sl-SI"/>
        </w:rPr>
        <w:t xml:space="preserve">, tel.: </w:t>
      </w:r>
      <w:r>
        <w:rPr>
          <w:rFonts w:ascii="Tahoma" w:eastAsia="Times New Roman" w:hAnsi="Tahoma" w:cs="Tahoma"/>
          <w:lang w:eastAsia="sl-SI"/>
        </w:rPr>
        <w:t xml:space="preserve">01/ 5875 354 </w:t>
      </w:r>
      <w:r w:rsidRPr="00654F1B">
        <w:rPr>
          <w:rFonts w:ascii="Tahoma" w:eastAsia="Times New Roman" w:hAnsi="Tahoma" w:cs="Tahoma"/>
          <w:lang w:eastAsia="sl-SI"/>
        </w:rPr>
        <w:t xml:space="preserve">e-pošta: </w:t>
      </w:r>
      <w:hyperlink r:id="rId32" w:history="1">
        <w:r w:rsidRPr="00055F54">
          <w:rPr>
            <w:rStyle w:val="Hiperpovezava"/>
            <w:rFonts w:ascii="Tahoma" w:hAnsi="Tahoma" w:cs="Tahoma"/>
          </w:rPr>
          <w:t>joze.ocepek@energetika.si</w:t>
        </w:r>
      </w:hyperlink>
      <w:r w:rsidRPr="00654F1B">
        <w:rPr>
          <w:rFonts w:ascii="Tahoma" w:eastAsia="Times New Roman" w:hAnsi="Tahoma" w:cs="Tahoma"/>
          <w:lang w:eastAsia="sl-SI"/>
        </w:rPr>
        <w:t>.</w:t>
      </w:r>
      <w:r w:rsidRPr="00F82FFB">
        <w:rPr>
          <w:rFonts w:ascii="Tahoma" w:hAnsi="Tahoma"/>
        </w:rPr>
        <w:t xml:space="preserve"> </w:t>
      </w:r>
    </w:p>
    <w:p w14:paraId="05141239" w14:textId="3469AB6F" w:rsidR="00231F4D" w:rsidRPr="00F82FFB" w:rsidRDefault="00231F4D" w:rsidP="00EA4AAE">
      <w:pPr>
        <w:keepNext/>
        <w:keepLines/>
        <w:numPr>
          <w:ilvl w:val="0"/>
          <w:numId w:val="51"/>
        </w:numPr>
        <w:tabs>
          <w:tab w:val="left" w:pos="567"/>
          <w:tab w:val="left" w:pos="1418"/>
          <w:tab w:val="left" w:pos="1702"/>
        </w:tabs>
        <w:spacing w:after="0" w:line="240" w:lineRule="auto"/>
        <w:jc w:val="both"/>
        <w:rPr>
          <w:rStyle w:val="Hiperpovezava"/>
          <w:rFonts w:ascii="Tahoma" w:hAnsi="Tahoma" w:cs="Tahoma"/>
          <w:color w:val="auto"/>
          <w:u w:val="none"/>
        </w:rPr>
      </w:pPr>
      <w:r w:rsidRPr="00F82FFB">
        <w:rPr>
          <w:rFonts w:ascii="Tahoma" w:hAnsi="Tahoma"/>
        </w:rPr>
        <w:t xml:space="preserve">(za 2. sklop; za lokacijo naročnika Verovškova ulica 62, </w:t>
      </w:r>
      <w:r w:rsidR="00050DDF">
        <w:rPr>
          <w:rFonts w:ascii="Tahoma" w:hAnsi="Tahoma"/>
        </w:rPr>
        <w:t>Ljubljana</w:t>
      </w:r>
      <w:r w:rsidRPr="00F82FFB">
        <w:rPr>
          <w:rFonts w:ascii="Tahoma" w:hAnsi="Tahoma"/>
        </w:rPr>
        <w:t xml:space="preserve">) g. Dušan Roš, tel.: 01/ 5889 560, elektronska pošta: </w:t>
      </w:r>
      <w:hyperlink r:id="rId33" w:history="1">
        <w:r w:rsidRPr="00055F54">
          <w:rPr>
            <w:rStyle w:val="Hiperpovezava"/>
            <w:rFonts w:ascii="Tahoma" w:hAnsi="Tahoma"/>
          </w:rPr>
          <w:t>dusan.ros@energetika.si</w:t>
        </w:r>
      </w:hyperlink>
      <w:r>
        <w:rPr>
          <w:rFonts w:ascii="Tahoma" w:eastAsia="Times New Roman" w:hAnsi="Tahoma" w:cs="Tahoma"/>
          <w:lang w:eastAsia="sl-SI"/>
        </w:rPr>
        <w:t>,</w:t>
      </w:r>
      <w:r w:rsidRPr="00F82FFB">
        <w:rPr>
          <w:rFonts w:ascii="Tahoma" w:eastAsia="Times New Roman" w:hAnsi="Tahoma" w:cs="Tahoma"/>
          <w:lang w:eastAsia="sl-SI"/>
        </w:rPr>
        <w:t xml:space="preserve"> </w:t>
      </w:r>
      <w:r w:rsidRPr="00654F1B">
        <w:rPr>
          <w:rFonts w:ascii="Tahoma" w:eastAsia="Times New Roman" w:hAnsi="Tahoma" w:cs="Tahoma"/>
          <w:lang w:eastAsia="sl-SI"/>
        </w:rPr>
        <w:t xml:space="preserve">v njegovi odsotnosti pa ga zamenjuje </w:t>
      </w:r>
      <w:r>
        <w:rPr>
          <w:rFonts w:ascii="Tahoma" w:eastAsia="Times New Roman" w:hAnsi="Tahoma" w:cs="Tahoma"/>
          <w:lang w:eastAsia="sl-SI"/>
        </w:rPr>
        <w:t>g. Robert Pobežin</w:t>
      </w:r>
      <w:r w:rsidRPr="00654F1B">
        <w:rPr>
          <w:rFonts w:ascii="Tahoma" w:eastAsia="Times New Roman" w:hAnsi="Tahoma" w:cs="Tahoma"/>
          <w:lang w:eastAsia="sl-SI"/>
        </w:rPr>
        <w:t xml:space="preserve">, tel.: </w:t>
      </w:r>
      <w:r>
        <w:rPr>
          <w:rFonts w:ascii="Tahoma" w:eastAsia="Times New Roman" w:hAnsi="Tahoma" w:cs="Tahoma"/>
          <w:lang w:eastAsia="sl-SI"/>
        </w:rPr>
        <w:t>01/ 5889 521</w:t>
      </w:r>
      <w:r w:rsidRPr="00654F1B">
        <w:rPr>
          <w:rFonts w:ascii="Tahoma" w:eastAsia="Times New Roman" w:hAnsi="Tahoma" w:cs="Tahoma"/>
          <w:lang w:eastAsia="sl-SI"/>
        </w:rPr>
        <w:t xml:space="preserve">, e-pošta: </w:t>
      </w:r>
      <w:hyperlink r:id="rId34" w:history="1">
        <w:r w:rsidRPr="00055F54">
          <w:rPr>
            <w:rStyle w:val="Hiperpovezava"/>
            <w:rFonts w:ascii="Tahoma" w:eastAsia="Times New Roman" w:hAnsi="Tahoma" w:cs="Tahoma"/>
            <w:lang w:eastAsia="sl-SI"/>
          </w:rPr>
          <w:t>robert.pobezin@energetika.si</w:t>
        </w:r>
      </w:hyperlink>
      <w:r w:rsidRPr="00654F1B">
        <w:rPr>
          <w:rFonts w:ascii="Tahoma" w:eastAsia="Times New Roman" w:hAnsi="Tahoma" w:cs="Tahoma"/>
          <w:lang w:eastAsia="sl-SI"/>
        </w:rPr>
        <w:t>.</w:t>
      </w:r>
    </w:p>
    <w:p w14:paraId="6E0BC4BC" w14:textId="137316ED" w:rsidR="00231F4D" w:rsidRPr="00735DA5" w:rsidRDefault="00231F4D" w:rsidP="00EA4AAE">
      <w:pPr>
        <w:keepNext/>
        <w:keepLines/>
        <w:numPr>
          <w:ilvl w:val="0"/>
          <w:numId w:val="51"/>
        </w:numPr>
        <w:tabs>
          <w:tab w:val="left" w:pos="567"/>
          <w:tab w:val="left" w:pos="1418"/>
          <w:tab w:val="left" w:pos="1702"/>
        </w:tabs>
        <w:spacing w:after="0" w:line="240" w:lineRule="auto"/>
        <w:jc w:val="both"/>
        <w:rPr>
          <w:rFonts w:ascii="Tahoma" w:hAnsi="Tahoma" w:cs="Tahoma"/>
        </w:rPr>
      </w:pPr>
      <w:r>
        <w:rPr>
          <w:rFonts w:ascii="Tahoma" w:hAnsi="Tahoma"/>
        </w:rPr>
        <w:t xml:space="preserve">(za 3. sklop; za objekte </w:t>
      </w:r>
      <w:proofErr w:type="spellStart"/>
      <w:r>
        <w:rPr>
          <w:rFonts w:ascii="Tahoma" w:hAnsi="Tahoma"/>
        </w:rPr>
        <w:t>MRP</w:t>
      </w:r>
      <w:proofErr w:type="spellEnd"/>
      <w:r>
        <w:rPr>
          <w:rFonts w:ascii="Tahoma" w:hAnsi="Tahoma"/>
        </w:rPr>
        <w:t xml:space="preserve"> in </w:t>
      </w:r>
      <w:proofErr w:type="spellStart"/>
      <w:r>
        <w:rPr>
          <w:rFonts w:ascii="Tahoma" w:hAnsi="Tahoma"/>
        </w:rPr>
        <w:t>CNG</w:t>
      </w:r>
      <w:proofErr w:type="spellEnd"/>
      <w:r>
        <w:rPr>
          <w:rFonts w:ascii="Tahoma" w:hAnsi="Tahoma"/>
        </w:rPr>
        <w:t xml:space="preserve"> ter lokacijo naročnika</w:t>
      </w:r>
      <w:r w:rsidRPr="007315E2">
        <w:rPr>
          <w:rFonts w:ascii="Tahoma" w:hAnsi="Tahoma"/>
        </w:rPr>
        <w:t xml:space="preserve"> </w:t>
      </w:r>
      <w:r>
        <w:rPr>
          <w:rFonts w:ascii="Tahoma" w:hAnsi="Tahoma"/>
        </w:rPr>
        <w:t xml:space="preserve">Verovškova ulica 70, </w:t>
      </w:r>
      <w:r w:rsidR="00050DDF">
        <w:rPr>
          <w:rFonts w:ascii="Tahoma" w:hAnsi="Tahoma"/>
        </w:rPr>
        <w:t>Ljubljana</w:t>
      </w:r>
      <w:r>
        <w:rPr>
          <w:rFonts w:ascii="Tahoma" w:hAnsi="Tahoma"/>
        </w:rPr>
        <w:t xml:space="preserve">) g. Tadej Kaluža, tel.: 01/ 5889 451, elektronska pošta: </w:t>
      </w:r>
      <w:hyperlink r:id="rId35" w:history="1">
        <w:r w:rsidRPr="00055F54">
          <w:rPr>
            <w:rStyle w:val="Hiperpovezava"/>
            <w:rFonts w:ascii="Tahoma" w:hAnsi="Tahoma"/>
          </w:rPr>
          <w:t>tadej.kaluza@energetika.si</w:t>
        </w:r>
      </w:hyperlink>
      <w:r>
        <w:rPr>
          <w:rFonts w:ascii="Tahoma" w:eastAsia="Times New Roman" w:hAnsi="Tahoma" w:cs="Tahoma"/>
          <w:lang w:eastAsia="sl-SI"/>
        </w:rPr>
        <w:t xml:space="preserve">, </w:t>
      </w:r>
      <w:r w:rsidRPr="00654F1B">
        <w:rPr>
          <w:rFonts w:ascii="Tahoma" w:eastAsia="Times New Roman" w:hAnsi="Tahoma" w:cs="Tahoma"/>
          <w:lang w:eastAsia="sl-SI"/>
        </w:rPr>
        <w:t>v njegovi odsotnosti pa ga zamenjuje</w:t>
      </w:r>
      <w:r>
        <w:rPr>
          <w:rFonts w:ascii="Tahoma" w:eastAsia="Times New Roman" w:hAnsi="Tahoma" w:cs="Tahoma"/>
          <w:lang w:eastAsia="sl-SI"/>
        </w:rPr>
        <w:t xml:space="preserve"> g. Karel Jeršin</w:t>
      </w:r>
      <w:r w:rsidRPr="00654F1B">
        <w:rPr>
          <w:rFonts w:ascii="Tahoma" w:eastAsia="Times New Roman" w:hAnsi="Tahoma" w:cs="Tahoma"/>
          <w:lang w:eastAsia="sl-SI"/>
        </w:rPr>
        <w:t xml:space="preserve">, tel.: </w:t>
      </w:r>
      <w:r>
        <w:rPr>
          <w:rFonts w:ascii="Tahoma" w:eastAsia="Times New Roman" w:hAnsi="Tahoma" w:cs="Tahoma"/>
          <w:lang w:eastAsia="sl-SI"/>
        </w:rPr>
        <w:t>01/ 5889 450</w:t>
      </w:r>
      <w:r w:rsidRPr="00654F1B">
        <w:rPr>
          <w:rFonts w:ascii="Tahoma" w:eastAsia="Times New Roman" w:hAnsi="Tahoma" w:cs="Tahoma"/>
          <w:lang w:eastAsia="sl-SI"/>
        </w:rPr>
        <w:t xml:space="preserve">, e-pošta: </w:t>
      </w:r>
      <w:hyperlink r:id="rId36" w:history="1">
        <w:r w:rsidRPr="001C52FE">
          <w:rPr>
            <w:rStyle w:val="Hiperpovezava"/>
            <w:rFonts w:ascii="Tahoma" w:eastAsia="Times New Roman" w:hAnsi="Tahoma" w:cs="Tahoma"/>
            <w:lang w:eastAsia="sl-SI"/>
          </w:rPr>
          <w:t>karel.jersin@energetika.si</w:t>
        </w:r>
      </w:hyperlink>
      <w:r>
        <w:rPr>
          <w:rFonts w:ascii="Tahoma" w:eastAsia="Times New Roman" w:hAnsi="Tahoma" w:cs="Tahoma"/>
          <w:lang w:eastAsia="sl-SI"/>
        </w:rPr>
        <w:t xml:space="preserve">. </w:t>
      </w:r>
    </w:p>
    <w:p w14:paraId="3207B19A" w14:textId="77777777" w:rsidR="007A57EB" w:rsidRDefault="007A57EB" w:rsidP="00EA4AAE">
      <w:pPr>
        <w:keepNext/>
        <w:keepLines/>
        <w:tabs>
          <w:tab w:val="left" w:pos="567"/>
          <w:tab w:val="left" w:pos="1418"/>
          <w:tab w:val="left" w:pos="1702"/>
        </w:tabs>
        <w:spacing w:after="0" w:line="240" w:lineRule="auto"/>
        <w:jc w:val="both"/>
        <w:rPr>
          <w:rFonts w:ascii="Tahoma" w:hAnsi="Tahoma"/>
        </w:rPr>
      </w:pPr>
    </w:p>
    <w:p w14:paraId="66E017EE" w14:textId="77777777" w:rsidR="00C86A38" w:rsidRPr="00654F1B" w:rsidRDefault="00C86A38" w:rsidP="00EA4AA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3E02F09C" w14:textId="77777777" w:rsidR="00C86A38" w:rsidRPr="00E735E7" w:rsidRDefault="00C86A38" w:rsidP="00EA4AAE">
      <w:pPr>
        <w:keepNext/>
        <w:keepLines/>
        <w:tabs>
          <w:tab w:val="left" w:pos="567"/>
          <w:tab w:val="left" w:pos="1418"/>
          <w:tab w:val="left" w:pos="1702"/>
        </w:tabs>
        <w:spacing w:after="0" w:line="240" w:lineRule="auto"/>
        <w:jc w:val="both"/>
        <w:rPr>
          <w:rFonts w:ascii="Tahoma" w:hAnsi="Tahoma" w:cs="Tahoma"/>
          <w:lang w:eastAsia="sl-SI"/>
        </w:rPr>
      </w:pPr>
    </w:p>
    <w:p w14:paraId="11D560C6" w14:textId="77777777" w:rsidR="00C86A38" w:rsidRPr="00654F1B" w:rsidRDefault="00C86A38" w:rsidP="00EA4AAE">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41EE4613" w14:textId="77777777" w:rsidR="00C86A38" w:rsidRPr="00654F1B" w:rsidRDefault="00C86A38" w:rsidP="00EA4AAE">
      <w:pPr>
        <w:keepNext/>
        <w:keepLines/>
        <w:spacing w:after="0" w:line="240" w:lineRule="auto"/>
        <w:jc w:val="both"/>
        <w:rPr>
          <w:rFonts w:ascii="Tahoma" w:eastAsia="Times New Roman" w:hAnsi="Tahoma" w:cs="Tahoma"/>
          <w:lang w:eastAsia="sl-SI"/>
        </w:rPr>
      </w:pPr>
    </w:p>
    <w:p w14:paraId="6D031EF1" w14:textId="77777777" w:rsidR="00C86A38" w:rsidRPr="00D614FF" w:rsidRDefault="00C86A38" w:rsidP="00EA4AAE">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2BC6EDCD" w14:textId="77777777" w:rsidR="00C86A38" w:rsidRPr="00D614FF" w:rsidRDefault="00C86A38" w:rsidP="00EA4AAE">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099D9AD5" w14:textId="267A708D" w:rsidR="00C86A38" w:rsidRPr="00232440" w:rsidRDefault="00E43F7A" w:rsidP="00EA4AAE">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predstavnikov </w:t>
      </w:r>
      <w:r>
        <w:rPr>
          <w:rFonts w:ascii="Tahoma" w:eastAsia="Times New Roman" w:hAnsi="Tahoma" w:cs="Tahoma"/>
          <w:lang w:eastAsia="sl-SI"/>
        </w:rPr>
        <w:t>okvirnega sporazuma</w:t>
      </w:r>
      <w:r w:rsidRPr="0047168D">
        <w:rPr>
          <w:rFonts w:ascii="Tahoma" w:eastAsia="Times New Roman" w:hAnsi="Tahoma" w:cs="Tahoma"/>
          <w:lang w:eastAsia="sl-SI"/>
        </w:rPr>
        <w:t xml:space="preserve">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w:t>
      </w:r>
      <w:r w:rsidR="00C86A38" w:rsidRPr="0047168D">
        <w:rPr>
          <w:rFonts w:ascii="Tahoma" w:eastAsia="Times New Roman" w:hAnsi="Tahoma" w:cs="Tahoma"/>
          <w:lang w:eastAsia="sl-SI"/>
        </w:rPr>
        <w:t>. Pisno (po e-pošt</w:t>
      </w:r>
      <w:r w:rsidR="00C86A38">
        <w:rPr>
          <w:rFonts w:ascii="Tahoma" w:eastAsia="Times New Roman" w:hAnsi="Tahoma" w:cs="Tahoma"/>
          <w:lang w:eastAsia="sl-SI"/>
        </w:rPr>
        <w:t>i</w:t>
      </w:r>
      <w:r w:rsidR="00C86A38"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C86A38">
        <w:rPr>
          <w:rFonts w:ascii="Tahoma" w:eastAsia="Times New Roman" w:hAnsi="Tahoma" w:cs="Tahoma"/>
          <w:lang w:eastAsia="sl-SI"/>
        </w:rPr>
        <w:t>32.</w:t>
      </w:r>
      <w:r w:rsidR="00C86A38" w:rsidRPr="0047168D">
        <w:rPr>
          <w:rFonts w:ascii="Tahoma" w:eastAsia="Times New Roman" w:hAnsi="Tahoma" w:cs="Tahoma"/>
          <w:lang w:eastAsia="sl-SI"/>
        </w:rPr>
        <w:t xml:space="preserve"> člena te</w:t>
      </w:r>
      <w:r w:rsidR="00C86A38">
        <w:rPr>
          <w:rFonts w:ascii="Tahoma" w:eastAsia="Times New Roman" w:hAnsi="Tahoma" w:cs="Tahoma"/>
          <w:lang w:eastAsia="sl-SI"/>
        </w:rPr>
        <w:t>ga okvirnega sporazuma</w:t>
      </w:r>
      <w:r w:rsidR="00C86A38" w:rsidRPr="0047168D">
        <w:rPr>
          <w:rFonts w:ascii="Tahoma" w:eastAsia="Times New Roman" w:hAnsi="Tahoma" w:cs="Tahoma"/>
          <w:lang w:eastAsia="sl-SI"/>
        </w:rPr>
        <w:t xml:space="preserve"> sprememba predstavnikov</w:t>
      </w:r>
      <w:r w:rsidR="00C86A38">
        <w:rPr>
          <w:rFonts w:ascii="Tahoma" w:eastAsia="Times New Roman" w:hAnsi="Tahoma" w:cs="Tahoma"/>
          <w:lang w:eastAsia="sl-SI"/>
        </w:rPr>
        <w:t xml:space="preserve"> okvirnega sporazuma</w:t>
      </w:r>
      <w:r w:rsidR="00C86A38" w:rsidRPr="0047168D">
        <w:rPr>
          <w:rFonts w:ascii="Tahoma" w:eastAsia="Times New Roman" w:hAnsi="Tahoma" w:cs="Tahoma"/>
          <w:lang w:eastAsia="sl-SI"/>
        </w:rPr>
        <w:t xml:space="preserve"> velja, če stranki</w:t>
      </w:r>
      <w:r w:rsidR="00C86A38">
        <w:rPr>
          <w:rFonts w:ascii="Tahoma" w:eastAsia="Times New Roman" w:hAnsi="Tahoma" w:cs="Tahoma"/>
          <w:lang w:eastAsia="sl-SI"/>
        </w:rPr>
        <w:t xml:space="preserve"> okvirnega sporazuma</w:t>
      </w:r>
      <w:r w:rsidR="00C86A38" w:rsidRPr="0047168D">
        <w:rPr>
          <w:rFonts w:ascii="Tahoma" w:eastAsia="Times New Roman" w:hAnsi="Tahoma" w:cs="Tahoma"/>
          <w:lang w:eastAsia="sl-SI"/>
        </w:rPr>
        <w:t xml:space="preserve"> o spremembi predstavnikov </w:t>
      </w:r>
      <w:r w:rsidR="00C86A38">
        <w:rPr>
          <w:rFonts w:ascii="Tahoma" w:eastAsia="Times New Roman" w:hAnsi="Tahoma" w:cs="Tahoma"/>
          <w:lang w:eastAsia="sl-SI"/>
        </w:rPr>
        <w:t>okvirnega sporazuma</w:t>
      </w:r>
      <w:r w:rsidR="00C86A38" w:rsidRPr="0047168D">
        <w:rPr>
          <w:rFonts w:ascii="Tahoma" w:eastAsia="Times New Roman" w:hAnsi="Tahoma" w:cs="Tahoma"/>
          <w:lang w:eastAsia="sl-SI"/>
        </w:rPr>
        <w:t xml:space="preserve"> obvestita druga drugo na elektronske naslove, navedene v tem členu</w:t>
      </w:r>
      <w:r w:rsidR="00C86A38">
        <w:rPr>
          <w:rFonts w:ascii="Tahoma" w:eastAsia="Times New Roman" w:hAnsi="Tahoma" w:cs="Tahoma"/>
          <w:lang w:eastAsia="sl-SI"/>
        </w:rPr>
        <w:t xml:space="preserve"> okvirnega sporazuma.</w:t>
      </w:r>
    </w:p>
    <w:p w14:paraId="59E02CE0" w14:textId="77777777" w:rsidR="00EC3759" w:rsidRPr="00EC4317" w:rsidRDefault="00EC3759" w:rsidP="00EA4AA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82685F0" w14:textId="77777777" w:rsidR="00EC3759" w:rsidRPr="00EC4317" w:rsidRDefault="00654F1B" w:rsidP="00EA4AAE">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48ED05A1" w14:textId="77777777" w:rsidR="00EC3759" w:rsidRPr="00A17507" w:rsidRDefault="00EC3759" w:rsidP="00EA4AAE">
      <w:pPr>
        <w:keepNext/>
        <w:keepLines/>
        <w:tabs>
          <w:tab w:val="left" w:pos="851"/>
          <w:tab w:val="left" w:pos="1702"/>
        </w:tabs>
        <w:spacing w:after="0" w:line="240" w:lineRule="auto"/>
        <w:jc w:val="center"/>
        <w:rPr>
          <w:rFonts w:ascii="Tahoma" w:eastAsia="Times New Roman" w:hAnsi="Tahoma" w:cs="Tahoma"/>
          <w:lang w:eastAsia="sl-SI"/>
        </w:rPr>
      </w:pPr>
    </w:p>
    <w:p w14:paraId="47FDC93B" w14:textId="77777777" w:rsidR="00CF2487" w:rsidRPr="00A17507" w:rsidRDefault="00CF2487"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17507">
        <w:rPr>
          <w:rFonts w:ascii="Tahoma" w:eastAsia="Times New Roman" w:hAnsi="Tahoma" w:cs="Tahoma"/>
          <w:color w:val="000000"/>
          <w:lang w:eastAsia="sl-SI"/>
        </w:rPr>
        <w:t>člen</w:t>
      </w:r>
    </w:p>
    <w:p w14:paraId="6E1DAACE" w14:textId="77777777" w:rsidR="00CF2487" w:rsidRPr="00A17507" w:rsidRDefault="00CF2487" w:rsidP="00EA4AAE">
      <w:pPr>
        <w:keepNext/>
        <w:keepLines/>
        <w:tabs>
          <w:tab w:val="left" w:pos="851"/>
          <w:tab w:val="left" w:pos="1702"/>
        </w:tabs>
        <w:spacing w:after="0" w:line="240" w:lineRule="auto"/>
        <w:jc w:val="center"/>
        <w:rPr>
          <w:rFonts w:ascii="Tahoma" w:eastAsia="Times New Roman" w:hAnsi="Tahoma" w:cs="Tahoma"/>
          <w:b/>
          <w:lang w:eastAsia="sl-SI"/>
        </w:rPr>
      </w:pPr>
    </w:p>
    <w:p w14:paraId="770B3229" w14:textId="4CCB86CF" w:rsidR="00C86A38" w:rsidRPr="007C3078" w:rsidRDefault="00C86A38" w:rsidP="00EA4AAE">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s 1</w:t>
      </w:r>
      <w:r w:rsidR="00080154">
        <w:rPr>
          <w:rFonts w:ascii="Tahoma" w:eastAsia="Times New Roman" w:hAnsi="Tahoma" w:cs="Tahoma"/>
          <w:lang w:eastAsia="sl-SI"/>
        </w:rPr>
        <w:t>6</w:t>
      </w:r>
      <w:r w:rsidRPr="007C3078">
        <w:rPr>
          <w:rFonts w:ascii="Tahoma" w:eastAsia="Times New Roman" w:hAnsi="Tahoma" w:cs="Tahoma"/>
          <w:lang w:eastAsia="sl-SI"/>
        </w:rPr>
        <w:t xml:space="preserve">. členom tega okvirnega sporazuma, v nasprotnem primeru se šteje, da okvirni sporazum ni bil nikoli sklenjen. Okvirni sporazum se prične uporabljati v roku sedmih (7) koledarskih dni od dneva poziva naročnika, vendar najkasneje od </w:t>
      </w:r>
      <w:r>
        <w:rPr>
          <w:rFonts w:ascii="Tahoma" w:eastAsia="Times New Roman" w:hAnsi="Tahoma" w:cs="Tahoma"/>
          <w:lang w:eastAsia="sl-SI"/>
        </w:rPr>
        <w:t>9. 7. 2023</w:t>
      </w:r>
      <w:r w:rsidRPr="007C3078">
        <w:rPr>
          <w:rFonts w:ascii="Tahoma" w:eastAsia="Times New Roman" w:hAnsi="Tahoma" w:cs="Tahoma"/>
          <w:lang w:eastAsia="sl-SI"/>
        </w:rPr>
        <w:t xml:space="preserve"> dalje.</w:t>
      </w:r>
    </w:p>
    <w:p w14:paraId="03903FE4" w14:textId="77777777" w:rsidR="00C86A38" w:rsidRPr="007C3078" w:rsidRDefault="00C86A38" w:rsidP="00EA4AAE">
      <w:pPr>
        <w:keepNext/>
        <w:keepLines/>
        <w:tabs>
          <w:tab w:val="left" w:pos="851"/>
          <w:tab w:val="left" w:pos="1702"/>
        </w:tabs>
        <w:spacing w:after="0" w:line="240" w:lineRule="auto"/>
        <w:jc w:val="both"/>
        <w:rPr>
          <w:rFonts w:ascii="Tahoma" w:eastAsia="Times New Roman" w:hAnsi="Tahoma" w:cs="Tahoma"/>
          <w:lang w:eastAsia="sl-SI"/>
        </w:rPr>
      </w:pPr>
    </w:p>
    <w:p w14:paraId="4FEFBE02" w14:textId="220C5978" w:rsidR="00C86A38" w:rsidRDefault="00C86A38" w:rsidP="00EA4AAE">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Pr>
          <w:rFonts w:ascii="Tahoma" w:eastAsia="Times New Roman" w:hAnsi="Tahoma" w:cs="Tahoma"/>
          <w:lang w:eastAsia="sl-SI"/>
        </w:rPr>
        <w:t>s</w:t>
      </w:r>
      <w:r w:rsidRPr="007C3078">
        <w:rPr>
          <w:rFonts w:ascii="Tahoma" w:eastAsia="Times New Roman" w:hAnsi="Tahoma" w:cs="Tahoma"/>
          <w:lang w:eastAsia="sl-SI"/>
        </w:rPr>
        <w:t xml:space="preserve">e </w:t>
      </w:r>
      <w:r>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Pr>
          <w:rFonts w:ascii="Tahoma" w:eastAsia="Times New Roman" w:hAnsi="Tahoma" w:cs="Tahoma"/>
          <w:lang w:eastAsia="sl-SI"/>
        </w:rPr>
        <w:t>9. 7. 2025</w:t>
      </w:r>
      <w:r w:rsidRPr="007C3078">
        <w:rPr>
          <w:rFonts w:ascii="Tahoma" w:eastAsia="Times New Roman" w:hAnsi="Tahoma" w:cs="Tahoma"/>
          <w:lang w:eastAsia="sl-SI"/>
        </w:rPr>
        <w:t xml:space="preserve"> oziroma do izčrpanja vrednosti iz prvega odstavka 4. člena tega okvirnega sporazuma, kar nastopi prej.</w:t>
      </w:r>
      <w:r w:rsidR="00080154">
        <w:rPr>
          <w:rFonts w:ascii="Tahoma" w:eastAsia="Times New Roman" w:hAnsi="Tahoma" w:cs="Tahoma"/>
          <w:lang w:eastAsia="sl-SI"/>
        </w:rPr>
        <w:t xml:space="preserve"> Glede določb o jamčevanju okvirni sporazum velja do poteka jamčevalnih rokov.</w:t>
      </w:r>
    </w:p>
    <w:p w14:paraId="606CF216" w14:textId="77777777" w:rsidR="00A17507" w:rsidRPr="00A17507" w:rsidRDefault="00A17507" w:rsidP="00EA4AAE">
      <w:pPr>
        <w:keepNext/>
        <w:keepLines/>
        <w:tabs>
          <w:tab w:val="left" w:pos="1702"/>
        </w:tabs>
        <w:spacing w:after="0" w:line="240" w:lineRule="auto"/>
        <w:jc w:val="both"/>
        <w:rPr>
          <w:rFonts w:ascii="Tahoma" w:hAnsi="Tahoma" w:cs="Tahoma"/>
        </w:rPr>
      </w:pPr>
    </w:p>
    <w:p w14:paraId="4E902CC1"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lastRenderedPageBreak/>
        <w:t>člen</w:t>
      </w:r>
    </w:p>
    <w:p w14:paraId="0C11BE22" w14:textId="77777777" w:rsidR="00A17507" w:rsidRPr="00A17507" w:rsidRDefault="00A17507" w:rsidP="00EA4AAE">
      <w:pPr>
        <w:keepNext/>
        <w:keepLines/>
        <w:tabs>
          <w:tab w:val="left" w:pos="1702"/>
        </w:tabs>
        <w:spacing w:after="0" w:line="240" w:lineRule="auto"/>
        <w:jc w:val="both"/>
        <w:rPr>
          <w:rFonts w:ascii="Tahoma" w:hAnsi="Tahoma" w:cs="Tahoma"/>
        </w:rPr>
      </w:pPr>
    </w:p>
    <w:p w14:paraId="1C22C284" w14:textId="77777777" w:rsidR="00C86A38" w:rsidRPr="007C3078" w:rsidRDefault="00C86A38" w:rsidP="00EA4AAE">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C8D13C5" w14:textId="77777777" w:rsidR="00C86A38" w:rsidRPr="007C3078" w:rsidRDefault="00C86A38" w:rsidP="00EA4AAE">
      <w:pPr>
        <w:keepNext/>
        <w:keepLines/>
        <w:tabs>
          <w:tab w:val="left" w:pos="284"/>
          <w:tab w:val="left" w:pos="1702"/>
        </w:tabs>
        <w:spacing w:after="0" w:line="240" w:lineRule="auto"/>
        <w:jc w:val="both"/>
        <w:rPr>
          <w:rFonts w:ascii="Tahoma" w:eastAsia="Times New Roman" w:hAnsi="Tahoma" w:cs="Tahoma"/>
          <w:lang w:eastAsia="sl-SI"/>
        </w:rPr>
      </w:pPr>
    </w:p>
    <w:p w14:paraId="4B3C7A41" w14:textId="77777777" w:rsidR="00C86A38" w:rsidRPr="007C3078" w:rsidRDefault="00C86A38" w:rsidP="00EA4AAE">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6A2AFC08" w14:textId="77777777" w:rsidR="00C86A38" w:rsidRPr="007C3078" w:rsidRDefault="00C86A38" w:rsidP="00EA4AAE">
      <w:pPr>
        <w:keepNext/>
        <w:keepLines/>
        <w:tabs>
          <w:tab w:val="left" w:pos="284"/>
          <w:tab w:val="left" w:pos="1702"/>
        </w:tabs>
        <w:spacing w:after="0" w:line="240" w:lineRule="auto"/>
        <w:jc w:val="both"/>
        <w:rPr>
          <w:rFonts w:ascii="Tahoma" w:eastAsia="Times New Roman" w:hAnsi="Tahoma" w:cs="Tahoma"/>
          <w:lang w:eastAsia="sl-SI"/>
        </w:rPr>
      </w:pPr>
    </w:p>
    <w:p w14:paraId="0E13B8BE" w14:textId="77777777" w:rsidR="00C86A38" w:rsidRPr="007C3078" w:rsidRDefault="00C86A38" w:rsidP="00EA4AAE">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25A311D7" w14:textId="4B1A722F" w:rsidR="00C86A38" w:rsidRPr="007C3078" w:rsidRDefault="00C86A38" w:rsidP="00EA4AA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w:t>
      </w:r>
      <w:r w:rsidR="00050DDF">
        <w:rPr>
          <w:rFonts w:ascii="Tahoma" w:eastAsia="Times New Roman" w:hAnsi="Tahoma" w:cs="Tahoma"/>
          <w:lang w:eastAsia="sl-SI"/>
        </w:rPr>
        <w:t>LJUBLJANA</w:t>
      </w:r>
      <w:r w:rsidRPr="007C3078">
        <w:rPr>
          <w:rFonts w:ascii="Tahoma" w:eastAsia="Times New Roman" w:hAnsi="Tahoma" w:cs="Tahoma"/>
          <w:lang w:eastAsia="sl-SI"/>
        </w:rPr>
        <w:t xml:space="preserve"> d.o.o., </w:t>
      </w:r>
    </w:p>
    <w:p w14:paraId="7BF01D26" w14:textId="77777777" w:rsidR="00C86A38" w:rsidRPr="007C3078" w:rsidRDefault="00C86A38" w:rsidP="00EA4AA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459B35E9" w14:textId="77777777" w:rsidR="00C86A38" w:rsidRPr="007C3078" w:rsidRDefault="00C86A38" w:rsidP="00EA4AAE">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19857F15" w14:textId="77777777" w:rsidR="00C86A38" w:rsidRPr="00191C1F" w:rsidRDefault="00C86A38" w:rsidP="00EA4AAE">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doseg</w:t>
      </w:r>
      <w:r>
        <w:rPr>
          <w:rFonts w:ascii="Tahoma" w:eastAsia="Times New Roman" w:hAnsi="Tahoma" w:cs="Tahoma"/>
          <w:lang w:eastAsia="sl-SI"/>
        </w:rPr>
        <w:t>a</w:t>
      </w:r>
      <w:r w:rsidRPr="00191C1F">
        <w:rPr>
          <w:rFonts w:ascii="Tahoma" w:eastAsia="Times New Roman" w:hAnsi="Tahoma" w:cs="Tahoma"/>
          <w:lang w:eastAsia="sl-SI"/>
        </w:rPr>
        <w:t xml:space="preserve"> dogovorjene kvalitete po okvirnem sporazumu in te ne vzpostavi niti v naknadnem roku, ki mu ga določi naročnik,</w:t>
      </w:r>
    </w:p>
    <w:p w14:paraId="58B6D6EC" w14:textId="77777777" w:rsidR="00C86A38" w:rsidRPr="0095248A" w:rsidRDefault="00C86A38" w:rsidP="00EA4AAE">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ne upošteva navodil naročnika in to kljub opozorilu ne popravi,</w:t>
      </w:r>
    </w:p>
    <w:p w14:paraId="79600B00" w14:textId="77777777" w:rsidR="00C86A38" w:rsidRPr="004708A0" w:rsidRDefault="00C86A38" w:rsidP="00EA4AAE">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4708A0">
        <w:rPr>
          <w:rFonts w:ascii="Tahoma" w:eastAsia="Times New Roman" w:hAnsi="Tahoma" w:cs="Tahoma"/>
          <w:lang w:eastAsia="sl-SI"/>
        </w:rPr>
        <w:t>če delavci izvajalca ne u</w:t>
      </w:r>
      <w:r>
        <w:rPr>
          <w:rFonts w:ascii="Tahoma" w:eastAsia="Times New Roman" w:hAnsi="Tahoma" w:cs="Tahoma"/>
          <w:lang w:eastAsia="sl-SI"/>
        </w:rPr>
        <w:t>poštevajo navodil za varno delo</w:t>
      </w:r>
      <w:r w:rsidRPr="004708A0">
        <w:rPr>
          <w:rFonts w:ascii="Tahoma" w:eastAsia="Times New Roman" w:hAnsi="Tahoma" w:cs="Tahoma"/>
          <w:lang w:eastAsia="sl-SI"/>
        </w:rPr>
        <w:t xml:space="preserve"> ali v primeru, da ne upoštevajo navodil za varno delo </w:t>
      </w:r>
      <w:r>
        <w:rPr>
          <w:rFonts w:ascii="Tahoma" w:eastAsia="Times New Roman" w:hAnsi="Tahoma" w:cs="Tahoma"/>
          <w:lang w:eastAsia="sl-SI"/>
        </w:rPr>
        <w:t>s strani</w:t>
      </w:r>
      <w:r w:rsidRPr="004708A0">
        <w:rPr>
          <w:rFonts w:ascii="Tahoma" w:eastAsia="Times New Roman" w:hAnsi="Tahoma" w:cs="Tahoma"/>
          <w:lang w:eastAsia="sl-SI"/>
        </w:rPr>
        <w:t xml:space="preserve"> koordinatorja za varnost in zdravje pri delu</w:t>
      </w:r>
      <w:r>
        <w:rPr>
          <w:rFonts w:ascii="Tahoma" w:eastAsia="Times New Roman" w:hAnsi="Tahoma" w:cs="Tahoma"/>
          <w:lang w:eastAsia="sl-SI"/>
        </w:rPr>
        <w:t>, ki je naveden v prilogi št. 3 tega okvirnega sporazuma</w:t>
      </w:r>
    </w:p>
    <w:p w14:paraId="7492F516" w14:textId="77777777" w:rsidR="00C86A38" w:rsidRPr="00296080" w:rsidRDefault="00C86A38" w:rsidP="00EA4AAE">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44D13106" w14:textId="77777777" w:rsidR="00C86A38" w:rsidRPr="00296080" w:rsidRDefault="00C86A38" w:rsidP="00EA4AAE">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poravnava obveznosti do zaposlenih</w:t>
      </w:r>
      <w:r>
        <w:rPr>
          <w:rFonts w:ascii="Tahoma" w:eastAsia="Times New Roman" w:hAnsi="Tahoma" w:cs="Tahoma"/>
          <w:lang w:eastAsia="sl-SI"/>
        </w:rPr>
        <w:t>,</w:t>
      </w:r>
    </w:p>
    <w:p w14:paraId="2852798A" w14:textId="77777777" w:rsidR="00C86A38" w:rsidRPr="00F07919" w:rsidRDefault="00C86A38" w:rsidP="00EA4AAE">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poviša cene v času veljavnosti okvirnega sporazuma</w:t>
      </w:r>
      <w:r>
        <w:rPr>
          <w:rFonts w:ascii="Tahoma" w:eastAsia="Times New Roman" w:hAnsi="Tahoma" w:cs="Tahoma"/>
          <w:lang w:eastAsia="sl-SI"/>
        </w:rPr>
        <w:t>, v nasprotju z določili 5. člena okvirnega sporazuma</w:t>
      </w:r>
      <w:r w:rsidRPr="00F07919">
        <w:rPr>
          <w:rFonts w:ascii="Tahoma" w:eastAsia="Times New Roman" w:hAnsi="Tahoma" w:cs="Tahoma"/>
          <w:lang w:eastAsia="sl-SI"/>
        </w:rPr>
        <w:t>;</w:t>
      </w:r>
    </w:p>
    <w:p w14:paraId="7F0D6C1C" w14:textId="77777777" w:rsidR="00C86A38" w:rsidRPr="0095248A" w:rsidRDefault="00C86A38" w:rsidP="00EA4AAE">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40F96B3A" w14:textId="77777777" w:rsidR="00C86A38" w:rsidRPr="0095248A" w:rsidRDefault="00C86A38" w:rsidP="00EA4AAE">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preda izvedbo obveznosti po te</w:t>
      </w:r>
      <w:r>
        <w:rPr>
          <w:rFonts w:ascii="Tahoma" w:eastAsia="Times New Roman" w:hAnsi="Tahoma" w:cs="Tahoma"/>
          <w:lang w:eastAsia="sl-SI"/>
        </w:rPr>
        <w:t>m okvirnem sporazumu</w:t>
      </w:r>
      <w:r w:rsidRPr="0095248A">
        <w:rPr>
          <w:rFonts w:ascii="Tahoma" w:eastAsia="Times New Roman" w:hAnsi="Tahoma" w:cs="Tahoma"/>
          <w:lang w:eastAsia="sl-SI"/>
        </w:rPr>
        <w:t xml:space="preserve"> tretji osebi brez predhodnega pisnega soglasja naročnika,</w:t>
      </w:r>
    </w:p>
    <w:p w14:paraId="3B93700E" w14:textId="77777777" w:rsidR="00C86A38" w:rsidRPr="0095248A" w:rsidRDefault="00C86A38" w:rsidP="00EA4AAE">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prekine z izvedbo obveznosti brez </w:t>
      </w:r>
      <w:r>
        <w:rPr>
          <w:rFonts w:ascii="Tahoma" w:eastAsia="Times New Roman" w:hAnsi="Tahoma" w:cs="Tahoma"/>
          <w:lang w:eastAsia="sl-SI"/>
        </w:rPr>
        <w:t xml:space="preserve">predhodnega </w:t>
      </w:r>
      <w:r w:rsidRPr="0095248A">
        <w:rPr>
          <w:rFonts w:ascii="Tahoma" w:eastAsia="Times New Roman" w:hAnsi="Tahoma" w:cs="Tahoma"/>
          <w:lang w:eastAsia="sl-SI"/>
        </w:rPr>
        <w:t>pisnega soglasja naročnika.</w:t>
      </w:r>
    </w:p>
    <w:p w14:paraId="7B915C34" w14:textId="77777777" w:rsidR="00A17507" w:rsidRPr="00A17507" w:rsidRDefault="00A17507" w:rsidP="00EA4AAE">
      <w:pPr>
        <w:keepNext/>
        <w:keepLines/>
        <w:tabs>
          <w:tab w:val="left" w:pos="1702"/>
        </w:tabs>
        <w:spacing w:after="0" w:line="240" w:lineRule="auto"/>
        <w:jc w:val="both"/>
        <w:rPr>
          <w:rFonts w:ascii="Tahoma" w:hAnsi="Tahoma" w:cs="Tahoma"/>
        </w:rPr>
      </w:pPr>
    </w:p>
    <w:p w14:paraId="49D99094" w14:textId="77777777" w:rsidR="00E43F7A" w:rsidRPr="00EC4317" w:rsidRDefault="00E43F7A" w:rsidP="00E43F7A">
      <w:pPr>
        <w:keepNext/>
        <w:keepLines/>
        <w:tabs>
          <w:tab w:val="left" w:pos="709"/>
          <w:tab w:val="left" w:pos="1702"/>
        </w:tabs>
        <w:spacing w:after="0" w:line="240" w:lineRule="auto"/>
        <w:ind w:left="1701" w:hanging="1701"/>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tega člena</w:t>
      </w:r>
      <w:r w:rsidRPr="00EC4317">
        <w:rPr>
          <w:rFonts w:ascii="Tahoma" w:eastAsia="Times New Roman" w:hAnsi="Tahoma" w:cs="Tahoma"/>
          <w:lang w:eastAsia="sl-SI"/>
        </w:rPr>
        <w:t xml:space="preserve"> lahko naročnik takoj unovči ustrezn</w:t>
      </w:r>
      <w:r>
        <w:rPr>
          <w:rFonts w:ascii="Tahoma" w:eastAsia="Times New Roman" w:hAnsi="Tahoma" w:cs="Tahoma"/>
          <w:lang w:eastAsia="sl-SI"/>
        </w:rPr>
        <w:t>o</w:t>
      </w:r>
      <w:r w:rsidRPr="00EC4317">
        <w:rPr>
          <w:rFonts w:ascii="Tahoma" w:eastAsia="Times New Roman" w:hAnsi="Tahoma" w:cs="Tahoma"/>
          <w:lang w:eastAsia="sl-SI"/>
        </w:rPr>
        <w:t xml:space="preserve">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Pr="00EC4317">
        <w:rPr>
          <w:rFonts w:ascii="Tahoma" w:eastAsia="Times New Roman" w:hAnsi="Tahoma" w:cs="Tahoma"/>
          <w:lang w:eastAsia="sl-SI"/>
        </w:rPr>
        <w:t>.</w:t>
      </w:r>
    </w:p>
    <w:p w14:paraId="7F7A6028" w14:textId="77777777" w:rsidR="00A17507" w:rsidRPr="00A17507" w:rsidRDefault="00A17507" w:rsidP="00EA4AAE">
      <w:pPr>
        <w:keepNext/>
        <w:keepLines/>
        <w:tabs>
          <w:tab w:val="left" w:pos="1702"/>
        </w:tabs>
        <w:spacing w:after="0" w:line="240" w:lineRule="auto"/>
        <w:jc w:val="both"/>
        <w:rPr>
          <w:rFonts w:ascii="Tahoma" w:hAnsi="Tahoma" w:cs="Tahoma"/>
        </w:rPr>
      </w:pPr>
    </w:p>
    <w:p w14:paraId="14C7E75A"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 xml:space="preserve">člen </w:t>
      </w:r>
    </w:p>
    <w:p w14:paraId="5403353F" w14:textId="77777777" w:rsidR="00A17507" w:rsidRPr="00A17507" w:rsidRDefault="00A17507" w:rsidP="00EA4AAE">
      <w:pPr>
        <w:keepNext/>
        <w:keepLines/>
        <w:tabs>
          <w:tab w:val="left" w:pos="1702"/>
        </w:tabs>
        <w:spacing w:after="0" w:line="240" w:lineRule="auto"/>
        <w:jc w:val="both"/>
        <w:rPr>
          <w:rFonts w:ascii="Tahoma" w:hAnsi="Tahoma" w:cs="Tahoma"/>
        </w:rPr>
      </w:pPr>
    </w:p>
    <w:p w14:paraId="1A1E8BA7" w14:textId="77777777" w:rsidR="00A17507" w:rsidRPr="00A17507" w:rsidRDefault="00A17507" w:rsidP="00EA4AAE">
      <w:pPr>
        <w:keepNext/>
        <w:keepLines/>
        <w:tabs>
          <w:tab w:val="left" w:pos="1702"/>
        </w:tabs>
        <w:spacing w:after="0" w:line="240" w:lineRule="auto"/>
        <w:jc w:val="both"/>
        <w:rPr>
          <w:rFonts w:ascii="Tahoma" w:hAnsi="Tahoma" w:cs="Tahoma"/>
        </w:rPr>
      </w:pPr>
      <w:r w:rsidRPr="00A17507">
        <w:rPr>
          <w:rFonts w:ascii="Tahoma" w:hAnsi="Tahoma" w:cs="Tahoma"/>
        </w:rPr>
        <w:t>Med veljavnostjo okvirnega sporazuma lahko naročnik, ne glede na določbe zakona, ki ureja obligacijska razmerja, odstopi od okvirnega sporazuma tudi v primerih iz 96. člena ZJN-3.</w:t>
      </w:r>
    </w:p>
    <w:p w14:paraId="20E05060" w14:textId="77777777" w:rsidR="00A17507" w:rsidRPr="00A17507" w:rsidRDefault="00A17507" w:rsidP="00EA4AAE">
      <w:pPr>
        <w:keepNext/>
        <w:keepLines/>
        <w:tabs>
          <w:tab w:val="left" w:pos="1702"/>
        </w:tabs>
        <w:spacing w:after="0" w:line="240" w:lineRule="auto"/>
        <w:jc w:val="both"/>
        <w:rPr>
          <w:rFonts w:ascii="Tahoma" w:hAnsi="Tahoma" w:cs="Tahoma"/>
        </w:rPr>
      </w:pPr>
    </w:p>
    <w:p w14:paraId="58782A05"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14F0F608" w14:textId="77777777" w:rsidR="00A17507" w:rsidRPr="00A17507" w:rsidRDefault="00A17507" w:rsidP="00EA4AAE">
      <w:pPr>
        <w:keepNext/>
        <w:keepLines/>
        <w:tabs>
          <w:tab w:val="left" w:pos="1702"/>
        </w:tabs>
        <w:spacing w:after="0" w:line="240" w:lineRule="auto"/>
        <w:jc w:val="both"/>
        <w:rPr>
          <w:rFonts w:ascii="Tahoma" w:hAnsi="Tahoma" w:cs="Tahoma"/>
        </w:rPr>
      </w:pPr>
    </w:p>
    <w:p w14:paraId="7B1B602D" w14:textId="77777777" w:rsidR="00A17507" w:rsidRPr="00A17507" w:rsidRDefault="00A17507" w:rsidP="00EA4AAE">
      <w:pPr>
        <w:keepNext/>
        <w:keepLines/>
        <w:tabs>
          <w:tab w:val="left" w:pos="1702"/>
        </w:tabs>
        <w:spacing w:after="0" w:line="240" w:lineRule="auto"/>
        <w:jc w:val="both"/>
        <w:rPr>
          <w:rFonts w:ascii="Tahoma" w:hAnsi="Tahoma" w:cs="Tahoma"/>
        </w:rPr>
      </w:pPr>
      <w:r w:rsidRPr="00A17507">
        <w:rPr>
          <w:rFonts w:ascii="Tahoma" w:hAnsi="Tahoma" w:cs="Tahoma"/>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6445A54B" w14:textId="77777777" w:rsidR="00A17507" w:rsidRPr="00A17507" w:rsidRDefault="00A17507" w:rsidP="00EA4AAE">
      <w:pPr>
        <w:keepNext/>
        <w:keepLines/>
        <w:tabs>
          <w:tab w:val="left" w:pos="1702"/>
        </w:tabs>
        <w:spacing w:after="0" w:line="240" w:lineRule="auto"/>
        <w:jc w:val="both"/>
        <w:rPr>
          <w:rFonts w:ascii="Tahoma" w:hAnsi="Tahoma" w:cs="Tahoma"/>
        </w:rPr>
      </w:pPr>
    </w:p>
    <w:p w14:paraId="5EE30D54"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47833C9C" w14:textId="77777777" w:rsidR="00A17507" w:rsidRPr="00A17507" w:rsidRDefault="00A17507" w:rsidP="00EA4AAE">
      <w:pPr>
        <w:keepNext/>
        <w:keepLines/>
        <w:tabs>
          <w:tab w:val="left" w:pos="1702"/>
        </w:tabs>
        <w:spacing w:after="0" w:line="240" w:lineRule="auto"/>
        <w:jc w:val="both"/>
        <w:rPr>
          <w:rFonts w:ascii="Tahoma" w:hAnsi="Tahoma" w:cs="Tahoma"/>
        </w:rPr>
      </w:pPr>
    </w:p>
    <w:p w14:paraId="346BFC24" w14:textId="32F1B7AC" w:rsidR="0074500A" w:rsidRDefault="00A17507" w:rsidP="00EA4AAE">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0074500A" w:rsidRPr="0074500A">
        <w:rPr>
          <w:rFonts w:ascii="Tahoma" w:hAnsi="Tahoma" w:cs="Tahoma"/>
        </w:rPr>
        <w:t>ki se uresniči,</w:t>
      </w:r>
      <w:r w:rsidR="0074500A">
        <w:rPr>
          <w:rFonts w:ascii="Tahoma" w:hAnsi="Tahoma" w:cs="Tahoma"/>
        </w:rPr>
        <w:t xml:space="preserve"> v primeru izpolnitve ene od naslednjih okoliščin:</w:t>
      </w:r>
    </w:p>
    <w:p w14:paraId="1E067719" w14:textId="77777777" w:rsidR="00E43F7A" w:rsidRDefault="00E43F7A" w:rsidP="00E43F7A">
      <w:pPr>
        <w:pStyle w:val="Odstavekseznama"/>
        <w:keepNext/>
        <w:keepLines/>
        <w:numPr>
          <w:ilvl w:val="0"/>
          <w:numId w:val="51"/>
        </w:numPr>
        <w:tabs>
          <w:tab w:val="left" w:pos="1702"/>
        </w:tabs>
        <w:jc w:val="both"/>
        <w:rPr>
          <w:rFonts w:ascii="Tahoma" w:hAnsi="Tahoma" w:cs="Tahoma"/>
          <w:sz w:val="22"/>
        </w:rPr>
      </w:pPr>
      <w:r>
        <w:rPr>
          <w:rFonts w:ascii="Tahoma" w:hAnsi="Tahoma" w:cs="Tahoma"/>
          <w:sz w:val="22"/>
        </w:rPr>
        <w:lastRenderedPageBreak/>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7913C010" w14:textId="77777777" w:rsidR="00E43F7A" w:rsidRDefault="00E43F7A" w:rsidP="00E43F7A">
      <w:pPr>
        <w:pStyle w:val="Odstavekseznama"/>
        <w:keepNext/>
        <w:keepLines/>
        <w:numPr>
          <w:ilvl w:val="0"/>
          <w:numId w:val="51"/>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3E73296E" w14:textId="77777777" w:rsidR="0057717F" w:rsidRDefault="0074500A" w:rsidP="00EA4AAE">
      <w:pPr>
        <w:pStyle w:val="Odstavekseznama"/>
        <w:keepNext/>
        <w:keepLines/>
        <w:numPr>
          <w:ilvl w:val="1"/>
          <w:numId w:val="51"/>
        </w:numPr>
        <w:ind w:left="709"/>
        <w:jc w:val="both"/>
        <w:rPr>
          <w:rFonts w:ascii="Tahoma" w:hAnsi="Tahoma" w:cs="Tahoma"/>
          <w:sz w:val="22"/>
        </w:rPr>
      </w:pPr>
      <w:r w:rsidRPr="0057717F">
        <w:rPr>
          <w:rFonts w:ascii="Tahoma" w:hAnsi="Tahoma" w:cs="Tahoma"/>
          <w:sz w:val="22"/>
        </w:rPr>
        <w:t xml:space="preserve"> plačilom za delo, </w:t>
      </w:r>
    </w:p>
    <w:p w14:paraId="66A26265" w14:textId="77777777" w:rsidR="0057717F" w:rsidRDefault="0074500A" w:rsidP="00EA4AAE">
      <w:pPr>
        <w:pStyle w:val="Odstavekseznama"/>
        <w:keepNext/>
        <w:keepLines/>
        <w:numPr>
          <w:ilvl w:val="1"/>
          <w:numId w:val="51"/>
        </w:numPr>
        <w:ind w:left="709"/>
        <w:jc w:val="both"/>
        <w:rPr>
          <w:rFonts w:ascii="Tahoma" w:hAnsi="Tahoma" w:cs="Tahoma"/>
          <w:sz w:val="22"/>
        </w:rPr>
      </w:pPr>
      <w:r w:rsidRPr="0057717F">
        <w:rPr>
          <w:rFonts w:ascii="Tahoma" w:hAnsi="Tahoma" w:cs="Tahoma"/>
          <w:sz w:val="22"/>
        </w:rPr>
        <w:t xml:space="preserve">delovnim časom, </w:t>
      </w:r>
    </w:p>
    <w:p w14:paraId="7FE7F1D6" w14:textId="77777777" w:rsidR="0057717F" w:rsidRDefault="0074500A" w:rsidP="00EA4AAE">
      <w:pPr>
        <w:pStyle w:val="Odstavekseznama"/>
        <w:keepNext/>
        <w:keepLines/>
        <w:numPr>
          <w:ilvl w:val="1"/>
          <w:numId w:val="51"/>
        </w:numPr>
        <w:ind w:left="709"/>
        <w:jc w:val="both"/>
        <w:rPr>
          <w:rFonts w:ascii="Tahoma" w:hAnsi="Tahoma" w:cs="Tahoma"/>
          <w:sz w:val="22"/>
        </w:rPr>
      </w:pPr>
      <w:r w:rsidRPr="0057717F">
        <w:rPr>
          <w:rFonts w:ascii="Tahoma" w:hAnsi="Tahoma" w:cs="Tahoma"/>
          <w:sz w:val="22"/>
        </w:rPr>
        <w:t xml:space="preserve">počitki, </w:t>
      </w:r>
    </w:p>
    <w:p w14:paraId="6AD2FDAC" w14:textId="77777777" w:rsidR="0057717F" w:rsidRDefault="0074500A" w:rsidP="00EA4AAE">
      <w:pPr>
        <w:pStyle w:val="Odstavekseznama"/>
        <w:keepNext/>
        <w:keepLines/>
        <w:numPr>
          <w:ilvl w:val="1"/>
          <w:numId w:val="51"/>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75F35890" w14:textId="77777777" w:rsidR="000B4D8D" w:rsidRDefault="0074500A" w:rsidP="00EA4AAE">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713A25FD" w14:textId="77777777" w:rsidR="000B4D8D" w:rsidRDefault="000B4D8D" w:rsidP="00EA4AAE">
      <w:pPr>
        <w:keepNext/>
        <w:keepLines/>
        <w:tabs>
          <w:tab w:val="left" w:pos="1702"/>
        </w:tabs>
        <w:spacing w:after="0" w:line="240" w:lineRule="auto"/>
        <w:jc w:val="both"/>
        <w:rPr>
          <w:rFonts w:ascii="Tahoma" w:hAnsi="Tahoma" w:cs="Tahoma"/>
        </w:rPr>
      </w:pPr>
    </w:p>
    <w:p w14:paraId="115479F3" w14:textId="77777777" w:rsidR="000B4D8D" w:rsidRDefault="0074500A" w:rsidP="00EA4AAE">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sidR="000B4D8D">
        <w:rPr>
          <w:rFonts w:ascii="Tahoma" w:hAnsi="Tahoma" w:cs="Tahoma"/>
        </w:rPr>
        <w:t>10 (</w:t>
      </w:r>
      <w:r w:rsidRPr="0057717F">
        <w:rPr>
          <w:rFonts w:ascii="Tahoma" w:hAnsi="Tahoma" w:cs="Tahoma"/>
        </w:rPr>
        <w:t>desetih</w:t>
      </w:r>
      <w:r w:rsidR="000B4D8D">
        <w:rPr>
          <w:rFonts w:ascii="Tahoma" w:hAnsi="Tahoma" w:cs="Tahoma"/>
        </w:rPr>
        <w:t>)</w:t>
      </w:r>
      <w:r w:rsidRPr="0057717F">
        <w:rPr>
          <w:rFonts w:ascii="Tahoma" w:hAnsi="Tahoma" w:cs="Tahoma"/>
        </w:rPr>
        <w:t xml:space="preserve"> dneh. </w:t>
      </w:r>
    </w:p>
    <w:p w14:paraId="3250AE93" w14:textId="77777777" w:rsidR="000B4D8D" w:rsidRDefault="000B4D8D" w:rsidP="00EA4AAE">
      <w:pPr>
        <w:keepNext/>
        <w:keepLines/>
        <w:tabs>
          <w:tab w:val="left" w:pos="1702"/>
        </w:tabs>
        <w:spacing w:after="0" w:line="240" w:lineRule="auto"/>
        <w:jc w:val="both"/>
        <w:rPr>
          <w:rFonts w:ascii="Tahoma" w:hAnsi="Tahoma" w:cs="Tahoma"/>
        </w:rPr>
      </w:pPr>
    </w:p>
    <w:p w14:paraId="6C3D8EA5" w14:textId="6656EC84" w:rsidR="00713F2C" w:rsidRDefault="0074500A" w:rsidP="00EA4AAE">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sidR="003D53E2">
        <w:rPr>
          <w:rFonts w:ascii="Tahoma" w:hAnsi="Tahoma" w:cs="Tahoma"/>
        </w:rPr>
        <w:t xml:space="preserve"> (</w:t>
      </w:r>
      <w:r w:rsidR="00713F2C">
        <w:rPr>
          <w:rFonts w:ascii="Tahoma" w:hAnsi="Tahoma" w:cs="Tahoma"/>
        </w:rPr>
        <w:t>petnajst</w:t>
      </w:r>
      <w:r w:rsidR="003D53E2">
        <w:rPr>
          <w:rFonts w:ascii="Tahoma" w:hAnsi="Tahoma" w:cs="Tahoma"/>
        </w:rPr>
        <w: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8F82DD2" w14:textId="77777777" w:rsidR="00713F2C" w:rsidRDefault="00713F2C" w:rsidP="00EA4AAE">
      <w:pPr>
        <w:keepNext/>
        <w:keepLines/>
        <w:tabs>
          <w:tab w:val="left" w:pos="1702"/>
        </w:tabs>
        <w:spacing w:after="0" w:line="240" w:lineRule="auto"/>
        <w:jc w:val="both"/>
        <w:rPr>
          <w:rFonts w:ascii="Tahoma" w:hAnsi="Tahoma" w:cs="Tahoma"/>
        </w:rPr>
      </w:pPr>
    </w:p>
    <w:p w14:paraId="772B0F96" w14:textId="6A5A9D4D" w:rsidR="00713F2C" w:rsidRDefault="0074500A" w:rsidP="00EA4AAE">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sidR="003D53E2">
        <w:rPr>
          <w:rFonts w:ascii="Tahoma" w:hAnsi="Tahoma" w:cs="Tahoma"/>
        </w:rPr>
        <w:t xml:space="preserve"> (petnajst)</w:t>
      </w:r>
      <w:r w:rsidRPr="0057717F">
        <w:rPr>
          <w:rFonts w:ascii="Tahoma" w:hAnsi="Tahoma" w:cs="Tahoma"/>
        </w:rPr>
        <w:t xml:space="preserve"> dni v skladu s 94. členom </w:t>
      </w:r>
      <w:r w:rsidR="00713F2C">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sidR="00713F2C">
        <w:rPr>
          <w:rFonts w:ascii="Tahoma" w:hAnsi="Tahoma" w:cs="Tahoma"/>
        </w:rPr>
        <w:t>okvirnega sporazuma</w:t>
      </w:r>
      <w:r w:rsidRPr="0057717F">
        <w:rPr>
          <w:rFonts w:ascii="Tahoma" w:hAnsi="Tahoma" w:cs="Tahoma"/>
        </w:rPr>
        <w:t xml:space="preserve">. </w:t>
      </w:r>
    </w:p>
    <w:p w14:paraId="4EA7756C" w14:textId="77777777" w:rsidR="00713F2C" w:rsidRDefault="00713F2C" w:rsidP="00EA4AAE">
      <w:pPr>
        <w:keepNext/>
        <w:keepLines/>
        <w:tabs>
          <w:tab w:val="left" w:pos="1702"/>
        </w:tabs>
        <w:spacing w:after="0" w:line="240" w:lineRule="auto"/>
        <w:jc w:val="both"/>
        <w:rPr>
          <w:rFonts w:ascii="Tahoma" w:hAnsi="Tahoma" w:cs="Tahoma"/>
        </w:rPr>
      </w:pPr>
    </w:p>
    <w:p w14:paraId="40ACA4F4" w14:textId="2ED1F9E9" w:rsidR="00964C4B" w:rsidRDefault="0074500A" w:rsidP="00EA4AAE">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sidR="00713F2C">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sidR="003D53E2">
        <w:rPr>
          <w:rFonts w:ascii="Tahoma" w:hAnsi="Tahoma" w:cs="Tahoma"/>
        </w:rPr>
        <w:t>okvirnega sporazuma</w:t>
      </w:r>
      <w:r w:rsidRPr="0057717F">
        <w:rPr>
          <w:rFonts w:ascii="Tahoma" w:hAnsi="Tahoma" w:cs="Tahoma"/>
        </w:rPr>
        <w:t xml:space="preserve"> še najmanj šest</w:t>
      </w:r>
      <w:r w:rsidR="00713F2C">
        <w:rPr>
          <w:rFonts w:ascii="Tahoma" w:hAnsi="Tahoma" w:cs="Tahoma"/>
        </w:rPr>
        <w:t xml:space="preserve"> (6)</w:t>
      </w:r>
      <w:r w:rsidRPr="0057717F">
        <w:rPr>
          <w:rFonts w:ascii="Tahoma" w:hAnsi="Tahoma" w:cs="Tahoma"/>
        </w:rPr>
        <w:t xml:space="preserve"> mesecev. </w:t>
      </w:r>
    </w:p>
    <w:p w14:paraId="3F6EF0FC" w14:textId="77777777" w:rsidR="00964C4B" w:rsidRDefault="00964C4B" w:rsidP="00EA4AAE">
      <w:pPr>
        <w:keepNext/>
        <w:keepLines/>
        <w:tabs>
          <w:tab w:val="left" w:pos="1702"/>
        </w:tabs>
        <w:spacing w:after="0" w:line="240" w:lineRule="auto"/>
        <w:jc w:val="both"/>
        <w:rPr>
          <w:rFonts w:ascii="Tahoma" w:hAnsi="Tahoma" w:cs="Tahoma"/>
        </w:rPr>
      </w:pPr>
    </w:p>
    <w:p w14:paraId="61AE74FB" w14:textId="7B890E21" w:rsidR="0074500A" w:rsidRPr="0057717F" w:rsidRDefault="0074500A" w:rsidP="00EA4AAE">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sidR="003D53E2">
        <w:rPr>
          <w:rFonts w:ascii="Tahoma" w:hAnsi="Tahoma" w:cs="Tahoma"/>
        </w:rPr>
        <w:t>okvirni sporazum</w:t>
      </w:r>
      <w:r w:rsidRPr="0057717F">
        <w:rPr>
          <w:rFonts w:ascii="Tahoma" w:hAnsi="Tahoma" w:cs="Tahoma"/>
        </w:rPr>
        <w:t xml:space="preserve"> razvezan z dnem sklenitve nove</w:t>
      </w:r>
      <w:r w:rsidR="003D53E2">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sidR="003D53E2">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sidR="00713F2C">
        <w:rPr>
          <w:rFonts w:ascii="Tahoma" w:hAnsi="Tahoma" w:cs="Tahoma"/>
        </w:rPr>
        <w:t>okvirni sporazum</w:t>
      </w:r>
      <w:r w:rsidRPr="0057717F">
        <w:rPr>
          <w:rFonts w:ascii="Tahoma" w:hAnsi="Tahoma" w:cs="Tahoma"/>
        </w:rPr>
        <w:t xml:space="preserve"> razvezan </w:t>
      </w:r>
      <w:r w:rsidR="003D53E2">
        <w:rPr>
          <w:rFonts w:ascii="Tahoma" w:hAnsi="Tahoma" w:cs="Tahoma"/>
        </w:rPr>
        <w:t>60. (</w:t>
      </w:r>
      <w:r w:rsidRPr="0057717F">
        <w:rPr>
          <w:rFonts w:ascii="Tahoma" w:hAnsi="Tahoma" w:cs="Tahoma"/>
        </w:rPr>
        <w:t>šestdeseti</w:t>
      </w:r>
      <w:r w:rsidR="003D53E2">
        <w:rPr>
          <w:rFonts w:ascii="Tahoma" w:hAnsi="Tahoma" w:cs="Tahoma"/>
        </w:rPr>
        <w:t>)</w:t>
      </w:r>
      <w:r w:rsidRPr="0057717F">
        <w:rPr>
          <w:rFonts w:ascii="Tahoma" w:hAnsi="Tahoma" w:cs="Tahoma"/>
        </w:rPr>
        <w:t xml:space="preserve"> dan od seznanitve s kršitvijo.</w:t>
      </w:r>
    </w:p>
    <w:p w14:paraId="12ADAF53" w14:textId="77777777" w:rsidR="0074500A" w:rsidRPr="00A17507" w:rsidRDefault="0074500A" w:rsidP="00EA4AAE">
      <w:pPr>
        <w:keepNext/>
        <w:keepLines/>
        <w:tabs>
          <w:tab w:val="left" w:pos="1702"/>
        </w:tabs>
        <w:spacing w:after="0" w:line="240" w:lineRule="auto"/>
        <w:jc w:val="both"/>
        <w:rPr>
          <w:rFonts w:ascii="Tahoma" w:hAnsi="Tahoma" w:cs="Tahoma"/>
        </w:rPr>
      </w:pPr>
    </w:p>
    <w:p w14:paraId="05916497" w14:textId="77777777" w:rsidR="00A17507" w:rsidRPr="00A17507" w:rsidRDefault="00A17507" w:rsidP="00EA4AAE">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SESTAVNI DELI OKVIRNEGA SPORAZUMA</w:t>
      </w:r>
    </w:p>
    <w:p w14:paraId="35CC9A2C" w14:textId="77777777" w:rsidR="00A17507" w:rsidRPr="00A17507" w:rsidRDefault="00A17507" w:rsidP="00EA4AAE">
      <w:pPr>
        <w:keepNext/>
        <w:keepLines/>
        <w:tabs>
          <w:tab w:val="left" w:pos="1702"/>
        </w:tabs>
        <w:spacing w:after="0" w:line="240" w:lineRule="auto"/>
        <w:jc w:val="both"/>
        <w:rPr>
          <w:rFonts w:ascii="Tahoma" w:hAnsi="Tahoma" w:cs="Tahoma"/>
        </w:rPr>
      </w:pPr>
    </w:p>
    <w:p w14:paraId="05434EFF"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023A4B48" w14:textId="77777777" w:rsidR="00A17507" w:rsidRPr="00A17507" w:rsidRDefault="00A17507" w:rsidP="00EA4AAE">
      <w:pPr>
        <w:keepNext/>
        <w:keepLines/>
        <w:tabs>
          <w:tab w:val="left" w:pos="1702"/>
        </w:tabs>
        <w:spacing w:after="0" w:line="240" w:lineRule="auto"/>
        <w:jc w:val="both"/>
        <w:rPr>
          <w:rFonts w:ascii="Tahoma" w:hAnsi="Tahoma" w:cs="Tahoma"/>
        </w:rPr>
      </w:pPr>
    </w:p>
    <w:p w14:paraId="1166B6F1" w14:textId="77777777" w:rsidR="00A17507" w:rsidRPr="00A17507" w:rsidRDefault="00A17507" w:rsidP="00EA4AAE">
      <w:pPr>
        <w:keepNext/>
        <w:keepLines/>
        <w:tabs>
          <w:tab w:val="left" w:pos="1702"/>
        </w:tabs>
        <w:spacing w:after="0" w:line="240" w:lineRule="auto"/>
        <w:jc w:val="both"/>
        <w:rPr>
          <w:rFonts w:ascii="Tahoma" w:hAnsi="Tahoma" w:cs="Tahoma"/>
        </w:rPr>
      </w:pPr>
      <w:r w:rsidRPr="00A17507">
        <w:rPr>
          <w:rFonts w:ascii="Tahoma" w:hAnsi="Tahoma" w:cs="Tahoma"/>
        </w:rPr>
        <w:t>Pri tolmačenju tega okvirnega sporazuma in reševanju morebitnih sporov se poleg okvirnega sporazuma ter zakona, ki ureja obligacijska razmerja, upošteva še:</w:t>
      </w:r>
    </w:p>
    <w:p w14:paraId="2C84EE5B" w14:textId="454ECD37" w:rsidR="00A17507" w:rsidRPr="00A17507" w:rsidRDefault="00A17507" w:rsidP="00EA4AAE">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 xml:space="preserve">razpisna dokumentacija, št. </w:t>
      </w:r>
      <w:r w:rsidR="00C01DA3">
        <w:rPr>
          <w:rFonts w:ascii="Tahoma" w:hAnsi="Tahoma" w:cs="Tahoma"/>
        </w:rPr>
        <w:t>JPE-</w:t>
      </w:r>
      <w:r w:rsidR="00150D6A">
        <w:rPr>
          <w:rFonts w:ascii="Tahoma" w:hAnsi="Tahoma" w:cs="Tahoma"/>
        </w:rPr>
        <w:t>SPV-173/23</w:t>
      </w:r>
      <w:r w:rsidRPr="00A17507">
        <w:rPr>
          <w:rFonts w:ascii="Tahoma" w:hAnsi="Tahoma" w:cs="Tahoma"/>
        </w:rPr>
        <w:t xml:space="preserve">, </w:t>
      </w:r>
    </w:p>
    <w:p w14:paraId="02B8E963" w14:textId="50EA6E68" w:rsidR="00A17507" w:rsidRPr="00A17507" w:rsidRDefault="00A17507" w:rsidP="00EA4AAE">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p</w:t>
      </w:r>
      <w:r w:rsidR="00E742D2">
        <w:rPr>
          <w:rFonts w:ascii="Tahoma" w:hAnsi="Tahoma" w:cs="Tahoma"/>
        </w:rPr>
        <w:t>onudba</w:t>
      </w:r>
      <w:r w:rsidRPr="00A17507">
        <w:rPr>
          <w:rFonts w:ascii="Tahoma" w:hAnsi="Tahoma" w:cs="Tahoma"/>
        </w:rPr>
        <w:t xml:space="preserve"> izvajalca št. __________ z dne _________,</w:t>
      </w:r>
    </w:p>
    <w:p w14:paraId="070A895A" w14:textId="6B636808" w:rsidR="00A17507" w:rsidRPr="00A17507" w:rsidRDefault="00A17507" w:rsidP="00EA4AAE">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ponudba izvajalca št. __________</w:t>
      </w:r>
      <w:r w:rsidR="002434BC">
        <w:rPr>
          <w:rFonts w:ascii="Tahoma" w:hAnsi="Tahoma" w:cs="Tahoma"/>
        </w:rPr>
        <w:t>,</w:t>
      </w:r>
      <w:r w:rsidRPr="00A17507">
        <w:rPr>
          <w:rFonts w:ascii="Tahoma" w:hAnsi="Tahoma" w:cs="Tahoma"/>
        </w:rPr>
        <w:t xml:space="preserve"> podana na pogajanjih dne _________, ki je priloga št. 1 tega okvirnega sporazuma,</w:t>
      </w:r>
    </w:p>
    <w:p w14:paraId="3A43F756" w14:textId="77777777" w:rsidR="00A17507" w:rsidRPr="00A17507" w:rsidRDefault="00A17507" w:rsidP="00EA4AAE">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ponudbeni predračun izvajalca z dne _______________, ki je priloga št. 2 tega okvirnega sporazuma,</w:t>
      </w:r>
    </w:p>
    <w:p w14:paraId="5C746AEC" w14:textId="73B03BD6" w:rsidR="00A17507" w:rsidRPr="00A17507" w:rsidRDefault="00A17507" w:rsidP="00EA4AAE">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lastRenderedPageBreak/>
        <w:t xml:space="preserve">Pisni sporazum o skupnih varnostnih ukrepih in ravnanju z okoljem v JAVNEM PODJETJU ENERGETIKA </w:t>
      </w:r>
      <w:r w:rsidR="00050DDF">
        <w:rPr>
          <w:rFonts w:ascii="Tahoma" w:hAnsi="Tahoma" w:cs="Tahoma"/>
        </w:rPr>
        <w:t>LJUBLJANA</w:t>
      </w:r>
      <w:r w:rsidRPr="00A17507">
        <w:rPr>
          <w:rFonts w:ascii="Tahoma" w:hAnsi="Tahoma" w:cs="Tahoma"/>
        </w:rPr>
        <w:t xml:space="preserve"> d.o.o. ki je priloga št. 3 tega okvirnega sporazuma,</w:t>
      </w:r>
    </w:p>
    <w:p w14:paraId="7936BA05" w14:textId="77777777" w:rsidR="00A17507" w:rsidRPr="00A17507" w:rsidRDefault="00A17507" w:rsidP="00EA4AAE">
      <w:pPr>
        <w:keepNext/>
        <w:keepLines/>
        <w:numPr>
          <w:ilvl w:val="0"/>
          <w:numId w:val="8"/>
        </w:numPr>
        <w:tabs>
          <w:tab w:val="left" w:pos="1702"/>
        </w:tabs>
        <w:spacing w:after="0" w:line="240" w:lineRule="auto"/>
        <w:jc w:val="both"/>
        <w:rPr>
          <w:rFonts w:ascii="Tahoma" w:hAnsi="Tahoma" w:cs="Tahoma"/>
        </w:rPr>
      </w:pPr>
      <w:r w:rsidRPr="00A17507">
        <w:rPr>
          <w:rFonts w:ascii="Tahoma" w:hAnsi="Tahoma" w:cs="Tahoma"/>
        </w:rPr>
        <w:t>ostala relevantna dokumentacija.</w:t>
      </w:r>
    </w:p>
    <w:p w14:paraId="438B4D4C" w14:textId="77777777" w:rsidR="00A17507" w:rsidRPr="00A17507" w:rsidRDefault="00A17507" w:rsidP="00EA4AAE">
      <w:pPr>
        <w:keepNext/>
        <w:keepLines/>
        <w:tabs>
          <w:tab w:val="left" w:pos="1702"/>
        </w:tabs>
        <w:spacing w:after="0" w:line="240" w:lineRule="auto"/>
        <w:jc w:val="both"/>
        <w:rPr>
          <w:rFonts w:ascii="Tahoma" w:hAnsi="Tahoma" w:cs="Tahoma"/>
        </w:rPr>
      </w:pPr>
    </w:p>
    <w:p w14:paraId="4CAC1D35" w14:textId="77777777" w:rsidR="00C86A38" w:rsidRPr="003B18D9" w:rsidRDefault="00C86A38" w:rsidP="00EA4AAE">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01E94A35" w14:textId="77777777" w:rsidR="00C86A38" w:rsidRPr="003B18D9" w:rsidRDefault="00C86A38" w:rsidP="00EA4AAE">
      <w:pPr>
        <w:keepNext/>
        <w:keepLines/>
        <w:spacing w:after="0" w:line="240" w:lineRule="auto"/>
        <w:jc w:val="both"/>
        <w:rPr>
          <w:rFonts w:ascii="Tahoma" w:hAnsi="Tahoma" w:cs="Tahoma"/>
        </w:rPr>
      </w:pPr>
    </w:p>
    <w:p w14:paraId="6DD08AEC" w14:textId="77777777" w:rsidR="00C86A38" w:rsidRPr="003B18D9" w:rsidRDefault="00C86A38" w:rsidP="00EA4AAE">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6C9D4788" w14:textId="77777777" w:rsidR="00A17507" w:rsidRPr="00A17507" w:rsidRDefault="00A17507" w:rsidP="00EA4AAE">
      <w:pPr>
        <w:keepNext/>
        <w:keepLines/>
        <w:tabs>
          <w:tab w:val="left" w:pos="1702"/>
        </w:tabs>
        <w:spacing w:after="0" w:line="240" w:lineRule="auto"/>
        <w:jc w:val="both"/>
        <w:rPr>
          <w:rFonts w:ascii="Tahoma" w:hAnsi="Tahoma" w:cs="Tahoma"/>
        </w:rPr>
      </w:pPr>
    </w:p>
    <w:p w14:paraId="68CE1887" w14:textId="77777777" w:rsidR="00A17507" w:rsidRPr="00A17507" w:rsidRDefault="00A17507" w:rsidP="00EA4AAE">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PROTIKORUPCIJSKA KLAVZULA</w:t>
      </w:r>
    </w:p>
    <w:p w14:paraId="458FD114" w14:textId="77777777" w:rsidR="00A17507" w:rsidRPr="00A17507" w:rsidRDefault="00A17507" w:rsidP="00EA4AAE">
      <w:pPr>
        <w:keepNext/>
        <w:keepLines/>
        <w:tabs>
          <w:tab w:val="left" w:pos="1702"/>
        </w:tabs>
        <w:spacing w:after="0" w:line="240" w:lineRule="auto"/>
        <w:jc w:val="both"/>
        <w:rPr>
          <w:rFonts w:ascii="Tahoma" w:hAnsi="Tahoma" w:cs="Tahoma"/>
        </w:rPr>
      </w:pPr>
    </w:p>
    <w:p w14:paraId="3954C488"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04046E33" w14:textId="77777777" w:rsidR="00A17507" w:rsidRPr="00A17507" w:rsidRDefault="00A17507" w:rsidP="00EA4AAE">
      <w:pPr>
        <w:keepNext/>
        <w:keepLines/>
        <w:tabs>
          <w:tab w:val="left" w:pos="1702"/>
        </w:tabs>
        <w:spacing w:after="0" w:line="240" w:lineRule="auto"/>
        <w:jc w:val="both"/>
        <w:rPr>
          <w:rFonts w:ascii="Tahoma" w:hAnsi="Tahoma" w:cs="Tahoma"/>
        </w:rPr>
      </w:pPr>
    </w:p>
    <w:p w14:paraId="70AA672A" w14:textId="77777777" w:rsidR="00C86A38" w:rsidRPr="003B18D9" w:rsidRDefault="00C86A38" w:rsidP="00EA4AAE">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444B64F" w14:textId="77777777" w:rsidR="00C86A38" w:rsidRPr="003B18D9" w:rsidRDefault="00C86A38" w:rsidP="00EA4AAE">
      <w:pPr>
        <w:keepNext/>
        <w:keepLines/>
        <w:spacing w:after="0" w:line="240" w:lineRule="auto"/>
        <w:jc w:val="both"/>
        <w:rPr>
          <w:rFonts w:ascii="Tahoma" w:eastAsia="Times New Roman" w:hAnsi="Tahoma" w:cs="Tahoma"/>
          <w:color w:val="000000"/>
          <w:lang w:eastAsia="sl-SI"/>
        </w:rPr>
      </w:pPr>
    </w:p>
    <w:p w14:paraId="6B12DEDF" w14:textId="77777777" w:rsidR="00C86A38" w:rsidRPr="003B18D9" w:rsidRDefault="00C86A38" w:rsidP="00EA4AAE">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31CAB1B" w14:textId="77777777" w:rsidR="00A17507" w:rsidRPr="00A17507" w:rsidRDefault="00A17507" w:rsidP="00EA4AAE">
      <w:pPr>
        <w:keepNext/>
        <w:keepLines/>
        <w:tabs>
          <w:tab w:val="left" w:pos="1702"/>
        </w:tabs>
        <w:spacing w:after="0" w:line="240" w:lineRule="auto"/>
        <w:jc w:val="both"/>
        <w:rPr>
          <w:rFonts w:ascii="Tahoma" w:hAnsi="Tahoma" w:cs="Tahoma"/>
        </w:rPr>
      </w:pPr>
    </w:p>
    <w:p w14:paraId="1DDCE33B" w14:textId="77777777" w:rsidR="00A17507" w:rsidRPr="00A17507" w:rsidRDefault="00A17507" w:rsidP="00EA4AAE">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ODSTOP OZIROMA CESIJA DENARNIH TERJATEV</w:t>
      </w:r>
    </w:p>
    <w:p w14:paraId="3E061FA8" w14:textId="77777777" w:rsidR="00A17507" w:rsidRPr="00A17507" w:rsidRDefault="00A17507" w:rsidP="00EA4AAE">
      <w:pPr>
        <w:keepNext/>
        <w:keepLines/>
        <w:tabs>
          <w:tab w:val="left" w:pos="1702"/>
        </w:tabs>
        <w:spacing w:after="0" w:line="240" w:lineRule="auto"/>
        <w:jc w:val="both"/>
        <w:rPr>
          <w:rFonts w:ascii="Tahoma" w:hAnsi="Tahoma" w:cs="Tahoma"/>
          <w:b/>
          <w:lang w:val="x-none"/>
        </w:rPr>
      </w:pPr>
    </w:p>
    <w:p w14:paraId="0BF945FA"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74FE4868" w14:textId="77777777" w:rsidR="00A17507" w:rsidRPr="00A17507" w:rsidRDefault="00A17507" w:rsidP="00EA4AAE">
      <w:pPr>
        <w:keepNext/>
        <w:keepLines/>
        <w:tabs>
          <w:tab w:val="left" w:pos="1702"/>
        </w:tabs>
        <w:spacing w:after="0" w:line="240" w:lineRule="auto"/>
        <w:jc w:val="both"/>
        <w:rPr>
          <w:rFonts w:ascii="Tahoma" w:hAnsi="Tahoma" w:cs="Tahoma"/>
          <w:b/>
        </w:rPr>
      </w:pPr>
    </w:p>
    <w:p w14:paraId="72687212" w14:textId="77777777" w:rsidR="00C86A38" w:rsidRPr="00F07919" w:rsidRDefault="00C86A38" w:rsidP="00EA4AAE">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7F0E9A7C" w14:textId="77777777" w:rsidR="00A17507" w:rsidRPr="00A17507" w:rsidRDefault="00A17507" w:rsidP="00EA4AAE">
      <w:pPr>
        <w:keepNext/>
        <w:keepLines/>
        <w:tabs>
          <w:tab w:val="left" w:pos="1702"/>
        </w:tabs>
        <w:spacing w:after="0" w:line="240" w:lineRule="auto"/>
        <w:jc w:val="both"/>
        <w:rPr>
          <w:rFonts w:ascii="Tahoma" w:hAnsi="Tahoma" w:cs="Tahoma"/>
        </w:rPr>
      </w:pPr>
    </w:p>
    <w:p w14:paraId="6E497770" w14:textId="77777777" w:rsidR="00A17507" w:rsidRPr="00A17507" w:rsidRDefault="00A17507" w:rsidP="00EA4AAE">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REŠEVANJE SPOROV</w:t>
      </w:r>
    </w:p>
    <w:p w14:paraId="1377EF36" w14:textId="77777777" w:rsidR="00A17507" w:rsidRPr="00A17507" w:rsidRDefault="00A17507" w:rsidP="00EA4AAE">
      <w:pPr>
        <w:keepNext/>
        <w:keepLines/>
        <w:tabs>
          <w:tab w:val="left" w:pos="1702"/>
        </w:tabs>
        <w:spacing w:after="0" w:line="240" w:lineRule="auto"/>
        <w:jc w:val="both"/>
        <w:rPr>
          <w:rFonts w:ascii="Tahoma" w:hAnsi="Tahoma" w:cs="Tahoma"/>
        </w:rPr>
      </w:pPr>
    </w:p>
    <w:p w14:paraId="7B20B744"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3123A4F0" w14:textId="77777777" w:rsidR="00A17507" w:rsidRPr="00A17507" w:rsidRDefault="00A17507" w:rsidP="00EA4AAE">
      <w:pPr>
        <w:keepNext/>
        <w:keepLines/>
        <w:tabs>
          <w:tab w:val="left" w:pos="1702"/>
        </w:tabs>
        <w:spacing w:after="0" w:line="240" w:lineRule="auto"/>
        <w:jc w:val="both"/>
        <w:rPr>
          <w:rFonts w:ascii="Tahoma" w:hAnsi="Tahoma" w:cs="Tahoma"/>
        </w:rPr>
      </w:pPr>
    </w:p>
    <w:p w14:paraId="3F7B6121" w14:textId="77777777" w:rsidR="00A17507" w:rsidRPr="00A17507" w:rsidRDefault="00A17507" w:rsidP="00EA4AAE">
      <w:pPr>
        <w:keepNext/>
        <w:keepLines/>
        <w:tabs>
          <w:tab w:val="left" w:pos="1702"/>
        </w:tabs>
        <w:spacing w:after="0" w:line="240" w:lineRule="auto"/>
        <w:jc w:val="both"/>
        <w:rPr>
          <w:rFonts w:ascii="Tahoma" w:hAnsi="Tahoma" w:cs="Tahoma"/>
        </w:rPr>
      </w:pPr>
      <w:r w:rsidRPr="00A17507">
        <w:rPr>
          <w:rFonts w:ascii="Tahoma" w:hAnsi="Tahoma" w:cs="Tahoma"/>
        </w:rPr>
        <w:t>Morebitne spore, ki bi nastali v zvezi z izvajanjem tega okvirnega sporazuma, bosta stranki skušali rešiti sporazumno.</w:t>
      </w:r>
    </w:p>
    <w:p w14:paraId="7B4A15F0" w14:textId="77777777" w:rsidR="00A17507" w:rsidRPr="00A17507" w:rsidRDefault="00A17507" w:rsidP="00EA4AAE">
      <w:pPr>
        <w:keepNext/>
        <w:keepLines/>
        <w:tabs>
          <w:tab w:val="left" w:pos="1702"/>
        </w:tabs>
        <w:spacing w:after="0" w:line="240" w:lineRule="auto"/>
        <w:jc w:val="both"/>
        <w:rPr>
          <w:rFonts w:ascii="Tahoma" w:hAnsi="Tahoma" w:cs="Tahoma"/>
        </w:rPr>
      </w:pPr>
    </w:p>
    <w:p w14:paraId="6438880E" w14:textId="77777777" w:rsidR="00A17507" w:rsidRPr="00A17507" w:rsidRDefault="00A17507" w:rsidP="00EA4AAE">
      <w:pPr>
        <w:keepNext/>
        <w:keepLines/>
        <w:tabs>
          <w:tab w:val="left" w:pos="1702"/>
        </w:tabs>
        <w:spacing w:after="0" w:line="240" w:lineRule="auto"/>
        <w:jc w:val="both"/>
        <w:rPr>
          <w:rFonts w:ascii="Tahoma" w:hAnsi="Tahoma" w:cs="Tahoma"/>
        </w:rPr>
      </w:pPr>
      <w:r w:rsidRPr="00A17507">
        <w:rPr>
          <w:rFonts w:ascii="Tahoma" w:hAnsi="Tahoma" w:cs="Tahoma"/>
        </w:rPr>
        <w:t>Če spora ne bo možno rešiti sporazumno, lahko vsaka stranka okvirnega sporazuma sproži postopek za rešitev spora pri stvarno pristojnem sodišču v Ljubljani.</w:t>
      </w:r>
    </w:p>
    <w:p w14:paraId="67C86244" w14:textId="77777777" w:rsidR="00A17507" w:rsidRPr="00A17507" w:rsidRDefault="00A17507" w:rsidP="00EA4AAE">
      <w:pPr>
        <w:keepNext/>
        <w:keepLines/>
        <w:tabs>
          <w:tab w:val="left" w:pos="1702"/>
        </w:tabs>
        <w:spacing w:after="0" w:line="240" w:lineRule="auto"/>
        <w:jc w:val="both"/>
        <w:rPr>
          <w:rFonts w:ascii="Tahoma" w:hAnsi="Tahoma" w:cs="Tahoma"/>
        </w:rPr>
      </w:pPr>
    </w:p>
    <w:p w14:paraId="0D6EBB19" w14:textId="77777777" w:rsidR="00A17507" w:rsidRPr="00A17507" w:rsidRDefault="00A17507" w:rsidP="00EA4AAE">
      <w:pPr>
        <w:pStyle w:val="Odstavekseznama"/>
        <w:keepNext/>
        <w:keepLines/>
        <w:numPr>
          <w:ilvl w:val="0"/>
          <w:numId w:val="10"/>
        </w:numPr>
        <w:ind w:left="567" w:hanging="567"/>
        <w:jc w:val="center"/>
        <w:rPr>
          <w:rFonts w:ascii="Tahoma" w:hAnsi="Tahoma" w:cs="Tahoma"/>
          <w:b/>
          <w:sz w:val="22"/>
          <w:szCs w:val="22"/>
        </w:rPr>
      </w:pPr>
      <w:r w:rsidRPr="00A17507">
        <w:rPr>
          <w:rFonts w:ascii="Tahoma" w:hAnsi="Tahoma" w:cs="Tahoma"/>
          <w:b/>
          <w:sz w:val="22"/>
          <w:szCs w:val="22"/>
        </w:rPr>
        <w:t>OSTALE DOLOČBE</w:t>
      </w:r>
    </w:p>
    <w:p w14:paraId="6C0C733D" w14:textId="77777777" w:rsidR="00A17507" w:rsidRPr="00A17507" w:rsidRDefault="00A17507" w:rsidP="00EA4AAE">
      <w:pPr>
        <w:keepNext/>
        <w:keepLines/>
        <w:tabs>
          <w:tab w:val="left" w:pos="1702"/>
        </w:tabs>
        <w:spacing w:after="0" w:line="240" w:lineRule="auto"/>
        <w:jc w:val="both"/>
        <w:rPr>
          <w:rFonts w:ascii="Tahoma" w:hAnsi="Tahoma" w:cs="Tahoma"/>
        </w:rPr>
      </w:pPr>
    </w:p>
    <w:p w14:paraId="34ADDE1A"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0D2E5780" w14:textId="77777777" w:rsidR="00A17507" w:rsidRPr="00A17507" w:rsidRDefault="00A17507" w:rsidP="00EA4AAE">
      <w:pPr>
        <w:keepNext/>
        <w:keepLines/>
        <w:tabs>
          <w:tab w:val="left" w:pos="1702"/>
        </w:tabs>
        <w:spacing w:after="0" w:line="240" w:lineRule="auto"/>
        <w:jc w:val="both"/>
        <w:rPr>
          <w:rFonts w:ascii="Tahoma" w:hAnsi="Tahoma" w:cs="Tahoma"/>
        </w:rPr>
      </w:pPr>
    </w:p>
    <w:p w14:paraId="45DF8AFD" w14:textId="77777777" w:rsidR="00A17507" w:rsidRPr="00A17507" w:rsidRDefault="00A17507" w:rsidP="00EA4AAE">
      <w:pPr>
        <w:keepNext/>
        <w:keepLines/>
        <w:tabs>
          <w:tab w:val="left" w:pos="1702"/>
        </w:tabs>
        <w:spacing w:after="0" w:line="240" w:lineRule="auto"/>
        <w:jc w:val="both"/>
        <w:rPr>
          <w:rFonts w:ascii="Tahoma" w:hAnsi="Tahoma" w:cs="Tahoma"/>
        </w:rPr>
      </w:pPr>
      <w:r w:rsidRPr="00A17507">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BE3DC4F" w14:textId="77777777" w:rsidR="00A17507" w:rsidRPr="00A17507" w:rsidRDefault="00A17507" w:rsidP="00EA4AAE">
      <w:pPr>
        <w:keepNext/>
        <w:keepLines/>
        <w:tabs>
          <w:tab w:val="left" w:pos="1702"/>
        </w:tabs>
        <w:spacing w:after="0" w:line="240" w:lineRule="auto"/>
        <w:jc w:val="both"/>
        <w:rPr>
          <w:rFonts w:ascii="Tahoma" w:hAnsi="Tahoma" w:cs="Tahoma"/>
        </w:rPr>
      </w:pPr>
    </w:p>
    <w:p w14:paraId="5F8798B7" w14:textId="77777777" w:rsidR="00A17507" w:rsidRPr="00A17507" w:rsidRDefault="00A17507" w:rsidP="00EA4AAE">
      <w:pPr>
        <w:keepNext/>
        <w:keepLines/>
        <w:numPr>
          <w:ilvl w:val="0"/>
          <w:numId w:val="5"/>
        </w:numPr>
        <w:tabs>
          <w:tab w:val="clear" w:pos="0"/>
        </w:tabs>
        <w:suppressAutoHyphens/>
        <w:spacing w:after="0" w:line="240" w:lineRule="auto"/>
        <w:ind w:left="426" w:hanging="426"/>
        <w:jc w:val="center"/>
        <w:rPr>
          <w:rFonts w:ascii="Tahoma" w:hAnsi="Tahoma" w:cs="Tahoma"/>
          <w:color w:val="000000"/>
        </w:rPr>
      </w:pPr>
      <w:r w:rsidRPr="00A17507">
        <w:rPr>
          <w:rFonts w:ascii="Tahoma" w:hAnsi="Tahoma" w:cs="Tahoma"/>
          <w:color w:val="000000"/>
        </w:rPr>
        <w:t>člen</w:t>
      </w:r>
    </w:p>
    <w:p w14:paraId="6FFA9266" w14:textId="77777777" w:rsidR="00A17507" w:rsidRPr="00A17507" w:rsidRDefault="00A17507" w:rsidP="00EA4AAE">
      <w:pPr>
        <w:keepNext/>
        <w:keepLines/>
        <w:tabs>
          <w:tab w:val="left" w:pos="1702"/>
        </w:tabs>
        <w:spacing w:after="0" w:line="240" w:lineRule="auto"/>
        <w:jc w:val="both"/>
        <w:rPr>
          <w:rFonts w:ascii="Tahoma" w:hAnsi="Tahoma" w:cs="Tahoma"/>
        </w:rPr>
      </w:pPr>
    </w:p>
    <w:p w14:paraId="7ACF3ECC" w14:textId="77777777" w:rsidR="00A17507" w:rsidRPr="00A17507" w:rsidRDefault="00A17507" w:rsidP="00EA4AAE">
      <w:pPr>
        <w:keepNext/>
        <w:keepLines/>
        <w:tabs>
          <w:tab w:val="left" w:pos="1702"/>
        </w:tabs>
        <w:spacing w:after="0" w:line="240" w:lineRule="auto"/>
        <w:jc w:val="both"/>
        <w:rPr>
          <w:rFonts w:ascii="Tahoma" w:hAnsi="Tahoma" w:cs="Tahoma"/>
        </w:rPr>
      </w:pPr>
      <w:r w:rsidRPr="00A17507">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7BA9201A" w14:textId="77777777" w:rsidR="00A17507" w:rsidRPr="00A17507" w:rsidRDefault="00A17507" w:rsidP="00EA4AAE">
      <w:pPr>
        <w:keepNext/>
        <w:keepLines/>
        <w:tabs>
          <w:tab w:val="left" w:pos="1702"/>
        </w:tabs>
        <w:spacing w:after="0" w:line="240" w:lineRule="auto"/>
        <w:jc w:val="both"/>
        <w:rPr>
          <w:rFonts w:ascii="Tahoma" w:hAnsi="Tahoma" w:cs="Tahoma"/>
        </w:rPr>
      </w:pPr>
    </w:p>
    <w:p w14:paraId="582BB3FE"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16853734" w14:textId="77777777" w:rsidR="00C86A38" w:rsidRDefault="00C86A38" w:rsidP="00EA4AAE">
      <w:pPr>
        <w:keepNext/>
        <w:keepLines/>
        <w:tabs>
          <w:tab w:val="left" w:pos="1702"/>
        </w:tabs>
        <w:spacing w:after="0" w:line="240" w:lineRule="auto"/>
        <w:jc w:val="both"/>
        <w:rPr>
          <w:rFonts w:ascii="Tahoma" w:hAnsi="Tahoma" w:cs="Tahoma"/>
        </w:rPr>
      </w:pPr>
    </w:p>
    <w:p w14:paraId="0DB3FA4D" w14:textId="6C0F0023" w:rsidR="00C86A38" w:rsidRPr="00A17507" w:rsidRDefault="00C86A38" w:rsidP="00EA4AAE">
      <w:pPr>
        <w:keepNext/>
        <w:keepLines/>
        <w:tabs>
          <w:tab w:val="left" w:pos="1702"/>
        </w:tabs>
        <w:spacing w:after="0" w:line="240" w:lineRule="auto"/>
        <w:jc w:val="both"/>
        <w:rPr>
          <w:rFonts w:ascii="Tahoma" w:hAnsi="Tahoma" w:cs="Tahoma"/>
        </w:rPr>
      </w:pPr>
      <w:r w:rsidRPr="00A17507">
        <w:rPr>
          <w:rFonts w:ascii="Tahoma" w:hAnsi="Tahoma" w:cs="Tahoma"/>
        </w:rPr>
        <w:t>Stranki okvirnega sporazuma sta sporazumni, da se katerikoli rok iz tega okvirnega sporazuma, če se le-ta izteče na soboto, nedeljo, praznik ali drug dela prosti dan v Republiki Sloveniji po zakonu, prenese na prvi naslednji delovni dan.</w:t>
      </w:r>
    </w:p>
    <w:p w14:paraId="1FA50E56" w14:textId="77777777" w:rsidR="00C86A38" w:rsidRDefault="00C86A38" w:rsidP="00EA4AAE">
      <w:pPr>
        <w:keepNext/>
        <w:keepLines/>
        <w:tabs>
          <w:tab w:val="left" w:pos="4820"/>
        </w:tabs>
        <w:spacing w:after="0" w:line="240" w:lineRule="auto"/>
        <w:jc w:val="both"/>
        <w:rPr>
          <w:rFonts w:ascii="Tahoma" w:eastAsia="Times New Roman" w:hAnsi="Tahoma" w:cs="Tahoma"/>
          <w:lang w:eastAsia="sl-SI"/>
        </w:rPr>
      </w:pPr>
    </w:p>
    <w:p w14:paraId="4AFCD58A" w14:textId="77777777" w:rsidR="00E43F7A" w:rsidRPr="00DA5BD6" w:rsidRDefault="00E43F7A" w:rsidP="00E43F7A">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69409700"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p>
    <w:p w14:paraId="6DEDC83E" w14:textId="77777777" w:rsidR="00C86A38" w:rsidRPr="00BA3F91" w:rsidRDefault="00C86A38"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627EC48"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p>
    <w:p w14:paraId="54A06670"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2886C030"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p>
    <w:p w14:paraId="5487C1AF" w14:textId="77777777" w:rsidR="00C86A38" w:rsidRPr="00BA3F91" w:rsidRDefault="00C86A38"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71E4504"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p>
    <w:p w14:paraId="5F4AA09D"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4D00921B"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29F2054E" w14:textId="77777777" w:rsidR="00C86A38" w:rsidRPr="00BA3F91" w:rsidRDefault="00C86A38"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4C23F9A"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p>
    <w:p w14:paraId="6B0ECE9C"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32192471"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p>
    <w:p w14:paraId="0997E0F1" w14:textId="77777777" w:rsidR="00C86A38" w:rsidRPr="00BA3F91" w:rsidRDefault="00C86A38" w:rsidP="00EA4AAE">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29D2185"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p>
    <w:p w14:paraId="011BA5FD" w14:textId="77777777" w:rsidR="00C86A38" w:rsidRPr="00BA3F91" w:rsidRDefault="00C86A38" w:rsidP="00EA4AAE">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 </w:t>
      </w:r>
      <w:r w:rsidRPr="00BA3F91">
        <w:rPr>
          <w:rFonts w:ascii="Tahoma" w:eastAsia="Times New Roman" w:hAnsi="Tahoma" w:cs="Tahoma"/>
          <w:lang w:eastAsia="sl-SI"/>
        </w:rPr>
        <w:t xml:space="preserve">in izvajalec en (1) izvod. </w:t>
      </w:r>
    </w:p>
    <w:p w14:paraId="40AE9A5A" w14:textId="77777777" w:rsidR="00EC3759" w:rsidRPr="00EC4317" w:rsidRDefault="00EC3759" w:rsidP="00EA4AAE">
      <w:pPr>
        <w:keepNext/>
        <w:keepLines/>
        <w:tabs>
          <w:tab w:val="left" w:pos="1134"/>
          <w:tab w:val="left" w:pos="4820"/>
        </w:tabs>
        <w:spacing w:after="0" w:line="240" w:lineRule="auto"/>
        <w:jc w:val="both"/>
        <w:rPr>
          <w:rFonts w:ascii="Tahoma" w:eastAsia="Times New Roman" w:hAnsi="Tahoma" w:cs="Tahoma"/>
          <w:lang w:eastAsia="sl-SI"/>
        </w:rPr>
      </w:pPr>
    </w:p>
    <w:p w14:paraId="05644B89" w14:textId="77777777" w:rsidR="00EC3759" w:rsidRPr="00EC4317" w:rsidRDefault="00EC3759" w:rsidP="00EA4AAE">
      <w:pPr>
        <w:keepNext/>
        <w:keepLines/>
        <w:tabs>
          <w:tab w:val="left" w:pos="1134"/>
          <w:tab w:val="left" w:pos="4820"/>
        </w:tabs>
        <w:spacing w:after="0" w:line="240" w:lineRule="auto"/>
        <w:jc w:val="both"/>
        <w:rPr>
          <w:rFonts w:ascii="Tahoma" w:eastAsia="Times New Roman" w:hAnsi="Tahoma" w:cs="Tahoma"/>
          <w:lang w:eastAsia="sl-SI"/>
        </w:rPr>
      </w:pPr>
    </w:p>
    <w:p w14:paraId="73B27C44" w14:textId="21347364" w:rsidR="00EC3759" w:rsidRPr="00AB1539" w:rsidRDefault="00EC3759" w:rsidP="00EA4AA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r>
      <w:r w:rsidR="00050DDF">
        <w:rPr>
          <w:rFonts w:ascii="Tahoma" w:eastAsia="Times New Roman" w:hAnsi="Tahoma" w:cs="Tahoma"/>
          <w:lang w:eastAsia="sl-SI"/>
        </w:rPr>
        <w:t>Ljubljana</w:t>
      </w:r>
      <w:r w:rsidRPr="00AB1539">
        <w:rPr>
          <w:rFonts w:ascii="Tahoma" w:eastAsia="Times New Roman" w:hAnsi="Tahoma" w:cs="Tahoma"/>
          <w:lang w:eastAsia="sl-SI"/>
        </w:rPr>
        <w:t>, dne __________</w:t>
      </w:r>
    </w:p>
    <w:p w14:paraId="21563112" w14:textId="77777777" w:rsidR="00EC3759" w:rsidRPr="00AB1539" w:rsidRDefault="00EC3759" w:rsidP="00EA4AAE">
      <w:pPr>
        <w:keepNext/>
        <w:keepLines/>
        <w:tabs>
          <w:tab w:val="left" w:pos="4820"/>
        </w:tabs>
        <w:spacing w:after="0" w:line="240" w:lineRule="auto"/>
        <w:jc w:val="both"/>
        <w:rPr>
          <w:rFonts w:ascii="Tahoma" w:eastAsia="Times New Roman" w:hAnsi="Tahoma" w:cs="Tahoma"/>
          <w:lang w:eastAsia="sl-SI"/>
        </w:rPr>
      </w:pPr>
    </w:p>
    <w:p w14:paraId="02A53677" w14:textId="77777777" w:rsidR="00EC3759" w:rsidRPr="00AB1539" w:rsidRDefault="00EC3759" w:rsidP="00EA4AA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17272C2E" w14:textId="77777777" w:rsidR="00EC3759" w:rsidRPr="00AB1539" w:rsidRDefault="00EC3759" w:rsidP="00EA4AAE">
      <w:pPr>
        <w:keepNext/>
        <w:keepLines/>
        <w:tabs>
          <w:tab w:val="left" w:pos="4820"/>
          <w:tab w:val="left" w:pos="4962"/>
        </w:tabs>
        <w:spacing w:after="0" w:line="240" w:lineRule="auto"/>
        <w:ind w:right="-851"/>
        <w:jc w:val="both"/>
        <w:rPr>
          <w:rFonts w:ascii="Tahoma" w:eastAsia="Times New Roman" w:hAnsi="Tahoma" w:cs="Tahoma"/>
          <w:lang w:eastAsia="sl-SI"/>
        </w:rPr>
      </w:pPr>
    </w:p>
    <w:p w14:paraId="54D695FD" w14:textId="77777777" w:rsidR="00EC3759" w:rsidRPr="00AB1539" w:rsidRDefault="00EC3759" w:rsidP="00EA4AAE">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744DB02" w14:textId="293823C7" w:rsidR="00EC3759" w:rsidRPr="00AB1539" w:rsidRDefault="00EC3759" w:rsidP="00EA4AAE">
      <w:pPr>
        <w:keepNext/>
        <w:keepLines/>
        <w:tabs>
          <w:tab w:val="left" w:pos="4820"/>
        </w:tabs>
        <w:spacing w:after="0" w:line="240" w:lineRule="auto"/>
        <w:ind w:left="4820" w:right="-285"/>
        <w:jc w:val="both"/>
        <w:rPr>
          <w:rFonts w:ascii="Tahoma" w:eastAsia="Times New Roman" w:hAnsi="Tahoma" w:cs="Tahoma"/>
          <w:lang w:eastAsia="sl-SI"/>
        </w:rPr>
      </w:pPr>
      <w:r w:rsidRPr="00AB1539">
        <w:rPr>
          <w:rFonts w:ascii="Tahoma" w:eastAsia="Times New Roman" w:hAnsi="Tahoma" w:cs="Tahoma"/>
          <w:lang w:eastAsia="sl-SI"/>
        </w:rPr>
        <w:t xml:space="preserve">JAVNO PODJETJE ENERGETIKA </w:t>
      </w:r>
      <w:r w:rsidR="00050DDF">
        <w:rPr>
          <w:rFonts w:ascii="Tahoma" w:eastAsia="Times New Roman" w:hAnsi="Tahoma" w:cs="Tahoma"/>
          <w:lang w:eastAsia="sl-SI"/>
        </w:rPr>
        <w:t>LJUBLJANA</w:t>
      </w:r>
      <w:r w:rsidRPr="00AB1539">
        <w:rPr>
          <w:rFonts w:ascii="Tahoma" w:eastAsia="Times New Roman" w:hAnsi="Tahoma" w:cs="Tahoma"/>
          <w:lang w:eastAsia="sl-SI"/>
        </w:rPr>
        <w:t xml:space="preserve"> d.o.o.</w:t>
      </w:r>
    </w:p>
    <w:p w14:paraId="3792BC3C" w14:textId="77777777" w:rsidR="00EC3759" w:rsidRPr="00AB1539" w:rsidRDefault="00EC3759" w:rsidP="00EA4AAE">
      <w:pPr>
        <w:keepNext/>
        <w:keepLines/>
        <w:tabs>
          <w:tab w:val="left" w:pos="4820"/>
        </w:tabs>
        <w:spacing w:after="0" w:line="240" w:lineRule="auto"/>
        <w:jc w:val="both"/>
        <w:rPr>
          <w:rFonts w:ascii="Tahoma" w:eastAsia="Times New Roman" w:hAnsi="Tahoma" w:cs="Tahoma"/>
          <w:lang w:eastAsia="sl-SI"/>
        </w:rPr>
      </w:pPr>
    </w:p>
    <w:p w14:paraId="134C21D7" w14:textId="77777777" w:rsidR="00EC3759" w:rsidRPr="00AB1539" w:rsidRDefault="00EC3759" w:rsidP="00EA4AAE">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lastRenderedPageBreak/>
        <w:tab/>
        <w:t>Direktor:</w:t>
      </w:r>
      <w:r w:rsidRPr="00AB1539">
        <w:rPr>
          <w:rFonts w:ascii="Tahoma" w:eastAsia="Times New Roman" w:hAnsi="Tahoma" w:cs="Tahoma"/>
          <w:lang w:eastAsia="sl-SI"/>
        </w:rPr>
        <w:tab/>
      </w:r>
    </w:p>
    <w:p w14:paraId="6ABAF8FD" w14:textId="77777777" w:rsidR="00EC3759" w:rsidRPr="00DA5BD6" w:rsidRDefault="00EC3759" w:rsidP="00EA4AAE">
      <w:pPr>
        <w:keepNext/>
        <w:keepLines/>
        <w:tabs>
          <w:tab w:val="left" w:pos="4820"/>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21EEF17B" w14:textId="77777777" w:rsidR="00EC3759" w:rsidRDefault="00EC3759" w:rsidP="00EA4AAE">
      <w:pPr>
        <w:keepNext/>
        <w:keepLines/>
        <w:tabs>
          <w:tab w:val="left" w:pos="4820"/>
        </w:tabs>
        <w:spacing w:after="0" w:line="240" w:lineRule="auto"/>
        <w:jc w:val="both"/>
        <w:rPr>
          <w:rFonts w:ascii="Tahoma" w:eastAsia="Times New Roman" w:hAnsi="Tahoma" w:cs="Tahoma"/>
          <w:lang w:eastAsia="sl-SI"/>
        </w:rPr>
      </w:pPr>
    </w:p>
    <w:p w14:paraId="66B2C0EA" w14:textId="77777777" w:rsidR="000D211E" w:rsidRPr="00AB1539" w:rsidRDefault="000D211E" w:rsidP="00EA4AAE">
      <w:pPr>
        <w:keepNext/>
        <w:keepLines/>
        <w:tabs>
          <w:tab w:val="left" w:pos="5387"/>
        </w:tabs>
        <w:spacing w:after="0" w:line="240" w:lineRule="auto"/>
        <w:jc w:val="both"/>
        <w:rPr>
          <w:rFonts w:ascii="Tahoma" w:eastAsia="Times New Roman" w:hAnsi="Tahoma" w:cs="Tahoma"/>
          <w:lang w:eastAsia="sl-SI"/>
        </w:rPr>
      </w:pPr>
    </w:p>
    <w:p w14:paraId="729FCAEA" w14:textId="77777777" w:rsidR="00EC3759" w:rsidRDefault="00EC3759" w:rsidP="00EA4AAE">
      <w:pPr>
        <w:keepNext/>
        <w:keepLines/>
        <w:spacing w:after="0" w:line="240" w:lineRule="auto"/>
        <w:jc w:val="both"/>
        <w:rPr>
          <w:rFonts w:ascii="Tahoma" w:hAnsi="Tahoma" w:cs="Tahoma"/>
        </w:rPr>
      </w:pPr>
    </w:p>
    <w:p w14:paraId="77386126" w14:textId="77777777" w:rsidR="00570A4F" w:rsidRPr="00AB1539" w:rsidRDefault="00570A4F" w:rsidP="00EA4AAE">
      <w:pPr>
        <w:keepNext/>
        <w:keepLines/>
        <w:spacing w:after="0" w:line="240" w:lineRule="auto"/>
        <w:jc w:val="both"/>
        <w:rPr>
          <w:rFonts w:ascii="Tahoma" w:hAnsi="Tahoma" w:cs="Tahoma"/>
        </w:rPr>
      </w:pPr>
    </w:p>
    <w:p w14:paraId="48F3EF9B" w14:textId="77777777" w:rsidR="00582EEB" w:rsidRPr="00AB1539" w:rsidRDefault="00582EEB" w:rsidP="00EA4AAE">
      <w:pPr>
        <w:keepNext/>
        <w:keepLines/>
        <w:spacing w:after="0" w:line="240" w:lineRule="auto"/>
        <w:jc w:val="both"/>
        <w:rPr>
          <w:rFonts w:ascii="Tahoma" w:hAnsi="Tahoma" w:cs="Tahoma"/>
        </w:rPr>
      </w:pPr>
      <w:r w:rsidRPr="00AB1539">
        <w:rPr>
          <w:rFonts w:ascii="Tahoma" w:hAnsi="Tahoma" w:cs="Tahoma"/>
        </w:rPr>
        <w:t>Prilog</w:t>
      </w:r>
      <w:r w:rsidR="00F616A1">
        <w:rPr>
          <w:rFonts w:ascii="Tahoma" w:hAnsi="Tahoma" w:cs="Tahoma"/>
        </w:rPr>
        <w:t>e</w:t>
      </w:r>
      <w:r w:rsidRPr="00AB1539">
        <w:rPr>
          <w:rFonts w:ascii="Tahoma" w:hAnsi="Tahoma" w:cs="Tahoma"/>
        </w:rPr>
        <w:t>:</w:t>
      </w:r>
    </w:p>
    <w:p w14:paraId="513BF070" w14:textId="0FC1234E" w:rsidR="008D3C6B" w:rsidRPr="00D10922" w:rsidRDefault="008D3C6B" w:rsidP="00EA4AAE">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2434BC">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0383DE72" w14:textId="77777777" w:rsidR="008D3C6B" w:rsidRPr="00D10922" w:rsidRDefault="008D3C6B" w:rsidP="00EA4AAE">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 z dne __________</w:t>
      </w:r>
      <w:r>
        <w:rPr>
          <w:rFonts w:ascii="Tahoma" w:eastAsia="Times New Roman" w:hAnsi="Tahoma" w:cs="Tahoma"/>
          <w:lang w:eastAsia="sl-SI"/>
        </w:rPr>
        <w:t>,</w:t>
      </w:r>
    </w:p>
    <w:p w14:paraId="74F96226" w14:textId="35B25E53" w:rsidR="001D5A74" w:rsidRPr="008D3C6B" w:rsidRDefault="001D5A74" w:rsidP="00EA4AAE">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8D3C6B">
        <w:rPr>
          <w:rFonts w:ascii="Tahoma" w:eastAsia="Times New Roman" w:hAnsi="Tahoma" w:cs="Tahoma"/>
          <w:lang w:eastAsia="sl-SI"/>
        </w:rPr>
        <w:t xml:space="preserve">Priloga št. </w:t>
      </w:r>
      <w:r w:rsidR="004067B1">
        <w:rPr>
          <w:rFonts w:ascii="Tahoma" w:eastAsia="Times New Roman" w:hAnsi="Tahoma" w:cs="Tahoma"/>
          <w:lang w:eastAsia="sl-SI"/>
        </w:rPr>
        <w:t>3</w:t>
      </w:r>
      <w:r w:rsidR="00E742D2">
        <w:rPr>
          <w:rFonts w:ascii="Tahoma" w:eastAsia="Times New Roman" w:hAnsi="Tahoma" w:cs="Tahoma"/>
          <w:lang w:eastAsia="sl-SI"/>
        </w:rPr>
        <w:t>:</w:t>
      </w:r>
      <w:r w:rsidRPr="008D3C6B">
        <w:rPr>
          <w:rFonts w:ascii="Tahoma" w:eastAsia="Times New Roman" w:hAnsi="Tahoma" w:cs="Tahoma"/>
          <w:lang w:eastAsia="sl-SI"/>
        </w:rPr>
        <w:t xml:space="preserve"> Pisni sporazum o skupnih varnostnih ukrepih in ravnanju z okoljem v JAVNEM PODJETJU ENERGETIKA </w:t>
      </w:r>
      <w:r w:rsidR="00050DDF">
        <w:rPr>
          <w:rFonts w:ascii="Tahoma" w:eastAsia="Times New Roman" w:hAnsi="Tahoma" w:cs="Tahoma"/>
          <w:lang w:eastAsia="sl-SI"/>
        </w:rPr>
        <w:t>LJUBLJANA</w:t>
      </w:r>
      <w:r w:rsidRPr="008D3C6B">
        <w:rPr>
          <w:rFonts w:ascii="Tahoma" w:eastAsia="Times New Roman" w:hAnsi="Tahoma" w:cs="Tahoma"/>
          <w:lang w:eastAsia="sl-SI"/>
        </w:rPr>
        <w:t>, d.o.o.</w:t>
      </w:r>
      <w:r w:rsidR="008D3C6B">
        <w:rPr>
          <w:rFonts w:ascii="Tahoma" w:eastAsia="Times New Roman" w:hAnsi="Tahoma" w:cs="Tahoma"/>
          <w:lang w:eastAsia="sl-SI"/>
        </w:rPr>
        <w:t>.</w:t>
      </w:r>
    </w:p>
    <w:p w14:paraId="1E37487D" w14:textId="77777777" w:rsidR="00C235A0" w:rsidRDefault="00C235A0" w:rsidP="00EA4AAE">
      <w:pPr>
        <w:keepNext/>
        <w:keepLines/>
        <w:spacing w:after="0" w:line="240" w:lineRule="auto"/>
        <w:ind w:left="720"/>
        <w:jc w:val="both"/>
        <w:rPr>
          <w:rFonts w:ascii="Tahoma" w:hAnsi="Tahoma" w:cs="Tahoma"/>
        </w:rPr>
      </w:pPr>
    </w:p>
    <w:p w14:paraId="49E4A07A" w14:textId="77777777" w:rsidR="006D7284" w:rsidRDefault="0046224F" w:rsidP="00EA4AAE">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43468E1C" w14:textId="77777777" w:rsidTr="00374D31">
        <w:tc>
          <w:tcPr>
            <w:tcW w:w="9426" w:type="dxa"/>
            <w:tcBorders>
              <w:top w:val="single" w:sz="4" w:space="0" w:color="auto"/>
              <w:bottom w:val="single" w:sz="4" w:space="0" w:color="auto"/>
            </w:tcBorders>
          </w:tcPr>
          <w:p w14:paraId="62ED4395" w14:textId="77777777" w:rsidR="005D0701" w:rsidRPr="00786262" w:rsidRDefault="005D0701" w:rsidP="00EA4AAE">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04C69FFE" w14:textId="77777777" w:rsidR="005D3CFF" w:rsidRPr="005D3CFF" w:rsidRDefault="005D3CFF" w:rsidP="00EA4AA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52F48241" w14:textId="77777777" w:rsidR="005D3CFF" w:rsidRPr="005D3CFF" w:rsidRDefault="005D3CFF" w:rsidP="00EA4AA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935CD2F" w14:textId="77777777" w:rsidR="005D3CFF" w:rsidRPr="005D3CFF" w:rsidRDefault="005D3CFF" w:rsidP="00EA4AA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00D482E" w14:textId="77777777" w:rsidR="005D3CFF" w:rsidRPr="005D3CFF" w:rsidRDefault="005D3CFF" w:rsidP="00EA4AA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897112F" w14:textId="77777777" w:rsidR="005D3CFF" w:rsidRPr="005D3CFF" w:rsidRDefault="005D3CFF" w:rsidP="00EA4AAE">
      <w:pPr>
        <w:keepNext/>
        <w:keepLines/>
        <w:spacing w:after="0" w:line="240" w:lineRule="auto"/>
        <w:jc w:val="both"/>
        <w:rPr>
          <w:rFonts w:ascii="Tahoma" w:eastAsia="Times New Roman" w:hAnsi="Tahoma" w:cs="Tahoma"/>
          <w:b/>
          <w:noProof/>
          <w:lang w:eastAsia="sl-SI"/>
        </w:rPr>
      </w:pPr>
    </w:p>
    <w:p w14:paraId="667B174E" w14:textId="77777777" w:rsidR="00A10A90" w:rsidRPr="00A10A90" w:rsidRDefault="00A10A90" w:rsidP="00EA4AAE">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1B3A065F" w14:textId="77777777" w:rsidR="00A10A90" w:rsidRPr="00A10A90" w:rsidRDefault="00A10A90" w:rsidP="00EA4AAE">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1C1327BB" w14:textId="77777777" w:rsidR="00A10A90" w:rsidRPr="00A10A90" w:rsidRDefault="00A10A90" w:rsidP="00EA4AAE">
      <w:pPr>
        <w:keepNext/>
        <w:keepLines/>
        <w:spacing w:after="0" w:line="240" w:lineRule="auto"/>
        <w:rPr>
          <w:rFonts w:ascii="Tahoma" w:eastAsia="Times New Roman" w:hAnsi="Tahoma" w:cs="Tahoma"/>
          <w:b/>
          <w:noProof/>
          <w:lang w:eastAsia="sl-SI"/>
        </w:rPr>
      </w:pPr>
    </w:p>
    <w:p w14:paraId="25E7F3C6" w14:textId="3FF5D1D4" w:rsidR="00A10A90" w:rsidRPr="00A10A90" w:rsidRDefault="00A10A90" w:rsidP="00EA4AAE">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C01DA3">
        <w:rPr>
          <w:rFonts w:ascii="Tahoma" w:eastAsia="Times New Roman" w:hAnsi="Tahoma" w:cs="Tahoma"/>
          <w:noProof/>
          <w:lang w:eastAsia="sl-SI"/>
        </w:rPr>
        <w:t>JPE-</w:t>
      </w:r>
      <w:r w:rsidR="00150D6A">
        <w:rPr>
          <w:rFonts w:ascii="Tahoma" w:eastAsia="Times New Roman" w:hAnsi="Tahoma" w:cs="Tahoma"/>
          <w:noProof/>
          <w:lang w:eastAsia="sl-SI"/>
        </w:rPr>
        <w:t>SPV-173/23</w:t>
      </w:r>
      <w:r w:rsidRPr="00A10A90">
        <w:rPr>
          <w:rFonts w:ascii="Tahoma" w:eastAsia="Times New Roman" w:hAnsi="Tahoma" w:cs="Tahoma"/>
          <w:noProof/>
          <w:lang w:eastAsia="sl-SI"/>
        </w:rPr>
        <w:t xml:space="preserve">, sklenjenim dne ___________, med naročnikom: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 </w:t>
      </w:r>
      <w:r w:rsidR="008D3C6B">
        <w:rPr>
          <w:rFonts w:ascii="Tahoma" w:eastAsia="Times New Roman" w:hAnsi="Tahoma" w:cs="Tahoma"/>
          <w:noProof/>
          <w:lang w:eastAsia="sl-SI"/>
        </w:rPr>
        <w:t>p</w:t>
      </w:r>
      <w:r w:rsidR="009D01E1">
        <w:rPr>
          <w:rFonts w:ascii="Tahoma" w:eastAsia="Times New Roman" w:hAnsi="Tahoma" w:cs="Tahoma"/>
          <w:noProof/>
          <w:lang w:eastAsia="sl-SI"/>
        </w:rPr>
        <w:t>regled</w:t>
      </w:r>
      <w:r w:rsidR="008D3C6B">
        <w:rPr>
          <w:rFonts w:ascii="Tahoma" w:eastAsia="Times New Roman" w:hAnsi="Tahoma" w:cs="Tahoma"/>
          <w:noProof/>
          <w:lang w:eastAsia="sl-SI"/>
        </w:rPr>
        <w:t>e</w:t>
      </w:r>
      <w:r w:rsidR="009D01E1">
        <w:rPr>
          <w:rFonts w:ascii="Tahoma" w:eastAsia="Times New Roman" w:hAnsi="Tahoma" w:cs="Tahoma"/>
          <w:noProof/>
          <w:lang w:eastAsia="sl-SI"/>
        </w:rPr>
        <w:t xml:space="preserve"> in preizkus</w:t>
      </w:r>
      <w:r w:rsidR="008D3C6B">
        <w:rPr>
          <w:rFonts w:ascii="Tahoma" w:eastAsia="Times New Roman" w:hAnsi="Tahoma" w:cs="Tahoma"/>
          <w:noProof/>
          <w:lang w:eastAsia="sl-SI"/>
        </w:rPr>
        <w:t>e</w:t>
      </w:r>
      <w:r w:rsidR="009D01E1">
        <w:rPr>
          <w:rFonts w:ascii="Tahoma" w:eastAsia="Times New Roman" w:hAnsi="Tahoma" w:cs="Tahoma"/>
          <w:noProof/>
          <w:lang w:eastAsia="sl-SI"/>
        </w:rPr>
        <w:t xml:space="preserve"> opreme pod tlakom </w:t>
      </w:r>
      <w:r w:rsidR="008D3C6B" w:rsidRPr="008B0E61">
        <w:rPr>
          <w:rFonts w:ascii="Tahoma" w:eastAsia="Times New Roman" w:hAnsi="Tahoma" w:cs="Tahoma"/>
          <w:noProof/>
          <w:lang w:eastAsia="sl-SI"/>
        </w:rPr>
        <w:t xml:space="preserve">za _. </w:t>
      </w:r>
      <w:r w:rsidR="00472195">
        <w:rPr>
          <w:rFonts w:ascii="Tahoma" w:eastAsia="Times New Roman" w:hAnsi="Tahoma" w:cs="Tahoma"/>
          <w:noProof/>
          <w:lang w:eastAsia="sl-SI"/>
        </w:rPr>
        <w:t>s</w:t>
      </w:r>
      <w:r w:rsidR="008D3C6B" w:rsidRPr="008B0E61">
        <w:rPr>
          <w:rFonts w:ascii="Tahoma" w:eastAsia="Times New Roman" w:hAnsi="Tahoma" w:cs="Tahoma"/>
          <w:noProof/>
          <w:lang w:eastAsia="sl-SI"/>
        </w:rPr>
        <w:t>klop:</w:t>
      </w:r>
      <w:r w:rsidR="008D3C6B">
        <w:rPr>
          <w:rFonts w:ascii="Tahoma" w:eastAsia="Times New Roman" w:hAnsi="Tahoma" w:cs="Tahoma"/>
          <w:noProof/>
          <w:lang w:eastAsia="sl-SI"/>
        </w:rPr>
        <w:t xml:space="preserve"> </w:t>
      </w:r>
      <w:r w:rsidR="008D3C6B" w:rsidRPr="008B0E61">
        <w:rPr>
          <w:rFonts w:ascii="Tahoma" w:eastAsia="Times New Roman" w:hAnsi="Tahoma" w:cs="Tahoma"/>
          <w:noProof/>
          <w:lang w:eastAsia="sl-SI"/>
        </w:rPr>
        <w:t>_________________________</w:t>
      </w:r>
      <w:r w:rsidR="008D3C6B" w:rsidRPr="00A10A90">
        <w:rPr>
          <w:rFonts w:ascii="Tahoma" w:eastAsia="Times New Roman" w:hAnsi="Tahoma" w:cs="Tahoma"/>
          <w:noProof/>
          <w:lang w:eastAsia="sl-SI"/>
        </w:rPr>
        <w:t xml:space="preserve"> </w:t>
      </w:r>
      <w:r w:rsidR="008D3C6B" w:rsidRPr="00A10A90">
        <w:rPr>
          <w:rFonts w:ascii="Tahoma" w:eastAsia="Times New Roman" w:hAnsi="Tahoma" w:cs="Tahoma"/>
          <w:bCs/>
          <w:noProof/>
          <w:lang w:eastAsia="sl-SI"/>
        </w:rPr>
        <w:t xml:space="preserve">v </w:t>
      </w:r>
      <w:r w:rsidR="008D3C6B" w:rsidRPr="00A10A90">
        <w:rPr>
          <w:rFonts w:ascii="Tahoma" w:eastAsia="Times New Roman" w:hAnsi="Tahoma" w:cs="Tahoma"/>
          <w:noProof/>
          <w:lang w:eastAsia="sl-SI"/>
        </w:rPr>
        <w:t>vrednosti ______________ EUR brez DDV</w:t>
      </w:r>
      <w:r w:rsidRPr="00A10A90">
        <w:rPr>
          <w:rFonts w:ascii="Tahoma" w:eastAsia="Times New Roman" w:hAnsi="Tahoma" w:cs="Tahoma"/>
          <w:noProof/>
          <w:lang w:eastAsia="sl-SI"/>
        </w:rPr>
        <w:t>.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4E7FA74E" w14:textId="77777777" w:rsidR="00A10A90" w:rsidRPr="00A10A90" w:rsidRDefault="00A10A90" w:rsidP="00EA4AAE">
      <w:pPr>
        <w:keepNext/>
        <w:keepLines/>
        <w:spacing w:after="0" w:line="240" w:lineRule="auto"/>
        <w:rPr>
          <w:rFonts w:ascii="Tahoma" w:eastAsia="Times New Roman" w:hAnsi="Tahoma" w:cs="Tahoma"/>
          <w:noProof/>
          <w:lang w:eastAsia="sl-SI"/>
        </w:rPr>
      </w:pPr>
    </w:p>
    <w:p w14:paraId="124233E7" w14:textId="77777777" w:rsidR="00A10A90" w:rsidRPr="00A10A90" w:rsidRDefault="00A10A90" w:rsidP="00EA4AAE">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10CDF339" w14:textId="77777777" w:rsidR="00A10A90" w:rsidRPr="00A10A90" w:rsidRDefault="00A10A90" w:rsidP="00EA4AAE">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47F87E10" w14:textId="77777777" w:rsidR="00A10A90" w:rsidRPr="00A10A90" w:rsidRDefault="00A10A90" w:rsidP="00EA4AAE">
      <w:pPr>
        <w:keepNext/>
        <w:keepLines/>
        <w:spacing w:after="0" w:line="240" w:lineRule="auto"/>
        <w:rPr>
          <w:rFonts w:ascii="Tahoma" w:eastAsia="Times New Roman" w:hAnsi="Tahoma" w:cs="Tahoma"/>
          <w:noProof/>
          <w:lang w:eastAsia="sl-SI"/>
        </w:rPr>
      </w:pPr>
    </w:p>
    <w:p w14:paraId="23091A09" w14:textId="6D6552EE" w:rsidR="00A10A90" w:rsidRPr="00A10A90" w:rsidRDefault="00A10A90" w:rsidP="00EA4AAE">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Pooblaščamo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F38862A" w14:textId="7D077A5E" w:rsidR="00A10A90" w:rsidRPr="00A10A90" w:rsidRDefault="00A10A90" w:rsidP="00EA4AAE">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8D3C6B" w:rsidRPr="00A10A90">
        <w:rPr>
          <w:rFonts w:ascii="Tahoma" w:eastAsia="Times New Roman" w:hAnsi="Tahoma" w:cs="Tahoma"/>
          <w:noProof/>
          <w:lang w:eastAsia="sl-SI"/>
        </w:rPr>
        <w:t>___________</w:t>
      </w:r>
      <w:r w:rsidR="0062613D">
        <w:rPr>
          <w:rFonts w:ascii="Tahoma" w:eastAsia="Times New Roman" w:hAnsi="Tahoma" w:cs="Tahoma"/>
          <w:noProof/>
          <w:lang w:eastAsia="sl-SI"/>
        </w:rPr>
        <w:t xml:space="preserve"> </w:t>
      </w:r>
      <w:r w:rsidR="008D3C6B" w:rsidRPr="00A10A90">
        <w:rPr>
          <w:rFonts w:ascii="Tahoma" w:eastAsia="Times New Roman" w:hAnsi="Tahoma" w:cs="Tahoma"/>
          <w:noProof/>
          <w:lang w:eastAsia="sl-SI"/>
        </w:rPr>
        <w:t>EUR</w:t>
      </w:r>
      <w:r w:rsidRPr="00A10A90">
        <w:rPr>
          <w:rFonts w:ascii="Tahoma" w:eastAsia="Times New Roman" w:hAnsi="Tahoma" w:cs="Tahoma"/>
          <w:noProof/>
          <w:lang w:eastAsia="sl-SI"/>
        </w:rPr>
        <w:t>,</w:t>
      </w:r>
    </w:p>
    <w:p w14:paraId="267FCA42" w14:textId="77777777" w:rsidR="00A10A90" w:rsidRPr="00A10A90" w:rsidRDefault="00A10A90" w:rsidP="00EA4AAE">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F7F0705" w14:textId="77777777" w:rsidR="00A10A90" w:rsidRPr="00A10A90" w:rsidRDefault="00A10A90" w:rsidP="00EA4AAE">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173CF168" w14:textId="77777777" w:rsidR="00A10A90" w:rsidRPr="00A10A90" w:rsidRDefault="00A10A90" w:rsidP="00EA4AAE">
      <w:pPr>
        <w:keepNext/>
        <w:keepLines/>
        <w:spacing w:after="0" w:line="240" w:lineRule="auto"/>
        <w:jc w:val="both"/>
        <w:rPr>
          <w:rFonts w:ascii="Tahoma" w:eastAsia="Times New Roman" w:hAnsi="Tahoma" w:cs="Tahoma"/>
          <w:noProof/>
          <w:lang w:eastAsia="sl-SI"/>
        </w:rPr>
      </w:pPr>
    </w:p>
    <w:p w14:paraId="1805EB2A" w14:textId="708F27B9" w:rsidR="00A10A90" w:rsidRPr="00A10A90" w:rsidRDefault="00A10A90" w:rsidP="00EA4AAE">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primeru spremembe upnika predmetnih terjatev, veljajo določbe tega pooblastila tudi v korist novih upnikov. Pooblaščamo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da menico po potrebi domicilira pri katerikoli banki, pri kateri imamo odprt račun. </w:t>
      </w:r>
    </w:p>
    <w:p w14:paraId="361B6F91" w14:textId="77777777" w:rsidR="00A10A90" w:rsidRPr="00A10A90" w:rsidRDefault="00A10A90" w:rsidP="00EA4AAE">
      <w:pPr>
        <w:keepNext/>
        <w:keepLines/>
        <w:spacing w:after="0" w:line="240" w:lineRule="auto"/>
        <w:jc w:val="both"/>
        <w:rPr>
          <w:rFonts w:ascii="Tahoma" w:eastAsia="Times New Roman" w:hAnsi="Tahoma" w:cs="Tahoma"/>
          <w:noProof/>
          <w:lang w:eastAsia="sl-SI"/>
        </w:rPr>
      </w:pPr>
    </w:p>
    <w:p w14:paraId="5593E830" w14:textId="427FE335" w:rsidR="00A10A90" w:rsidRPr="00A10A90" w:rsidRDefault="00A10A90" w:rsidP="00EA4AAE">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8F19E1">
        <w:rPr>
          <w:rFonts w:ascii="Tahoma" w:eastAsia="Times New Roman" w:hAnsi="Tahoma" w:cs="Tahoma"/>
          <w:noProof/>
          <w:lang w:eastAsia="sl-SI"/>
        </w:rPr>
        <w:t>9.9.2025</w:t>
      </w:r>
      <w:r w:rsidR="0062613D">
        <w:rPr>
          <w:rFonts w:ascii="Tahoma" w:eastAsia="Times New Roman" w:hAnsi="Tahoma" w:cs="Tahoma"/>
          <w:noProof/>
          <w:lang w:eastAsia="sl-SI"/>
        </w:rPr>
        <w:t>.</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263F6377" w14:textId="77777777" w:rsidR="00A10A90" w:rsidRPr="00A10A90" w:rsidRDefault="00A10A90" w:rsidP="00EA4AAE">
      <w:pPr>
        <w:keepNext/>
        <w:keepLines/>
        <w:spacing w:after="0" w:line="240" w:lineRule="auto"/>
        <w:jc w:val="both"/>
        <w:rPr>
          <w:rFonts w:ascii="Tahoma" w:eastAsia="Times New Roman" w:hAnsi="Tahoma" w:cs="Tahoma"/>
          <w:noProof/>
          <w:lang w:eastAsia="sl-SI"/>
        </w:rPr>
      </w:pPr>
    </w:p>
    <w:p w14:paraId="68D78087" w14:textId="7137B580" w:rsidR="00A10A90" w:rsidRPr="00A10A90" w:rsidRDefault="00A10A90" w:rsidP="00EA4AAE">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podpisom tega pooblastila soglašamo, da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opravi poizvedbe o številkah transakcijskih računov pri katerikoli banki, finančni organizaciji ali upravljavcu baz podatkov o računih.</w:t>
      </w:r>
    </w:p>
    <w:p w14:paraId="2E6AB301" w14:textId="77777777" w:rsidR="00A10A90" w:rsidRPr="00A10A90" w:rsidRDefault="00A10A90" w:rsidP="00EA4AAE">
      <w:pPr>
        <w:keepNext/>
        <w:keepLines/>
        <w:spacing w:after="0" w:line="240" w:lineRule="auto"/>
        <w:jc w:val="both"/>
        <w:rPr>
          <w:rFonts w:ascii="Tahoma" w:eastAsia="Times New Roman" w:hAnsi="Tahoma" w:cs="Tahoma"/>
          <w:noProof/>
          <w:lang w:eastAsia="sl-SI"/>
        </w:rPr>
      </w:pPr>
    </w:p>
    <w:p w14:paraId="4E61FFC9" w14:textId="77777777" w:rsidR="00A10A90" w:rsidRPr="00A10A90" w:rsidRDefault="00A10A90" w:rsidP="00EA4AAE">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209E945E" w14:textId="77777777" w:rsidR="00A10A90" w:rsidRPr="00A10A90" w:rsidRDefault="00A10A90" w:rsidP="00EA4AAE">
      <w:pPr>
        <w:keepNext/>
        <w:keepLines/>
        <w:spacing w:after="0" w:line="240" w:lineRule="auto"/>
        <w:jc w:val="both"/>
        <w:rPr>
          <w:rFonts w:ascii="Tahoma" w:eastAsia="Times New Roman" w:hAnsi="Tahoma" w:cs="Tahoma"/>
          <w:lang w:eastAsia="sl-SI"/>
        </w:rPr>
      </w:pPr>
    </w:p>
    <w:p w14:paraId="7EAEA586" w14:textId="77777777" w:rsidR="00A10A90" w:rsidRPr="00A10A90" w:rsidRDefault="00A10A90" w:rsidP="00EA4AAE">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0D10FB8C" w14:textId="77777777" w:rsidR="00A10A90" w:rsidRPr="00A10A90" w:rsidRDefault="00A10A90" w:rsidP="00EA4AAE">
      <w:pPr>
        <w:keepNext/>
        <w:keepLines/>
        <w:spacing w:after="0" w:line="240" w:lineRule="auto"/>
        <w:rPr>
          <w:rFonts w:ascii="Tahoma" w:eastAsia="Times New Roman" w:hAnsi="Tahoma" w:cs="Tahoma"/>
          <w:noProof/>
          <w:lang w:eastAsia="sl-SI"/>
        </w:rPr>
      </w:pPr>
    </w:p>
    <w:p w14:paraId="5F8ED2B2" w14:textId="77777777" w:rsidR="00A10A90" w:rsidRPr="00A10A90" w:rsidRDefault="00A10A90" w:rsidP="00EA4AAE">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0535D048" w14:textId="77777777" w:rsidR="003279A0" w:rsidRDefault="003279A0" w:rsidP="00EA4AAE">
      <w:pPr>
        <w:keepNext/>
        <w:keepLines/>
        <w:spacing w:after="0" w:line="240" w:lineRule="auto"/>
        <w:jc w:val="both"/>
        <w:rPr>
          <w:rFonts w:ascii="Tahoma" w:eastAsia="Times New Roman" w:hAnsi="Tahoma" w:cs="Tahoma"/>
          <w:b/>
          <w:i/>
          <w:color w:val="000000"/>
          <w:u w:val="single"/>
          <w:lang w:eastAsia="sl-SI"/>
        </w:rPr>
      </w:pPr>
    </w:p>
    <w:p w14:paraId="7C8416EB" w14:textId="77777777" w:rsidR="00751EED" w:rsidRDefault="00751EED" w:rsidP="00EA4AAE">
      <w:pPr>
        <w:keepNext/>
        <w:keepLines/>
        <w:spacing w:after="0" w:line="240" w:lineRule="auto"/>
        <w:jc w:val="both"/>
        <w:rPr>
          <w:rFonts w:ascii="Tahoma" w:eastAsia="Times New Roman" w:hAnsi="Tahoma" w:cs="Tahoma"/>
          <w:b/>
          <w:i/>
          <w:color w:val="000000"/>
          <w:u w:val="single"/>
          <w:lang w:eastAsia="sl-SI"/>
        </w:rPr>
      </w:pPr>
    </w:p>
    <w:p w14:paraId="7270417C" w14:textId="77777777" w:rsidR="00751EED" w:rsidRDefault="00751EED" w:rsidP="00EA4AAE">
      <w:pPr>
        <w:keepNext/>
        <w:keepLines/>
        <w:spacing w:after="0" w:line="240" w:lineRule="auto"/>
        <w:jc w:val="both"/>
        <w:rPr>
          <w:rFonts w:ascii="Tahoma" w:eastAsia="Times New Roman" w:hAnsi="Tahoma" w:cs="Tahoma"/>
          <w:b/>
          <w:i/>
          <w:color w:val="000000"/>
          <w:u w:val="single"/>
          <w:lang w:eastAsia="sl-SI"/>
        </w:rPr>
      </w:pPr>
    </w:p>
    <w:p w14:paraId="578D25A9" w14:textId="77777777" w:rsidR="00E664C8" w:rsidRDefault="00E664C8" w:rsidP="00EA4AAE">
      <w:pPr>
        <w:keepNext/>
        <w:keepLines/>
        <w:spacing w:after="0" w:line="240" w:lineRule="auto"/>
        <w:jc w:val="both"/>
        <w:rPr>
          <w:rFonts w:ascii="Tahoma" w:eastAsia="Times New Roman" w:hAnsi="Tahoma" w:cs="Tahoma"/>
          <w:b/>
          <w:i/>
          <w:color w:val="000000"/>
          <w:u w:val="single"/>
          <w:lang w:eastAsia="sl-SI"/>
        </w:rPr>
      </w:pPr>
    </w:p>
    <w:sectPr w:rsidR="00E664C8" w:rsidSect="00CF4AE1">
      <w:headerReference w:type="default" r:id="rId37"/>
      <w:footerReference w:type="default" r:id="rId38"/>
      <w:headerReference w:type="first" r:id="rId39"/>
      <w:footerReference w:type="first" r:id="rId40"/>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AE56A" w14:textId="77777777" w:rsidR="00B62AE4" w:rsidRDefault="00B62AE4">
      <w:pPr>
        <w:spacing w:after="0" w:line="240" w:lineRule="auto"/>
      </w:pPr>
      <w:r>
        <w:separator/>
      </w:r>
    </w:p>
  </w:endnote>
  <w:endnote w:type="continuationSeparator" w:id="0">
    <w:p w14:paraId="37CDE4C1" w14:textId="77777777" w:rsidR="00B62AE4" w:rsidRDefault="00B62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533A5" w14:textId="0F31AA50" w:rsidR="00B62AE4" w:rsidRPr="00941BDE" w:rsidRDefault="00B62AE4">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C053CA">
      <w:rPr>
        <w:rFonts w:ascii="Tahoma" w:hAnsi="Tahoma" w:cs="Tahoma"/>
        <w:bCs/>
        <w:noProof/>
        <w:sz w:val="18"/>
      </w:rPr>
      <w:t>46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C053CA">
      <w:rPr>
        <w:rFonts w:ascii="Tahoma" w:hAnsi="Tahoma" w:cs="Tahoma"/>
        <w:bCs/>
        <w:noProof/>
        <w:sz w:val="18"/>
      </w:rPr>
      <w:t>72</w:t>
    </w:r>
    <w:r w:rsidRPr="00941BDE">
      <w:rPr>
        <w:rFonts w:ascii="Tahoma" w:hAnsi="Tahoma" w:cs="Tahoma"/>
        <w:bCs/>
        <w:sz w:val="18"/>
        <w:szCs w:val="24"/>
      </w:rPr>
      <w:fldChar w:fldCharType="end"/>
    </w:r>
  </w:p>
  <w:p w14:paraId="53FB2DE3" w14:textId="77777777" w:rsidR="00B62AE4" w:rsidRPr="007653AE" w:rsidRDefault="00B62AE4"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86778" w14:textId="77777777" w:rsidR="00B62AE4" w:rsidRPr="00CD2C73" w:rsidRDefault="00B62AE4" w:rsidP="00AA5A6D">
    <w:pPr>
      <w:pStyle w:val="Noga"/>
      <w:tabs>
        <w:tab w:val="clear" w:pos="9072"/>
      </w:tabs>
      <w:jc w:val="right"/>
    </w:pPr>
    <w:r w:rsidRPr="005332C6">
      <w:rPr>
        <w:noProof/>
        <w:sz w:val="16"/>
        <w:szCs w:val="16"/>
        <w:lang w:val="sl-SI" w:eastAsia="sl-SI"/>
      </w:rPr>
      <w:drawing>
        <wp:inline distT="0" distB="0" distL="0" distR="0" wp14:anchorId="5FD627EE" wp14:editId="35C6BE49">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6C2C4" w14:textId="77777777" w:rsidR="00B62AE4" w:rsidRDefault="00B62AE4">
      <w:pPr>
        <w:spacing w:after="0" w:line="240" w:lineRule="auto"/>
      </w:pPr>
      <w:r>
        <w:separator/>
      </w:r>
    </w:p>
  </w:footnote>
  <w:footnote w:type="continuationSeparator" w:id="0">
    <w:p w14:paraId="2662B16C" w14:textId="77777777" w:rsidR="00B62AE4" w:rsidRDefault="00B62AE4">
      <w:pPr>
        <w:spacing w:after="0" w:line="240" w:lineRule="auto"/>
      </w:pPr>
      <w:r>
        <w:continuationSeparator/>
      </w:r>
    </w:p>
  </w:footnote>
  <w:footnote w:id="1">
    <w:p w14:paraId="2DFE6D42" w14:textId="77777777" w:rsidR="00B62AE4" w:rsidRPr="009779A4" w:rsidRDefault="00B62AE4" w:rsidP="00485062">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EFE7A" w14:textId="77777777" w:rsidR="00B62AE4" w:rsidRDefault="00B62AE4" w:rsidP="00DC663E">
    <w:pPr>
      <w:pStyle w:val="Glava"/>
      <w:jc w:val="center"/>
    </w:pPr>
    <w:r>
      <w:rPr>
        <w:noProof/>
        <w:lang w:val="sl-SI" w:eastAsia="sl-SI"/>
      </w:rPr>
      <w:drawing>
        <wp:inline distT="0" distB="0" distL="0" distR="0" wp14:anchorId="6B6A5733" wp14:editId="69A042A6">
          <wp:extent cx="825500" cy="61595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00F37" w14:textId="77777777" w:rsidR="00B62AE4" w:rsidRDefault="00B62AE4" w:rsidP="00AA5A6D">
    <w:pPr>
      <w:pStyle w:val="Glava"/>
      <w:keepLines/>
      <w:widowControl w:val="0"/>
      <w:tabs>
        <w:tab w:val="clear" w:pos="4536"/>
        <w:tab w:val="center" w:pos="8080"/>
      </w:tabs>
      <w:ind w:right="-1134"/>
    </w:pPr>
    <w:r>
      <w:tab/>
    </w:r>
    <w:r>
      <w:rPr>
        <w:noProof/>
        <w:lang w:val="sl-SI" w:eastAsia="sl-SI"/>
      </w:rPr>
      <w:drawing>
        <wp:inline distT="0" distB="0" distL="0" distR="0" wp14:anchorId="6D64A08C" wp14:editId="48701212">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1DB606" w14:textId="01247959" w:rsidR="00B62AE4" w:rsidRPr="00AA5A6D" w:rsidRDefault="00B62AE4" w:rsidP="00AA5A6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2D6563"/>
    <w:multiLevelType w:val="hybridMultilevel"/>
    <w:tmpl w:val="849E4156"/>
    <w:lvl w:ilvl="0" w:tplc="4EE2896C">
      <w:start w:val="2"/>
      <w:numFmt w:val="bullet"/>
      <w:lvlText w:val="-"/>
      <w:lvlJc w:val="left"/>
      <w:pPr>
        <w:ind w:left="720" w:hanging="360"/>
      </w:pPr>
      <w:rPr>
        <w:rFonts w:ascii="Calibri" w:eastAsia="SimSu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2AF93B1F"/>
    <w:multiLevelType w:val="hybridMultilevel"/>
    <w:tmpl w:val="CC72B33E"/>
    <w:lvl w:ilvl="0" w:tplc="363A9D1C">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9"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C71088C"/>
    <w:multiLevelType w:val="hybridMultilevel"/>
    <w:tmpl w:val="0DF0EC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3"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5"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6"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12D7081"/>
    <w:multiLevelType w:val="hybridMultilevel"/>
    <w:tmpl w:val="86C00138"/>
    <w:lvl w:ilvl="0" w:tplc="16CE49D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9A84672"/>
    <w:multiLevelType w:val="hybridMultilevel"/>
    <w:tmpl w:val="77A432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1"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2"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4"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73A147D8"/>
    <w:multiLevelType w:val="hybridMultilevel"/>
    <w:tmpl w:val="D2AA4F46"/>
    <w:lvl w:ilvl="0" w:tplc="D4E26A4E">
      <w:numFmt w:val="bullet"/>
      <w:lvlText w:val="-"/>
      <w:lvlJc w:val="left"/>
      <w:pPr>
        <w:tabs>
          <w:tab w:val="num" w:pos="420"/>
        </w:tabs>
        <w:ind w:left="420" w:hanging="360"/>
      </w:pPr>
      <w:rPr>
        <w:rFonts w:ascii="Times New Roman" w:eastAsia="Times New Roman" w:hAnsi="Times New Roman" w:cs="Times New Roman" w:hint="default"/>
      </w:rPr>
    </w:lvl>
    <w:lvl w:ilvl="1" w:tplc="04090003">
      <w:start w:val="1"/>
      <w:numFmt w:val="bullet"/>
      <w:lvlText w:val="o"/>
      <w:lvlJc w:val="left"/>
      <w:pPr>
        <w:tabs>
          <w:tab w:val="num" w:pos="1140"/>
        </w:tabs>
        <w:ind w:left="1140" w:hanging="360"/>
      </w:pPr>
      <w:rPr>
        <w:rFonts w:ascii="Courier New" w:hAnsi="Courier New" w:cs="Times New Roman" w:hint="default"/>
      </w:rPr>
    </w:lvl>
    <w:lvl w:ilvl="2" w:tplc="04090005">
      <w:start w:val="1"/>
      <w:numFmt w:val="bullet"/>
      <w:lvlText w:val=""/>
      <w:lvlJc w:val="left"/>
      <w:pPr>
        <w:tabs>
          <w:tab w:val="num" w:pos="1860"/>
        </w:tabs>
        <w:ind w:left="1860" w:hanging="360"/>
      </w:pPr>
      <w:rPr>
        <w:rFonts w:ascii="Wingdings" w:hAnsi="Wingdings" w:hint="default"/>
      </w:rPr>
    </w:lvl>
    <w:lvl w:ilvl="3" w:tplc="04090001">
      <w:start w:val="1"/>
      <w:numFmt w:val="bullet"/>
      <w:lvlText w:val=""/>
      <w:lvlJc w:val="left"/>
      <w:pPr>
        <w:tabs>
          <w:tab w:val="num" w:pos="2580"/>
        </w:tabs>
        <w:ind w:left="2580" w:hanging="360"/>
      </w:pPr>
      <w:rPr>
        <w:rFonts w:ascii="Symbol" w:hAnsi="Symbol" w:hint="default"/>
      </w:rPr>
    </w:lvl>
    <w:lvl w:ilvl="4" w:tplc="04090003">
      <w:start w:val="1"/>
      <w:numFmt w:val="bullet"/>
      <w:lvlText w:val="o"/>
      <w:lvlJc w:val="left"/>
      <w:pPr>
        <w:tabs>
          <w:tab w:val="num" w:pos="3300"/>
        </w:tabs>
        <w:ind w:left="3300" w:hanging="360"/>
      </w:pPr>
      <w:rPr>
        <w:rFonts w:ascii="Courier New" w:hAnsi="Courier New" w:cs="Times New Roman" w:hint="default"/>
      </w:rPr>
    </w:lvl>
    <w:lvl w:ilvl="5" w:tplc="04090005">
      <w:start w:val="1"/>
      <w:numFmt w:val="bullet"/>
      <w:lvlText w:val=""/>
      <w:lvlJc w:val="left"/>
      <w:pPr>
        <w:tabs>
          <w:tab w:val="num" w:pos="4020"/>
        </w:tabs>
        <w:ind w:left="4020" w:hanging="360"/>
      </w:pPr>
      <w:rPr>
        <w:rFonts w:ascii="Wingdings" w:hAnsi="Wingdings" w:hint="default"/>
      </w:rPr>
    </w:lvl>
    <w:lvl w:ilvl="6" w:tplc="04090001">
      <w:start w:val="1"/>
      <w:numFmt w:val="bullet"/>
      <w:lvlText w:val=""/>
      <w:lvlJc w:val="left"/>
      <w:pPr>
        <w:tabs>
          <w:tab w:val="num" w:pos="4740"/>
        </w:tabs>
        <w:ind w:left="4740" w:hanging="360"/>
      </w:pPr>
      <w:rPr>
        <w:rFonts w:ascii="Symbol" w:hAnsi="Symbol" w:hint="default"/>
      </w:rPr>
    </w:lvl>
    <w:lvl w:ilvl="7" w:tplc="04090003">
      <w:start w:val="1"/>
      <w:numFmt w:val="bullet"/>
      <w:lvlText w:val="o"/>
      <w:lvlJc w:val="left"/>
      <w:pPr>
        <w:tabs>
          <w:tab w:val="num" w:pos="5460"/>
        </w:tabs>
        <w:ind w:left="5460" w:hanging="360"/>
      </w:pPr>
      <w:rPr>
        <w:rFonts w:ascii="Courier New" w:hAnsi="Courier New" w:cs="Times New Roman" w:hint="default"/>
      </w:rPr>
    </w:lvl>
    <w:lvl w:ilvl="8" w:tplc="04090005">
      <w:start w:val="1"/>
      <w:numFmt w:val="bullet"/>
      <w:lvlText w:val=""/>
      <w:lvlJc w:val="left"/>
      <w:pPr>
        <w:tabs>
          <w:tab w:val="num" w:pos="6180"/>
        </w:tabs>
        <w:ind w:left="6180" w:hanging="360"/>
      </w:pPr>
      <w:rPr>
        <w:rFonts w:ascii="Wingdings" w:hAnsi="Wingdings" w:hint="default"/>
      </w:rPr>
    </w:lvl>
  </w:abstractNum>
  <w:abstractNum w:abstractNumId="66"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8"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1"/>
  </w:num>
  <w:num w:numId="3">
    <w:abstractNumId w:val="44"/>
  </w:num>
  <w:num w:numId="4">
    <w:abstractNumId w:val="33"/>
  </w:num>
  <w:num w:numId="5">
    <w:abstractNumId w:val="14"/>
  </w:num>
  <w:num w:numId="6">
    <w:abstractNumId w:val="38"/>
  </w:num>
  <w:num w:numId="7">
    <w:abstractNumId w:val="42"/>
  </w:num>
  <w:num w:numId="8">
    <w:abstractNumId w:val="60"/>
  </w:num>
  <w:num w:numId="9">
    <w:abstractNumId w:val="27"/>
  </w:num>
  <w:num w:numId="10">
    <w:abstractNumId w:val="23"/>
  </w:num>
  <w:num w:numId="11">
    <w:abstractNumId w:val="37"/>
  </w:num>
  <w:num w:numId="12">
    <w:abstractNumId w:val="64"/>
  </w:num>
  <w:num w:numId="13">
    <w:abstractNumId w:val="63"/>
  </w:num>
  <w:num w:numId="14">
    <w:abstractNumId w:val="31"/>
  </w:num>
  <w:num w:numId="15">
    <w:abstractNumId w:val="54"/>
  </w:num>
  <w:num w:numId="16">
    <w:abstractNumId w:val="36"/>
  </w:num>
  <w:num w:numId="17">
    <w:abstractNumId w:val="35"/>
  </w:num>
  <w:num w:numId="18">
    <w:abstractNumId w:val="13"/>
  </w:num>
  <w:num w:numId="19">
    <w:abstractNumId w:val="67"/>
  </w:num>
  <w:num w:numId="20">
    <w:abstractNumId w:val="28"/>
  </w:num>
  <w:num w:numId="21">
    <w:abstractNumId w:val="29"/>
  </w:num>
  <w:num w:numId="22">
    <w:abstractNumId w:val="16"/>
  </w:num>
  <w:num w:numId="23">
    <w:abstractNumId w:val="48"/>
  </w:num>
  <w:num w:numId="24">
    <w:abstractNumId w:val="18"/>
  </w:num>
  <w:num w:numId="25">
    <w:abstractNumId w:val="58"/>
  </w:num>
  <w:num w:numId="26">
    <w:abstractNumId w:val="55"/>
  </w:num>
  <w:num w:numId="27">
    <w:abstractNumId w:val="22"/>
  </w:num>
  <w:num w:numId="28">
    <w:abstractNumId w:val="24"/>
  </w:num>
  <w:num w:numId="29">
    <w:abstractNumId w:val="61"/>
  </w:num>
  <w:num w:numId="30">
    <w:abstractNumId w:val="39"/>
  </w:num>
  <w:num w:numId="31">
    <w:abstractNumId w:val="59"/>
  </w:num>
  <w:num w:numId="32">
    <w:abstractNumId w:val="26"/>
  </w:num>
  <w:num w:numId="33">
    <w:abstractNumId w:val="34"/>
  </w:num>
  <w:num w:numId="34">
    <w:abstractNumId w:val="68"/>
  </w:num>
  <w:num w:numId="35">
    <w:abstractNumId w:val="52"/>
  </w:num>
  <w:num w:numId="36">
    <w:abstractNumId w:val="66"/>
  </w:num>
  <w:num w:numId="37">
    <w:abstractNumId w:val="53"/>
  </w:num>
  <w:num w:numId="38">
    <w:abstractNumId w:val="56"/>
  </w:num>
  <w:num w:numId="39">
    <w:abstractNumId w:val="30"/>
  </w:num>
  <w:num w:numId="40">
    <w:abstractNumId w:val="70"/>
  </w:num>
  <w:num w:numId="41">
    <w:abstractNumId w:val="32"/>
  </w:num>
  <w:num w:numId="42">
    <w:abstractNumId w:val="43"/>
  </w:num>
  <w:num w:numId="43">
    <w:abstractNumId w:val="57"/>
  </w:num>
  <w:num w:numId="44">
    <w:abstractNumId w:val="20"/>
  </w:num>
  <w:num w:numId="45">
    <w:abstractNumId w:val="0"/>
    <w:lvlOverride w:ilvl="0">
      <w:lvl w:ilvl="0">
        <w:start w:val="1"/>
        <w:numFmt w:val="bullet"/>
        <w:lvlText w:val=""/>
        <w:lvlJc w:val="left"/>
        <w:pPr>
          <w:ind w:left="720" w:hanging="360"/>
        </w:pPr>
        <w:rPr>
          <w:rFonts w:ascii="Symbol" w:hAnsi="Symbol" w:hint="default"/>
        </w:rPr>
      </w:lvl>
    </w:lvlOverride>
  </w:num>
  <w:num w:numId="4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7">
    <w:abstractNumId w:val="46"/>
  </w:num>
  <w:num w:numId="48">
    <w:abstractNumId w:val="45"/>
  </w:num>
  <w:num w:numId="49">
    <w:abstractNumId w:val="15"/>
  </w:num>
  <w:num w:numId="50">
    <w:abstractNumId w:val="62"/>
  </w:num>
  <w:num w:numId="51">
    <w:abstractNumId w:val="50"/>
  </w:num>
  <w:num w:numId="52">
    <w:abstractNumId w:val="25"/>
  </w:num>
  <w:num w:numId="53">
    <w:abstractNumId w:val="12"/>
  </w:num>
  <w:num w:numId="54">
    <w:abstractNumId w:val="47"/>
  </w:num>
  <w:num w:numId="55">
    <w:abstractNumId w:val="65"/>
  </w:num>
  <w:num w:numId="56">
    <w:abstractNumId w:val="19"/>
  </w:num>
  <w:num w:numId="57">
    <w:abstractNumId w:val="49"/>
  </w:num>
  <w:num w:numId="58">
    <w:abstractNumId w:val="69"/>
  </w:num>
  <w:num w:numId="59">
    <w:abstractNumId w:val="41"/>
  </w:num>
  <w:num w:numId="60">
    <w:abstractNumId w:val="40"/>
  </w:num>
  <w:num w:numId="61">
    <w:abstractNumId w:val="5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hideGrammaticalErrors/>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11BD4"/>
    <w:rsid w:val="00012E85"/>
    <w:rsid w:val="00012F35"/>
    <w:rsid w:val="00015C6B"/>
    <w:rsid w:val="000169FB"/>
    <w:rsid w:val="0002202D"/>
    <w:rsid w:val="00025E04"/>
    <w:rsid w:val="00026C79"/>
    <w:rsid w:val="00030CCC"/>
    <w:rsid w:val="000325FE"/>
    <w:rsid w:val="00032886"/>
    <w:rsid w:val="00033041"/>
    <w:rsid w:val="0003397B"/>
    <w:rsid w:val="00034913"/>
    <w:rsid w:val="00036178"/>
    <w:rsid w:val="0003651E"/>
    <w:rsid w:val="00036718"/>
    <w:rsid w:val="00037456"/>
    <w:rsid w:val="0004026E"/>
    <w:rsid w:val="000405AE"/>
    <w:rsid w:val="00040EA1"/>
    <w:rsid w:val="00041267"/>
    <w:rsid w:val="000427B7"/>
    <w:rsid w:val="00043491"/>
    <w:rsid w:val="00045181"/>
    <w:rsid w:val="000468C5"/>
    <w:rsid w:val="00047BF9"/>
    <w:rsid w:val="00050DDF"/>
    <w:rsid w:val="00051427"/>
    <w:rsid w:val="0005180B"/>
    <w:rsid w:val="000519CC"/>
    <w:rsid w:val="0005260E"/>
    <w:rsid w:val="00053F8D"/>
    <w:rsid w:val="00054D7C"/>
    <w:rsid w:val="00054F82"/>
    <w:rsid w:val="00055081"/>
    <w:rsid w:val="00055B60"/>
    <w:rsid w:val="00056D49"/>
    <w:rsid w:val="000606EE"/>
    <w:rsid w:val="00060758"/>
    <w:rsid w:val="000610CF"/>
    <w:rsid w:val="00061DD8"/>
    <w:rsid w:val="00061F2A"/>
    <w:rsid w:val="00062251"/>
    <w:rsid w:val="000624A3"/>
    <w:rsid w:val="00062641"/>
    <w:rsid w:val="000626B6"/>
    <w:rsid w:val="00062BF6"/>
    <w:rsid w:val="00062C40"/>
    <w:rsid w:val="00065D29"/>
    <w:rsid w:val="00066028"/>
    <w:rsid w:val="00067043"/>
    <w:rsid w:val="0007092D"/>
    <w:rsid w:val="00070932"/>
    <w:rsid w:val="000715FC"/>
    <w:rsid w:val="00071D9C"/>
    <w:rsid w:val="00071EF8"/>
    <w:rsid w:val="0007215D"/>
    <w:rsid w:val="00072B3B"/>
    <w:rsid w:val="0007414C"/>
    <w:rsid w:val="00076B16"/>
    <w:rsid w:val="00077F42"/>
    <w:rsid w:val="00080154"/>
    <w:rsid w:val="00080C37"/>
    <w:rsid w:val="00080F4D"/>
    <w:rsid w:val="00081338"/>
    <w:rsid w:val="000818D9"/>
    <w:rsid w:val="000822D9"/>
    <w:rsid w:val="000830F4"/>
    <w:rsid w:val="00083954"/>
    <w:rsid w:val="00084241"/>
    <w:rsid w:val="00084521"/>
    <w:rsid w:val="00084C84"/>
    <w:rsid w:val="00084CD8"/>
    <w:rsid w:val="00085081"/>
    <w:rsid w:val="0008530F"/>
    <w:rsid w:val="00085D7F"/>
    <w:rsid w:val="0008666F"/>
    <w:rsid w:val="00090D8E"/>
    <w:rsid w:val="00091C33"/>
    <w:rsid w:val="000922CF"/>
    <w:rsid w:val="00093237"/>
    <w:rsid w:val="0009350A"/>
    <w:rsid w:val="0009432C"/>
    <w:rsid w:val="000A159F"/>
    <w:rsid w:val="000A1A52"/>
    <w:rsid w:val="000A289E"/>
    <w:rsid w:val="000A3B30"/>
    <w:rsid w:val="000A470C"/>
    <w:rsid w:val="000A4719"/>
    <w:rsid w:val="000A5571"/>
    <w:rsid w:val="000A5859"/>
    <w:rsid w:val="000A5F56"/>
    <w:rsid w:val="000A7527"/>
    <w:rsid w:val="000A76A5"/>
    <w:rsid w:val="000A7734"/>
    <w:rsid w:val="000B0076"/>
    <w:rsid w:val="000B05AB"/>
    <w:rsid w:val="000B410B"/>
    <w:rsid w:val="000B475E"/>
    <w:rsid w:val="000B4D8D"/>
    <w:rsid w:val="000B573F"/>
    <w:rsid w:val="000B5E17"/>
    <w:rsid w:val="000B64AD"/>
    <w:rsid w:val="000B6EA7"/>
    <w:rsid w:val="000B7B22"/>
    <w:rsid w:val="000C05BA"/>
    <w:rsid w:val="000C1458"/>
    <w:rsid w:val="000C14A9"/>
    <w:rsid w:val="000C19A9"/>
    <w:rsid w:val="000C207C"/>
    <w:rsid w:val="000C24E5"/>
    <w:rsid w:val="000C2D42"/>
    <w:rsid w:val="000C4B3B"/>
    <w:rsid w:val="000C515B"/>
    <w:rsid w:val="000C6064"/>
    <w:rsid w:val="000C65C1"/>
    <w:rsid w:val="000C7285"/>
    <w:rsid w:val="000D0EC4"/>
    <w:rsid w:val="000D211E"/>
    <w:rsid w:val="000D3FCA"/>
    <w:rsid w:val="000D514A"/>
    <w:rsid w:val="000D6B41"/>
    <w:rsid w:val="000D725A"/>
    <w:rsid w:val="000D77C9"/>
    <w:rsid w:val="000D7BB4"/>
    <w:rsid w:val="000D7EF1"/>
    <w:rsid w:val="000E06F6"/>
    <w:rsid w:val="000E1DA1"/>
    <w:rsid w:val="000E2076"/>
    <w:rsid w:val="000E259D"/>
    <w:rsid w:val="000E2A8B"/>
    <w:rsid w:val="000E5EA8"/>
    <w:rsid w:val="000E6C64"/>
    <w:rsid w:val="000E7268"/>
    <w:rsid w:val="000F033C"/>
    <w:rsid w:val="000F073D"/>
    <w:rsid w:val="000F18E4"/>
    <w:rsid w:val="000F1DE3"/>
    <w:rsid w:val="000F2107"/>
    <w:rsid w:val="000F30CC"/>
    <w:rsid w:val="000F31E4"/>
    <w:rsid w:val="000F4259"/>
    <w:rsid w:val="000F4352"/>
    <w:rsid w:val="000F5089"/>
    <w:rsid w:val="000F5356"/>
    <w:rsid w:val="000F558A"/>
    <w:rsid w:val="000F5DA8"/>
    <w:rsid w:val="000F6F52"/>
    <w:rsid w:val="000F7D5F"/>
    <w:rsid w:val="00100613"/>
    <w:rsid w:val="00100B17"/>
    <w:rsid w:val="00102490"/>
    <w:rsid w:val="00102555"/>
    <w:rsid w:val="001033C4"/>
    <w:rsid w:val="00105549"/>
    <w:rsid w:val="001064C6"/>
    <w:rsid w:val="00107928"/>
    <w:rsid w:val="00110988"/>
    <w:rsid w:val="00110DC0"/>
    <w:rsid w:val="00112ADF"/>
    <w:rsid w:val="00113D40"/>
    <w:rsid w:val="00115CF7"/>
    <w:rsid w:val="00116336"/>
    <w:rsid w:val="0011653E"/>
    <w:rsid w:val="001167F5"/>
    <w:rsid w:val="00116886"/>
    <w:rsid w:val="00117CFC"/>
    <w:rsid w:val="00117E44"/>
    <w:rsid w:val="001202BE"/>
    <w:rsid w:val="00120ADE"/>
    <w:rsid w:val="00120CE6"/>
    <w:rsid w:val="00121561"/>
    <w:rsid w:val="00122843"/>
    <w:rsid w:val="00123166"/>
    <w:rsid w:val="00123198"/>
    <w:rsid w:val="0012360C"/>
    <w:rsid w:val="00123FD9"/>
    <w:rsid w:val="00124440"/>
    <w:rsid w:val="00125009"/>
    <w:rsid w:val="0012566C"/>
    <w:rsid w:val="00126B23"/>
    <w:rsid w:val="0012778F"/>
    <w:rsid w:val="00131438"/>
    <w:rsid w:val="00132836"/>
    <w:rsid w:val="001328C2"/>
    <w:rsid w:val="00132C7A"/>
    <w:rsid w:val="00132CC8"/>
    <w:rsid w:val="00133D62"/>
    <w:rsid w:val="001353F6"/>
    <w:rsid w:val="00135691"/>
    <w:rsid w:val="001361EB"/>
    <w:rsid w:val="001378E4"/>
    <w:rsid w:val="0014031A"/>
    <w:rsid w:val="00140742"/>
    <w:rsid w:val="00141133"/>
    <w:rsid w:val="001433AE"/>
    <w:rsid w:val="0014382B"/>
    <w:rsid w:val="001453C6"/>
    <w:rsid w:val="00145549"/>
    <w:rsid w:val="00145606"/>
    <w:rsid w:val="00145824"/>
    <w:rsid w:val="00145BF9"/>
    <w:rsid w:val="00145E54"/>
    <w:rsid w:val="0014701C"/>
    <w:rsid w:val="0015023B"/>
    <w:rsid w:val="00150D6A"/>
    <w:rsid w:val="00151406"/>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75FCB"/>
    <w:rsid w:val="00177539"/>
    <w:rsid w:val="0018044D"/>
    <w:rsid w:val="001821B2"/>
    <w:rsid w:val="00182A53"/>
    <w:rsid w:val="001842D9"/>
    <w:rsid w:val="001843A8"/>
    <w:rsid w:val="001855CA"/>
    <w:rsid w:val="00185EAC"/>
    <w:rsid w:val="001876DE"/>
    <w:rsid w:val="001907C4"/>
    <w:rsid w:val="00191C1F"/>
    <w:rsid w:val="0019344D"/>
    <w:rsid w:val="00193660"/>
    <w:rsid w:val="00193998"/>
    <w:rsid w:val="00193F66"/>
    <w:rsid w:val="00195CF8"/>
    <w:rsid w:val="00196005"/>
    <w:rsid w:val="00196FD5"/>
    <w:rsid w:val="00197146"/>
    <w:rsid w:val="00197468"/>
    <w:rsid w:val="001A1982"/>
    <w:rsid w:val="001A27AA"/>
    <w:rsid w:val="001A2E7A"/>
    <w:rsid w:val="001A3596"/>
    <w:rsid w:val="001A35AE"/>
    <w:rsid w:val="001A3845"/>
    <w:rsid w:val="001A52AF"/>
    <w:rsid w:val="001A5A3E"/>
    <w:rsid w:val="001A5DCF"/>
    <w:rsid w:val="001A7CB1"/>
    <w:rsid w:val="001B08A7"/>
    <w:rsid w:val="001B09BF"/>
    <w:rsid w:val="001B4A8A"/>
    <w:rsid w:val="001B4E17"/>
    <w:rsid w:val="001B53FC"/>
    <w:rsid w:val="001B5FFD"/>
    <w:rsid w:val="001B75B1"/>
    <w:rsid w:val="001B75E2"/>
    <w:rsid w:val="001C0E3D"/>
    <w:rsid w:val="001C10D1"/>
    <w:rsid w:val="001C1EAE"/>
    <w:rsid w:val="001C224F"/>
    <w:rsid w:val="001C259E"/>
    <w:rsid w:val="001C2ADF"/>
    <w:rsid w:val="001C2E4D"/>
    <w:rsid w:val="001C3567"/>
    <w:rsid w:val="001C39D4"/>
    <w:rsid w:val="001C4D1E"/>
    <w:rsid w:val="001C4D3E"/>
    <w:rsid w:val="001C4F37"/>
    <w:rsid w:val="001C5322"/>
    <w:rsid w:val="001C54F3"/>
    <w:rsid w:val="001C5DBB"/>
    <w:rsid w:val="001C7D46"/>
    <w:rsid w:val="001D10A0"/>
    <w:rsid w:val="001D1324"/>
    <w:rsid w:val="001D4BD1"/>
    <w:rsid w:val="001D5A74"/>
    <w:rsid w:val="001D5C78"/>
    <w:rsid w:val="001D60C4"/>
    <w:rsid w:val="001D6804"/>
    <w:rsid w:val="001D694A"/>
    <w:rsid w:val="001D74D2"/>
    <w:rsid w:val="001D7D91"/>
    <w:rsid w:val="001E09CD"/>
    <w:rsid w:val="001E2CF5"/>
    <w:rsid w:val="001E3193"/>
    <w:rsid w:val="001E3812"/>
    <w:rsid w:val="001E4938"/>
    <w:rsid w:val="001E514A"/>
    <w:rsid w:val="001E51BC"/>
    <w:rsid w:val="001E66AE"/>
    <w:rsid w:val="001E6D4A"/>
    <w:rsid w:val="001E7705"/>
    <w:rsid w:val="001E786E"/>
    <w:rsid w:val="001E7F1A"/>
    <w:rsid w:val="001F02AC"/>
    <w:rsid w:val="001F1194"/>
    <w:rsid w:val="001F3979"/>
    <w:rsid w:val="001F4CE9"/>
    <w:rsid w:val="001F6769"/>
    <w:rsid w:val="001F7513"/>
    <w:rsid w:val="001F780D"/>
    <w:rsid w:val="002012D2"/>
    <w:rsid w:val="00201739"/>
    <w:rsid w:val="00202D64"/>
    <w:rsid w:val="00203514"/>
    <w:rsid w:val="00204E0A"/>
    <w:rsid w:val="002061D9"/>
    <w:rsid w:val="00206DC3"/>
    <w:rsid w:val="00210654"/>
    <w:rsid w:val="00211E8C"/>
    <w:rsid w:val="002121A4"/>
    <w:rsid w:val="00212B1F"/>
    <w:rsid w:val="0021454B"/>
    <w:rsid w:val="00214996"/>
    <w:rsid w:val="002168C0"/>
    <w:rsid w:val="0021762D"/>
    <w:rsid w:val="00217C54"/>
    <w:rsid w:val="0022090D"/>
    <w:rsid w:val="00220BA6"/>
    <w:rsid w:val="00222423"/>
    <w:rsid w:val="00225D9A"/>
    <w:rsid w:val="002260A8"/>
    <w:rsid w:val="002266A9"/>
    <w:rsid w:val="00226866"/>
    <w:rsid w:val="00226E64"/>
    <w:rsid w:val="002273F6"/>
    <w:rsid w:val="002276F5"/>
    <w:rsid w:val="0022771D"/>
    <w:rsid w:val="002279F0"/>
    <w:rsid w:val="002305DF"/>
    <w:rsid w:val="00231600"/>
    <w:rsid w:val="00231F4D"/>
    <w:rsid w:val="00232973"/>
    <w:rsid w:val="002349E0"/>
    <w:rsid w:val="00235B0D"/>
    <w:rsid w:val="0023635B"/>
    <w:rsid w:val="002374A9"/>
    <w:rsid w:val="002377D5"/>
    <w:rsid w:val="00240139"/>
    <w:rsid w:val="00240A70"/>
    <w:rsid w:val="00242355"/>
    <w:rsid w:val="002425CE"/>
    <w:rsid w:val="002434BC"/>
    <w:rsid w:val="002450E4"/>
    <w:rsid w:val="002453F6"/>
    <w:rsid w:val="002464F9"/>
    <w:rsid w:val="00246FAC"/>
    <w:rsid w:val="00247704"/>
    <w:rsid w:val="00247815"/>
    <w:rsid w:val="00247BBC"/>
    <w:rsid w:val="00247F97"/>
    <w:rsid w:val="002510C6"/>
    <w:rsid w:val="00251324"/>
    <w:rsid w:val="002524DB"/>
    <w:rsid w:val="002527A3"/>
    <w:rsid w:val="00253463"/>
    <w:rsid w:val="00254D30"/>
    <w:rsid w:val="00254F2F"/>
    <w:rsid w:val="00256239"/>
    <w:rsid w:val="00256C1B"/>
    <w:rsid w:val="00256D66"/>
    <w:rsid w:val="00257563"/>
    <w:rsid w:val="00257C3E"/>
    <w:rsid w:val="00261519"/>
    <w:rsid w:val="002617FF"/>
    <w:rsid w:val="00261BDF"/>
    <w:rsid w:val="00262CD0"/>
    <w:rsid w:val="00263F41"/>
    <w:rsid w:val="00264106"/>
    <w:rsid w:val="00264D8B"/>
    <w:rsid w:val="002653E0"/>
    <w:rsid w:val="00266705"/>
    <w:rsid w:val="00266EE2"/>
    <w:rsid w:val="00267AD6"/>
    <w:rsid w:val="00270A93"/>
    <w:rsid w:val="0027138A"/>
    <w:rsid w:val="00271639"/>
    <w:rsid w:val="002731C9"/>
    <w:rsid w:val="0027404D"/>
    <w:rsid w:val="0027498D"/>
    <w:rsid w:val="00280269"/>
    <w:rsid w:val="00280613"/>
    <w:rsid w:val="00280FAA"/>
    <w:rsid w:val="00281F26"/>
    <w:rsid w:val="0028268A"/>
    <w:rsid w:val="00282B0E"/>
    <w:rsid w:val="00282DD3"/>
    <w:rsid w:val="00283911"/>
    <w:rsid w:val="00283C25"/>
    <w:rsid w:val="00284A22"/>
    <w:rsid w:val="002853F7"/>
    <w:rsid w:val="00286013"/>
    <w:rsid w:val="002874FF"/>
    <w:rsid w:val="00287D80"/>
    <w:rsid w:val="00290214"/>
    <w:rsid w:val="0029026B"/>
    <w:rsid w:val="0029067A"/>
    <w:rsid w:val="00291130"/>
    <w:rsid w:val="00291434"/>
    <w:rsid w:val="00292451"/>
    <w:rsid w:val="00293887"/>
    <w:rsid w:val="00293D2E"/>
    <w:rsid w:val="00294B23"/>
    <w:rsid w:val="00294FC5"/>
    <w:rsid w:val="0029515A"/>
    <w:rsid w:val="00295F0C"/>
    <w:rsid w:val="00296467"/>
    <w:rsid w:val="0029647B"/>
    <w:rsid w:val="00296926"/>
    <w:rsid w:val="00296BF9"/>
    <w:rsid w:val="00297440"/>
    <w:rsid w:val="002977F9"/>
    <w:rsid w:val="00297C78"/>
    <w:rsid w:val="002A0758"/>
    <w:rsid w:val="002A0959"/>
    <w:rsid w:val="002A19C1"/>
    <w:rsid w:val="002A1C59"/>
    <w:rsid w:val="002A2B96"/>
    <w:rsid w:val="002A2E42"/>
    <w:rsid w:val="002A4B45"/>
    <w:rsid w:val="002A4F09"/>
    <w:rsid w:val="002A5079"/>
    <w:rsid w:val="002A5437"/>
    <w:rsid w:val="002A6C36"/>
    <w:rsid w:val="002A6E59"/>
    <w:rsid w:val="002A71C5"/>
    <w:rsid w:val="002B04A1"/>
    <w:rsid w:val="002B08B8"/>
    <w:rsid w:val="002B09A3"/>
    <w:rsid w:val="002B0F9F"/>
    <w:rsid w:val="002B1936"/>
    <w:rsid w:val="002B2587"/>
    <w:rsid w:val="002B27E9"/>
    <w:rsid w:val="002B3863"/>
    <w:rsid w:val="002B3916"/>
    <w:rsid w:val="002B3A11"/>
    <w:rsid w:val="002B3EA3"/>
    <w:rsid w:val="002B4272"/>
    <w:rsid w:val="002B4E7F"/>
    <w:rsid w:val="002B524D"/>
    <w:rsid w:val="002B538B"/>
    <w:rsid w:val="002B59F8"/>
    <w:rsid w:val="002B6AC8"/>
    <w:rsid w:val="002B6C99"/>
    <w:rsid w:val="002B7C71"/>
    <w:rsid w:val="002C2235"/>
    <w:rsid w:val="002C2465"/>
    <w:rsid w:val="002C25EB"/>
    <w:rsid w:val="002C3F56"/>
    <w:rsid w:val="002C53EB"/>
    <w:rsid w:val="002C6481"/>
    <w:rsid w:val="002C68AD"/>
    <w:rsid w:val="002D057B"/>
    <w:rsid w:val="002D1531"/>
    <w:rsid w:val="002D3595"/>
    <w:rsid w:val="002D49BB"/>
    <w:rsid w:val="002D4C7D"/>
    <w:rsid w:val="002D523D"/>
    <w:rsid w:val="002D52E0"/>
    <w:rsid w:val="002D5454"/>
    <w:rsid w:val="002D55EE"/>
    <w:rsid w:val="002D5AE6"/>
    <w:rsid w:val="002D5BD2"/>
    <w:rsid w:val="002E00E6"/>
    <w:rsid w:val="002E01E8"/>
    <w:rsid w:val="002E0DB8"/>
    <w:rsid w:val="002E1279"/>
    <w:rsid w:val="002E2540"/>
    <w:rsid w:val="002E291E"/>
    <w:rsid w:val="002E34E4"/>
    <w:rsid w:val="002E35CB"/>
    <w:rsid w:val="002E35FC"/>
    <w:rsid w:val="002E3AFE"/>
    <w:rsid w:val="002E3BF9"/>
    <w:rsid w:val="002E421E"/>
    <w:rsid w:val="002E4892"/>
    <w:rsid w:val="002E4C56"/>
    <w:rsid w:val="002E4D0D"/>
    <w:rsid w:val="002E554D"/>
    <w:rsid w:val="002E6C5D"/>
    <w:rsid w:val="002E7AEC"/>
    <w:rsid w:val="002F029A"/>
    <w:rsid w:val="002F2719"/>
    <w:rsid w:val="002F2792"/>
    <w:rsid w:val="002F283C"/>
    <w:rsid w:val="002F3F52"/>
    <w:rsid w:val="002F76CB"/>
    <w:rsid w:val="002F7968"/>
    <w:rsid w:val="002F7BED"/>
    <w:rsid w:val="00300B75"/>
    <w:rsid w:val="00302C39"/>
    <w:rsid w:val="00302C52"/>
    <w:rsid w:val="00302D6E"/>
    <w:rsid w:val="003054B6"/>
    <w:rsid w:val="00305779"/>
    <w:rsid w:val="003057C4"/>
    <w:rsid w:val="00310827"/>
    <w:rsid w:val="003114CF"/>
    <w:rsid w:val="00311BFE"/>
    <w:rsid w:val="00313724"/>
    <w:rsid w:val="00313880"/>
    <w:rsid w:val="00313C14"/>
    <w:rsid w:val="00313D43"/>
    <w:rsid w:val="0031533B"/>
    <w:rsid w:val="003157B8"/>
    <w:rsid w:val="0031663C"/>
    <w:rsid w:val="00316F62"/>
    <w:rsid w:val="0032007E"/>
    <w:rsid w:val="00320363"/>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4DF5"/>
    <w:rsid w:val="00336BC4"/>
    <w:rsid w:val="00337958"/>
    <w:rsid w:val="00340629"/>
    <w:rsid w:val="00341B17"/>
    <w:rsid w:val="00342666"/>
    <w:rsid w:val="00342D2D"/>
    <w:rsid w:val="0034556E"/>
    <w:rsid w:val="00345668"/>
    <w:rsid w:val="003464FB"/>
    <w:rsid w:val="00346C90"/>
    <w:rsid w:val="00346CD8"/>
    <w:rsid w:val="003502EB"/>
    <w:rsid w:val="00350575"/>
    <w:rsid w:val="00351030"/>
    <w:rsid w:val="0035149E"/>
    <w:rsid w:val="003525DF"/>
    <w:rsid w:val="00352C10"/>
    <w:rsid w:val="003539C1"/>
    <w:rsid w:val="00354117"/>
    <w:rsid w:val="00355ED2"/>
    <w:rsid w:val="003564CD"/>
    <w:rsid w:val="00356795"/>
    <w:rsid w:val="00356D58"/>
    <w:rsid w:val="00357F6C"/>
    <w:rsid w:val="00363BFF"/>
    <w:rsid w:val="00364221"/>
    <w:rsid w:val="003644AA"/>
    <w:rsid w:val="00366013"/>
    <w:rsid w:val="00366EFE"/>
    <w:rsid w:val="00371BFE"/>
    <w:rsid w:val="00373511"/>
    <w:rsid w:val="0037431A"/>
    <w:rsid w:val="00374CE1"/>
    <w:rsid w:val="00374D31"/>
    <w:rsid w:val="00374FCA"/>
    <w:rsid w:val="00375098"/>
    <w:rsid w:val="003754A9"/>
    <w:rsid w:val="003762B2"/>
    <w:rsid w:val="003809B0"/>
    <w:rsid w:val="003812D7"/>
    <w:rsid w:val="00381607"/>
    <w:rsid w:val="00381AB4"/>
    <w:rsid w:val="00381CAB"/>
    <w:rsid w:val="00383125"/>
    <w:rsid w:val="00383D43"/>
    <w:rsid w:val="00384E0F"/>
    <w:rsid w:val="00385782"/>
    <w:rsid w:val="00385BA1"/>
    <w:rsid w:val="003862F7"/>
    <w:rsid w:val="0038643E"/>
    <w:rsid w:val="0038752A"/>
    <w:rsid w:val="003878A3"/>
    <w:rsid w:val="00387910"/>
    <w:rsid w:val="00391A33"/>
    <w:rsid w:val="0039220F"/>
    <w:rsid w:val="00392E60"/>
    <w:rsid w:val="003940D9"/>
    <w:rsid w:val="00395598"/>
    <w:rsid w:val="00395934"/>
    <w:rsid w:val="00395D74"/>
    <w:rsid w:val="00397051"/>
    <w:rsid w:val="003A00BC"/>
    <w:rsid w:val="003A0197"/>
    <w:rsid w:val="003A078E"/>
    <w:rsid w:val="003A0AEE"/>
    <w:rsid w:val="003A0F05"/>
    <w:rsid w:val="003A13E8"/>
    <w:rsid w:val="003A1EA5"/>
    <w:rsid w:val="003A2377"/>
    <w:rsid w:val="003A278F"/>
    <w:rsid w:val="003A40CD"/>
    <w:rsid w:val="003A41BE"/>
    <w:rsid w:val="003A43A3"/>
    <w:rsid w:val="003A48B1"/>
    <w:rsid w:val="003A6149"/>
    <w:rsid w:val="003B0300"/>
    <w:rsid w:val="003B3591"/>
    <w:rsid w:val="003B4B05"/>
    <w:rsid w:val="003B4DE3"/>
    <w:rsid w:val="003B67FD"/>
    <w:rsid w:val="003B7D0D"/>
    <w:rsid w:val="003C0DA2"/>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44C"/>
    <w:rsid w:val="003D154C"/>
    <w:rsid w:val="003D1A41"/>
    <w:rsid w:val="003D1F45"/>
    <w:rsid w:val="003D2620"/>
    <w:rsid w:val="003D44E0"/>
    <w:rsid w:val="003D53E2"/>
    <w:rsid w:val="003D5725"/>
    <w:rsid w:val="003D5DDB"/>
    <w:rsid w:val="003D72C0"/>
    <w:rsid w:val="003E1247"/>
    <w:rsid w:val="003E1F5E"/>
    <w:rsid w:val="003E2B6D"/>
    <w:rsid w:val="003E2BF0"/>
    <w:rsid w:val="003E37A6"/>
    <w:rsid w:val="003E4829"/>
    <w:rsid w:val="003E4B56"/>
    <w:rsid w:val="003E5E3E"/>
    <w:rsid w:val="003E721D"/>
    <w:rsid w:val="003F06E2"/>
    <w:rsid w:val="003F141A"/>
    <w:rsid w:val="003F288C"/>
    <w:rsid w:val="003F4073"/>
    <w:rsid w:val="003F422D"/>
    <w:rsid w:val="003F5220"/>
    <w:rsid w:val="003F5CEF"/>
    <w:rsid w:val="003F71A7"/>
    <w:rsid w:val="003F7A00"/>
    <w:rsid w:val="0040171F"/>
    <w:rsid w:val="004026A1"/>
    <w:rsid w:val="00402AB3"/>
    <w:rsid w:val="00404169"/>
    <w:rsid w:val="00404DFA"/>
    <w:rsid w:val="00405855"/>
    <w:rsid w:val="004067B1"/>
    <w:rsid w:val="00407463"/>
    <w:rsid w:val="00407A5C"/>
    <w:rsid w:val="004101BD"/>
    <w:rsid w:val="00411571"/>
    <w:rsid w:val="00411B7A"/>
    <w:rsid w:val="00412840"/>
    <w:rsid w:val="00413128"/>
    <w:rsid w:val="00415011"/>
    <w:rsid w:val="00415186"/>
    <w:rsid w:val="004175B9"/>
    <w:rsid w:val="0042066D"/>
    <w:rsid w:val="00420861"/>
    <w:rsid w:val="0042163B"/>
    <w:rsid w:val="004219CD"/>
    <w:rsid w:val="00421A62"/>
    <w:rsid w:val="00421F2B"/>
    <w:rsid w:val="004226EF"/>
    <w:rsid w:val="004237D4"/>
    <w:rsid w:val="00423B34"/>
    <w:rsid w:val="00424140"/>
    <w:rsid w:val="004307D8"/>
    <w:rsid w:val="0043133E"/>
    <w:rsid w:val="004315E4"/>
    <w:rsid w:val="00431903"/>
    <w:rsid w:val="00432A91"/>
    <w:rsid w:val="004331C4"/>
    <w:rsid w:val="00433346"/>
    <w:rsid w:val="00433BE0"/>
    <w:rsid w:val="0043524D"/>
    <w:rsid w:val="00435E7F"/>
    <w:rsid w:val="0043680D"/>
    <w:rsid w:val="00436AC4"/>
    <w:rsid w:val="004371B7"/>
    <w:rsid w:val="00437E30"/>
    <w:rsid w:val="004431F6"/>
    <w:rsid w:val="00443AE9"/>
    <w:rsid w:val="004454E3"/>
    <w:rsid w:val="0044578D"/>
    <w:rsid w:val="00446792"/>
    <w:rsid w:val="00447B87"/>
    <w:rsid w:val="0045092F"/>
    <w:rsid w:val="00450A57"/>
    <w:rsid w:val="004522B7"/>
    <w:rsid w:val="0045415D"/>
    <w:rsid w:val="00454409"/>
    <w:rsid w:val="0045540C"/>
    <w:rsid w:val="004556D9"/>
    <w:rsid w:val="00455B54"/>
    <w:rsid w:val="0046008D"/>
    <w:rsid w:val="00460DD8"/>
    <w:rsid w:val="0046185F"/>
    <w:rsid w:val="0046224F"/>
    <w:rsid w:val="00463450"/>
    <w:rsid w:val="00463972"/>
    <w:rsid w:val="00463BBE"/>
    <w:rsid w:val="00464947"/>
    <w:rsid w:val="00464C10"/>
    <w:rsid w:val="00465BC3"/>
    <w:rsid w:val="00471914"/>
    <w:rsid w:val="00471F47"/>
    <w:rsid w:val="00472195"/>
    <w:rsid w:val="00473919"/>
    <w:rsid w:val="00474073"/>
    <w:rsid w:val="00474848"/>
    <w:rsid w:val="0047570E"/>
    <w:rsid w:val="0047582D"/>
    <w:rsid w:val="0047590B"/>
    <w:rsid w:val="004807DE"/>
    <w:rsid w:val="00480F92"/>
    <w:rsid w:val="00483378"/>
    <w:rsid w:val="00483C9E"/>
    <w:rsid w:val="0048449E"/>
    <w:rsid w:val="00484E83"/>
    <w:rsid w:val="00485062"/>
    <w:rsid w:val="0048508D"/>
    <w:rsid w:val="00485202"/>
    <w:rsid w:val="004865EE"/>
    <w:rsid w:val="004871F7"/>
    <w:rsid w:val="0048726E"/>
    <w:rsid w:val="004872A4"/>
    <w:rsid w:val="004904B2"/>
    <w:rsid w:val="004929AE"/>
    <w:rsid w:val="0049353F"/>
    <w:rsid w:val="00493D08"/>
    <w:rsid w:val="00493D0E"/>
    <w:rsid w:val="00493E5C"/>
    <w:rsid w:val="004953A1"/>
    <w:rsid w:val="00495527"/>
    <w:rsid w:val="004973BF"/>
    <w:rsid w:val="004A0499"/>
    <w:rsid w:val="004A08BD"/>
    <w:rsid w:val="004A1327"/>
    <w:rsid w:val="004A1349"/>
    <w:rsid w:val="004A1D75"/>
    <w:rsid w:val="004A2CAD"/>
    <w:rsid w:val="004A43D9"/>
    <w:rsid w:val="004A482D"/>
    <w:rsid w:val="004A4837"/>
    <w:rsid w:val="004A4C05"/>
    <w:rsid w:val="004A5F6C"/>
    <w:rsid w:val="004A658E"/>
    <w:rsid w:val="004A6684"/>
    <w:rsid w:val="004A7E16"/>
    <w:rsid w:val="004B0BEC"/>
    <w:rsid w:val="004B5914"/>
    <w:rsid w:val="004B5C7B"/>
    <w:rsid w:val="004B6278"/>
    <w:rsid w:val="004B636F"/>
    <w:rsid w:val="004B7DE4"/>
    <w:rsid w:val="004C3899"/>
    <w:rsid w:val="004C50BA"/>
    <w:rsid w:val="004C523B"/>
    <w:rsid w:val="004C61F6"/>
    <w:rsid w:val="004C6810"/>
    <w:rsid w:val="004C6FA1"/>
    <w:rsid w:val="004C70E3"/>
    <w:rsid w:val="004C7BF0"/>
    <w:rsid w:val="004C7DF7"/>
    <w:rsid w:val="004D0318"/>
    <w:rsid w:val="004D2511"/>
    <w:rsid w:val="004D297F"/>
    <w:rsid w:val="004D2BA2"/>
    <w:rsid w:val="004D3013"/>
    <w:rsid w:val="004D35E0"/>
    <w:rsid w:val="004D3AB9"/>
    <w:rsid w:val="004D4F6B"/>
    <w:rsid w:val="004D6372"/>
    <w:rsid w:val="004E0E1B"/>
    <w:rsid w:val="004E0EB4"/>
    <w:rsid w:val="004E1333"/>
    <w:rsid w:val="004E177E"/>
    <w:rsid w:val="004E1832"/>
    <w:rsid w:val="004E2904"/>
    <w:rsid w:val="004E373A"/>
    <w:rsid w:val="004E4299"/>
    <w:rsid w:val="004E47CD"/>
    <w:rsid w:val="004E4B83"/>
    <w:rsid w:val="004E54F0"/>
    <w:rsid w:val="004E6323"/>
    <w:rsid w:val="004E66AB"/>
    <w:rsid w:val="004F094A"/>
    <w:rsid w:val="004F5CE2"/>
    <w:rsid w:val="00500AE7"/>
    <w:rsid w:val="00501B3A"/>
    <w:rsid w:val="00502635"/>
    <w:rsid w:val="005027AB"/>
    <w:rsid w:val="00502FBD"/>
    <w:rsid w:val="0050319F"/>
    <w:rsid w:val="00503330"/>
    <w:rsid w:val="00503482"/>
    <w:rsid w:val="00505566"/>
    <w:rsid w:val="005102E7"/>
    <w:rsid w:val="005104FA"/>
    <w:rsid w:val="00510A37"/>
    <w:rsid w:val="00511726"/>
    <w:rsid w:val="0051210C"/>
    <w:rsid w:val="00513631"/>
    <w:rsid w:val="00514E4E"/>
    <w:rsid w:val="00515B64"/>
    <w:rsid w:val="00516EF3"/>
    <w:rsid w:val="00517555"/>
    <w:rsid w:val="00517C2E"/>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6798"/>
    <w:rsid w:val="00540537"/>
    <w:rsid w:val="00540EE4"/>
    <w:rsid w:val="00541008"/>
    <w:rsid w:val="00542DD5"/>
    <w:rsid w:val="00542F63"/>
    <w:rsid w:val="0054339F"/>
    <w:rsid w:val="0054377F"/>
    <w:rsid w:val="005438C0"/>
    <w:rsid w:val="00543F6C"/>
    <w:rsid w:val="00544822"/>
    <w:rsid w:val="00544F9D"/>
    <w:rsid w:val="00550362"/>
    <w:rsid w:val="00550772"/>
    <w:rsid w:val="00550B6C"/>
    <w:rsid w:val="005520B1"/>
    <w:rsid w:val="0055267D"/>
    <w:rsid w:val="00552C35"/>
    <w:rsid w:val="005532AC"/>
    <w:rsid w:val="005536FD"/>
    <w:rsid w:val="00553F1B"/>
    <w:rsid w:val="0055582F"/>
    <w:rsid w:val="00556F3C"/>
    <w:rsid w:val="00557D19"/>
    <w:rsid w:val="005602F0"/>
    <w:rsid w:val="00561E43"/>
    <w:rsid w:val="0056241E"/>
    <w:rsid w:val="0056274F"/>
    <w:rsid w:val="0056311D"/>
    <w:rsid w:val="005636F3"/>
    <w:rsid w:val="0056378E"/>
    <w:rsid w:val="00566E3D"/>
    <w:rsid w:val="00566E61"/>
    <w:rsid w:val="005671CC"/>
    <w:rsid w:val="00567A2B"/>
    <w:rsid w:val="00570326"/>
    <w:rsid w:val="005703C7"/>
    <w:rsid w:val="005704AA"/>
    <w:rsid w:val="00570A4F"/>
    <w:rsid w:val="00571881"/>
    <w:rsid w:val="00571D70"/>
    <w:rsid w:val="00571F0F"/>
    <w:rsid w:val="005721F9"/>
    <w:rsid w:val="005723C9"/>
    <w:rsid w:val="00572C0D"/>
    <w:rsid w:val="00573A6D"/>
    <w:rsid w:val="00576133"/>
    <w:rsid w:val="0057717F"/>
    <w:rsid w:val="005774C9"/>
    <w:rsid w:val="005774F3"/>
    <w:rsid w:val="00582E32"/>
    <w:rsid w:val="00582EEB"/>
    <w:rsid w:val="005834F6"/>
    <w:rsid w:val="00583758"/>
    <w:rsid w:val="005845D4"/>
    <w:rsid w:val="00585B5C"/>
    <w:rsid w:val="00586868"/>
    <w:rsid w:val="005870F6"/>
    <w:rsid w:val="00587CC6"/>
    <w:rsid w:val="00591571"/>
    <w:rsid w:val="005934F4"/>
    <w:rsid w:val="00594A66"/>
    <w:rsid w:val="00595C57"/>
    <w:rsid w:val="00595E5B"/>
    <w:rsid w:val="00595FB9"/>
    <w:rsid w:val="0059713F"/>
    <w:rsid w:val="00597F87"/>
    <w:rsid w:val="005A00A6"/>
    <w:rsid w:val="005A04D3"/>
    <w:rsid w:val="005A1DA3"/>
    <w:rsid w:val="005A269F"/>
    <w:rsid w:val="005A2905"/>
    <w:rsid w:val="005A297B"/>
    <w:rsid w:val="005A2B05"/>
    <w:rsid w:val="005A2EF0"/>
    <w:rsid w:val="005A3819"/>
    <w:rsid w:val="005A3C25"/>
    <w:rsid w:val="005A3D5B"/>
    <w:rsid w:val="005A42BA"/>
    <w:rsid w:val="005A4792"/>
    <w:rsid w:val="005A6F09"/>
    <w:rsid w:val="005A708A"/>
    <w:rsid w:val="005A7B27"/>
    <w:rsid w:val="005A7DEB"/>
    <w:rsid w:val="005B0D95"/>
    <w:rsid w:val="005B13CD"/>
    <w:rsid w:val="005B1C56"/>
    <w:rsid w:val="005B1C87"/>
    <w:rsid w:val="005B32CE"/>
    <w:rsid w:val="005B4CA9"/>
    <w:rsid w:val="005B7375"/>
    <w:rsid w:val="005B7828"/>
    <w:rsid w:val="005C093B"/>
    <w:rsid w:val="005C1143"/>
    <w:rsid w:val="005C1ADC"/>
    <w:rsid w:val="005C24F7"/>
    <w:rsid w:val="005C2893"/>
    <w:rsid w:val="005C2C36"/>
    <w:rsid w:val="005C2D93"/>
    <w:rsid w:val="005C40C7"/>
    <w:rsid w:val="005C40FF"/>
    <w:rsid w:val="005C4CAC"/>
    <w:rsid w:val="005C567F"/>
    <w:rsid w:val="005C59C3"/>
    <w:rsid w:val="005C65B2"/>
    <w:rsid w:val="005C75F1"/>
    <w:rsid w:val="005D0701"/>
    <w:rsid w:val="005D1438"/>
    <w:rsid w:val="005D3CFF"/>
    <w:rsid w:val="005D49D5"/>
    <w:rsid w:val="005D4B42"/>
    <w:rsid w:val="005D55B0"/>
    <w:rsid w:val="005D5703"/>
    <w:rsid w:val="005E0197"/>
    <w:rsid w:val="005E0F46"/>
    <w:rsid w:val="005E186B"/>
    <w:rsid w:val="005E1909"/>
    <w:rsid w:val="005E2698"/>
    <w:rsid w:val="005E2D86"/>
    <w:rsid w:val="005E51FD"/>
    <w:rsid w:val="005E538D"/>
    <w:rsid w:val="005E7011"/>
    <w:rsid w:val="005E70C7"/>
    <w:rsid w:val="005F044A"/>
    <w:rsid w:val="005F0808"/>
    <w:rsid w:val="005F1E31"/>
    <w:rsid w:val="005F4975"/>
    <w:rsid w:val="005F5078"/>
    <w:rsid w:val="005F52C4"/>
    <w:rsid w:val="005F5977"/>
    <w:rsid w:val="005F627D"/>
    <w:rsid w:val="005F6CFF"/>
    <w:rsid w:val="006013AD"/>
    <w:rsid w:val="006031EB"/>
    <w:rsid w:val="006038C6"/>
    <w:rsid w:val="00603D80"/>
    <w:rsid w:val="00603EAE"/>
    <w:rsid w:val="00603F31"/>
    <w:rsid w:val="00603FFC"/>
    <w:rsid w:val="00604796"/>
    <w:rsid w:val="00604F05"/>
    <w:rsid w:val="0060556A"/>
    <w:rsid w:val="006073AD"/>
    <w:rsid w:val="00611B31"/>
    <w:rsid w:val="0061318C"/>
    <w:rsid w:val="00614F5C"/>
    <w:rsid w:val="00616210"/>
    <w:rsid w:val="006166CB"/>
    <w:rsid w:val="00616C1E"/>
    <w:rsid w:val="00616D00"/>
    <w:rsid w:val="00616F76"/>
    <w:rsid w:val="00617E96"/>
    <w:rsid w:val="006202A6"/>
    <w:rsid w:val="00620675"/>
    <w:rsid w:val="006217AD"/>
    <w:rsid w:val="0062613D"/>
    <w:rsid w:val="00631174"/>
    <w:rsid w:val="006319ED"/>
    <w:rsid w:val="00631C31"/>
    <w:rsid w:val="00632B7A"/>
    <w:rsid w:val="006347A5"/>
    <w:rsid w:val="00634C3B"/>
    <w:rsid w:val="00635D8C"/>
    <w:rsid w:val="0063650E"/>
    <w:rsid w:val="00636BAD"/>
    <w:rsid w:val="00636F54"/>
    <w:rsid w:val="00637111"/>
    <w:rsid w:val="00637311"/>
    <w:rsid w:val="00640A83"/>
    <w:rsid w:val="006413B1"/>
    <w:rsid w:val="00641439"/>
    <w:rsid w:val="00641D2E"/>
    <w:rsid w:val="00641DAE"/>
    <w:rsid w:val="006432BD"/>
    <w:rsid w:val="00643CFE"/>
    <w:rsid w:val="00645C65"/>
    <w:rsid w:val="006462D9"/>
    <w:rsid w:val="0064676D"/>
    <w:rsid w:val="00646A82"/>
    <w:rsid w:val="00650137"/>
    <w:rsid w:val="00650285"/>
    <w:rsid w:val="006506BC"/>
    <w:rsid w:val="0065086C"/>
    <w:rsid w:val="00651AB2"/>
    <w:rsid w:val="00651B78"/>
    <w:rsid w:val="00652916"/>
    <w:rsid w:val="00654F1B"/>
    <w:rsid w:val="00655F48"/>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75D5E"/>
    <w:rsid w:val="00675DEA"/>
    <w:rsid w:val="006800FD"/>
    <w:rsid w:val="00680409"/>
    <w:rsid w:val="00681AA7"/>
    <w:rsid w:val="00681FE6"/>
    <w:rsid w:val="00682DBD"/>
    <w:rsid w:val="00683216"/>
    <w:rsid w:val="00683C5B"/>
    <w:rsid w:val="00685115"/>
    <w:rsid w:val="00686A24"/>
    <w:rsid w:val="0068748F"/>
    <w:rsid w:val="006912E7"/>
    <w:rsid w:val="00691A15"/>
    <w:rsid w:val="00691F13"/>
    <w:rsid w:val="006924AE"/>
    <w:rsid w:val="006934CF"/>
    <w:rsid w:val="00693520"/>
    <w:rsid w:val="00693F7C"/>
    <w:rsid w:val="00694445"/>
    <w:rsid w:val="006944CA"/>
    <w:rsid w:val="00694919"/>
    <w:rsid w:val="0069604C"/>
    <w:rsid w:val="0069634D"/>
    <w:rsid w:val="00696D9B"/>
    <w:rsid w:val="006972D4"/>
    <w:rsid w:val="006979F0"/>
    <w:rsid w:val="00697BC5"/>
    <w:rsid w:val="006A00BE"/>
    <w:rsid w:val="006A05CC"/>
    <w:rsid w:val="006A069D"/>
    <w:rsid w:val="006A12FE"/>
    <w:rsid w:val="006A2565"/>
    <w:rsid w:val="006A282C"/>
    <w:rsid w:val="006A63CE"/>
    <w:rsid w:val="006B01BB"/>
    <w:rsid w:val="006B0C08"/>
    <w:rsid w:val="006B2128"/>
    <w:rsid w:val="006B23D1"/>
    <w:rsid w:val="006B3779"/>
    <w:rsid w:val="006B398A"/>
    <w:rsid w:val="006B4472"/>
    <w:rsid w:val="006B6C14"/>
    <w:rsid w:val="006B6E8A"/>
    <w:rsid w:val="006B725E"/>
    <w:rsid w:val="006C19CE"/>
    <w:rsid w:val="006C2BE7"/>
    <w:rsid w:val="006C2CEA"/>
    <w:rsid w:val="006C6EE9"/>
    <w:rsid w:val="006C7032"/>
    <w:rsid w:val="006C73F7"/>
    <w:rsid w:val="006D0E31"/>
    <w:rsid w:val="006D11B5"/>
    <w:rsid w:val="006D1FD6"/>
    <w:rsid w:val="006D23F7"/>
    <w:rsid w:val="006D3013"/>
    <w:rsid w:val="006D3702"/>
    <w:rsid w:val="006D371B"/>
    <w:rsid w:val="006D3F46"/>
    <w:rsid w:val="006D542C"/>
    <w:rsid w:val="006D62CE"/>
    <w:rsid w:val="006D6A20"/>
    <w:rsid w:val="006D7284"/>
    <w:rsid w:val="006D7B84"/>
    <w:rsid w:val="006D7EBF"/>
    <w:rsid w:val="006E20ED"/>
    <w:rsid w:val="006E3429"/>
    <w:rsid w:val="006E37E6"/>
    <w:rsid w:val="006E51E4"/>
    <w:rsid w:val="006E5F83"/>
    <w:rsid w:val="006E7463"/>
    <w:rsid w:val="006F2810"/>
    <w:rsid w:val="006F3001"/>
    <w:rsid w:val="006F4AC4"/>
    <w:rsid w:val="006F538E"/>
    <w:rsid w:val="006F54FD"/>
    <w:rsid w:val="006F692C"/>
    <w:rsid w:val="006F7060"/>
    <w:rsid w:val="00701478"/>
    <w:rsid w:val="007025A3"/>
    <w:rsid w:val="00703916"/>
    <w:rsid w:val="00704FEA"/>
    <w:rsid w:val="00705BA7"/>
    <w:rsid w:val="0070691B"/>
    <w:rsid w:val="007070C8"/>
    <w:rsid w:val="0071011F"/>
    <w:rsid w:val="00711558"/>
    <w:rsid w:val="00712BC8"/>
    <w:rsid w:val="0071323D"/>
    <w:rsid w:val="00713500"/>
    <w:rsid w:val="00713C9A"/>
    <w:rsid w:val="00713F2C"/>
    <w:rsid w:val="0071471E"/>
    <w:rsid w:val="007147A2"/>
    <w:rsid w:val="00714AFC"/>
    <w:rsid w:val="007234D4"/>
    <w:rsid w:val="00723C22"/>
    <w:rsid w:val="007242C9"/>
    <w:rsid w:val="0072506C"/>
    <w:rsid w:val="00726DD9"/>
    <w:rsid w:val="007306B1"/>
    <w:rsid w:val="00730E45"/>
    <w:rsid w:val="00731382"/>
    <w:rsid w:val="00732EA3"/>
    <w:rsid w:val="00732F12"/>
    <w:rsid w:val="00732F7B"/>
    <w:rsid w:val="0073341C"/>
    <w:rsid w:val="0073382E"/>
    <w:rsid w:val="00734526"/>
    <w:rsid w:val="00734795"/>
    <w:rsid w:val="00734F01"/>
    <w:rsid w:val="00735434"/>
    <w:rsid w:val="00735B17"/>
    <w:rsid w:val="00735CD7"/>
    <w:rsid w:val="00736A97"/>
    <w:rsid w:val="00736C05"/>
    <w:rsid w:val="0073708C"/>
    <w:rsid w:val="0074043F"/>
    <w:rsid w:val="0074500A"/>
    <w:rsid w:val="007451D1"/>
    <w:rsid w:val="00745AF7"/>
    <w:rsid w:val="00746419"/>
    <w:rsid w:val="0074730A"/>
    <w:rsid w:val="00750AA0"/>
    <w:rsid w:val="00751EED"/>
    <w:rsid w:val="00752E4F"/>
    <w:rsid w:val="007530D8"/>
    <w:rsid w:val="0075322D"/>
    <w:rsid w:val="00753522"/>
    <w:rsid w:val="00753C70"/>
    <w:rsid w:val="007544E0"/>
    <w:rsid w:val="007546D0"/>
    <w:rsid w:val="00754780"/>
    <w:rsid w:val="00755CF8"/>
    <w:rsid w:val="007569FA"/>
    <w:rsid w:val="00756E57"/>
    <w:rsid w:val="00757607"/>
    <w:rsid w:val="0076038C"/>
    <w:rsid w:val="00760783"/>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6B2"/>
    <w:rsid w:val="00773D6E"/>
    <w:rsid w:val="00773D86"/>
    <w:rsid w:val="00775FFF"/>
    <w:rsid w:val="00776434"/>
    <w:rsid w:val="0077701C"/>
    <w:rsid w:val="00777EAD"/>
    <w:rsid w:val="0078209E"/>
    <w:rsid w:val="0078422F"/>
    <w:rsid w:val="0078484B"/>
    <w:rsid w:val="007852B9"/>
    <w:rsid w:val="00786262"/>
    <w:rsid w:val="007871EC"/>
    <w:rsid w:val="00790011"/>
    <w:rsid w:val="00790ABF"/>
    <w:rsid w:val="00790C2B"/>
    <w:rsid w:val="00791DC6"/>
    <w:rsid w:val="00792B43"/>
    <w:rsid w:val="00793240"/>
    <w:rsid w:val="00794200"/>
    <w:rsid w:val="0079492B"/>
    <w:rsid w:val="007959BA"/>
    <w:rsid w:val="007970F6"/>
    <w:rsid w:val="0079738E"/>
    <w:rsid w:val="0079739E"/>
    <w:rsid w:val="007A0705"/>
    <w:rsid w:val="007A2EC9"/>
    <w:rsid w:val="007A30FF"/>
    <w:rsid w:val="007A4042"/>
    <w:rsid w:val="007A505C"/>
    <w:rsid w:val="007A52AD"/>
    <w:rsid w:val="007A57EB"/>
    <w:rsid w:val="007A71D9"/>
    <w:rsid w:val="007A7CF4"/>
    <w:rsid w:val="007A7DF4"/>
    <w:rsid w:val="007B0A1E"/>
    <w:rsid w:val="007B29C5"/>
    <w:rsid w:val="007B2B4E"/>
    <w:rsid w:val="007B3D50"/>
    <w:rsid w:val="007B3DF5"/>
    <w:rsid w:val="007B3F5D"/>
    <w:rsid w:val="007B4710"/>
    <w:rsid w:val="007B7C70"/>
    <w:rsid w:val="007C0686"/>
    <w:rsid w:val="007C1EA7"/>
    <w:rsid w:val="007C2FB3"/>
    <w:rsid w:val="007C3F91"/>
    <w:rsid w:val="007C4200"/>
    <w:rsid w:val="007C4849"/>
    <w:rsid w:val="007C53BC"/>
    <w:rsid w:val="007C6256"/>
    <w:rsid w:val="007C663C"/>
    <w:rsid w:val="007C6BE1"/>
    <w:rsid w:val="007C7AE8"/>
    <w:rsid w:val="007D0079"/>
    <w:rsid w:val="007D0F8B"/>
    <w:rsid w:val="007D1425"/>
    <w:rsid w:val="007D1A92"/>
    <w:rsid w:val="007D20D8"/>
    <w:rsid w:val="007D25D3"/>
    <w:rsid w:val="007D267B"/>
    <w:rsid w:val="007D26AC"/>
    <w:rsid w:val="007D2E80"/>
    <w:rsid w:val="007D36EE"/>
    <w:rsid w:val="007D4689"/>
    <w:rsid w:val="007D6C6B"/>
    <w:rsid w:val="007E144E"/>
    <w:rsid w:val="007E1C29"/>
    <w:rsid w:val="007E3E41"/>
    <w:rsid w:val="007E442F"/>
    <w:rsid w:val="007E4B02"/>
    <w:rsid w:val="007E5940"/>
    <w:rsid w:val="007E69EE"/>
    <w:rsid w:val="007E7206"/>
    <w:rsid w:val="007F147D"/>
    <w:rsid w:val="007F14EE"/>
    <w:rsid w:val="007F2846"/>
    <w:rsid w:val="007F3E52"/>
    <w:rsid w:val="007F4D96"/>
    <w:rsid w:val="007F6658"/>
    <w:rsid w:val="007F6AD2"/>
    <w:rsid w:val="007F736D"/>
    <w:rsid w:val="00801DA4"/>
    <w:rsid w:val="00803CB7"/>
    <w:rsid w:val="008046E2"/>
    <w:rsid w:val="00804920"/>
    <w:rsid w:val="008053AB"/>
    <w:rsid w:val="008059EB"/>
    <w:rsid w:val="00807E1C"/>
    <w:rsid w:val="008112C7"/>
    <w:rsid w:val="00811431"/>
    <w:rsid w:val="00811B33"/>
    <w:rsid w:val="00812479"/>
    <w:rsid w:val="0081247E"/>
    <w:rsid w:val="00813006"/>
    <w:rsid w:val="008130D8"/>
    <w:rsid w:val="0081542F"/>
    <w:rsid w:val="00815778"/>
    <w:rsid w:val="00815D4A"/>
    <w:rsid w:val="00815E60"/>
    <w:rsid w:val="00817BB4"/>
    <w:rsid w:val="008218B2"/>
    <w:rsid w:val="00821CDB"/>
    <w:rsid w:val="00821F99"/>
    <w:rsid w:val="008220E2"/>
    <w:rsid w:val="008226EE"/>
    <w:rsid w:val="00822D27"/>
    <w:rsid w:val="008253EE"/>
    <w:rsid w:val="0082586A"/>
    <w:rsid w:val="00825F0A"/>
    <w:rsid w:val="0082618D"/>
    <w:rsid w:val="008268E2"/>
    <w:rsid w:val="00831138"/>
    <w:rsid w:val="008317EB"/>
    <w:rsid w:val="00832488"/>
    <w:rsid w:val="00832C80"/>
    <w:rsid w:val="008332D6"/>
    <w:rsid w:val="008336AB"/>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97B"/>
    <w:rsid w:val="00854CEC"/>
    <w:rsid w:val="00856801"/>
    <w:rsid w:val="00857017"/>
    <w:rsid w:val="00857048"/>
    <w:rsid w:val="00857FBC"/>
    <w:rsid w:val="00860A5C"/>
    <w:rsid w:val="00860D1D"/>
    <w:rsid w:val="008627A1"/>
    <w:rsid w:val="008638A8"/>
    <w:rsid w:val="00863BC9"/>
    <w:rsid w:val="008642AF"/>
    <w:rsid w:val="0086480A"/>
    <w:rsid w:val="008650EF"/>
    <w:rsid w:val="0086520E"/>
    <w:rsid w:val="00865CB8"/>
    <w:rsid w:val="00865D74"/>
    <w:rsid w:val="00866A2A"/>
    <w:rsid w:val="008706F0"/>
    <w:rsid w:val="00872AE0"/>
    <w:rsid w:val="008731FF"/>
    <w:rsid w:val="00874D49"/>
    <w:rsid w:val="00874E98"/>
    <w:rsid w:val="00874FB6"/>
    <w:rsid w:val="0087537C"/>
    <w:rsid w:val="008812C6"/>
    <w:rsid w:val="00881C44"/>
    <w:rsid w:val="0088294B"/>
    <w:rsid w:val="0088708E"/>
    <w:rsid w:val="00887679"/>
    <w:rsid w:val="008902E7"/>
    <w:rsid w:val="00891D69"/>
    <w:rsid w:val="00892AF6"/>
    <w:rsid w:val="0089420A"/>
    <w:rsid w:val="00897F89"/>
    <w:rsid w:val="008A00C3"/>
    <w:rsid w:val="008A034B"/>
    <w:rsid w:val="008A04DD"/>
    <w:rsid w:val="008A082B"/>
    <w:rsid w:val="008A0DE1"/>
    <w:rsid w:val="008A282F"/>
    <w:rsid w:val="008A2E30"/>
    <w:rsid w:val="008A4A0B"/>
    <w:rsid w:val="008A512F"/>
    <w:rsid w:val="008A551D"/>
    <w:rsid w:val="008A5806"/>
    <w:rsid w:val="008A595C"/>
    <w:rsid w:val="008A5981"/>
    <w:rsid w:val="008A5AF8"/>
    <w:rsid w:val="008A64AB"/>
    <w:rsid w:val="008A6740"/>
    <w:rsid w:val="008A6CF0"/>
    <w:rsid w:val="008B015F"/>
    <w:rsid w:val="008B1D00"/>
    <w:rsid w:val="008B244A"/>
    <w:rsid w:val="008B295E"/>
    <w:rsid w:val="008B296A"/>
    <w:rsid w:val="008B5346"/>
    <w:rsid w:val="008B53FE"/>
    <w:rsid w:val="008B5BF0"/>
    <w:rsid w:val="008B6BCE"/>
    <w:rsid w:val="008B7BF6"/>
    <w:rsid w:val="008C0004"/>
    <w:rsid w:val="008C016B"/>
    <w:rsid w:val="008C023C"/>
    <w:rsid w:val="008C062B"/>
    <w:rsid w:val="008C090D"/>
    <w:rsid w:val="008C1A70"/>
    <w:rsid w:val="008C279C"/>
    <w:rsid w:val="008C336C"/>
    <w:rsid w:val="008C3537"/>
    <w:rsid w:val="008C3809"/>
    <w:rsid w:val="008C3ACB"/>
    <w:rsid w:val="008C3BC3"/>
    <w:rsid w:val="008C4368"/>
    <w:rsid w:val="008D21CA"/>
    <w:rsid w:val="008D2E5B"/>
    <w:rsid w:val="008D32A7"/>
    <w:rsid w:val="008D359A"/>
    <w:rsid w:val="008D3C6B"/>
    <w:rsid w:val="008D49F8"/>
    <w:rsid w:val="008D5949"/>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19E1"/>
    <w:rsid w:val="008F2031"/>
    <w:rsid w:val="008F2294"/>
    <w:rsid w:val="008F4EFB"/>
    <w:rsid w:val="008F56D2"/>
    <w:rsid w:val="008F6DAA"/>
    <w:rsid w:val="008F6F3A"/>
    <w:rsid w:val="008F74E8"/>
    <w:rsid w:val="00900591"/>
    <w:rsid w:val="00901A5F"/>
    <w:rsid w:val="009027F3"/>
    <w:rsid w:val="009034E7"/>
    <w:rsid w:val="00903BAC"/>
    <w:rsid w:val="00904923"/>
    <w:rsid w:val="00905520"/>
    <w:rsid w:val="00906160"/>
    <w:rsid w:val="00906E4B"/>
    <w:rsid w:val="00907769"/>
    <w:rsid w:val="00910416"/>
    <w:rsid w:val="0091224A"/>
    <w:rsid w:val="009135D0"/>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3667"/>
    <w:rsid w:val="00934C85"/>
    <w:rsid w:val="00935C8F"/>
    <w:rsid w:val="00936052"/>
    <w:rsid w:val="00936D5B"/>
    <w:rsid w:val="00936F4C"/>
    <w:rsid w:val="0093704E"/>
    <w:rsid w:val="009373DD"/>
    <w:rsid w:val="009379AE"/>
    <w:rsid w:val="0094095A"/>
    <w:rsid w:val="009418B1"/>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52AD"/>
    <w:rsid w:val="009553B5"/>
    <w:rsid w:val="00956EF0"/>
    <w:rsid w:val="0095751B"/>
    <w:rsid w:val="00961E34"/>
    <w:rsid w:val="009641AD"/>
    <w:rsid w:val="00964C4B"/>
    <w:rsid w:val="00965136"/>
    <w:rsid w:val="009654DB"/>
    <w:rsid w:val="00965A1C"/>
    <w:rsid w:val="00966071"/>
    <w:rsid w:val="00966E39"/>
    <w:rsid w:val="009671DA"/>
    <w:rsid w:val="00970EA1"/>
    <w:rsid w:val="009733EC"/>
    <w:rsid w:val="009737B9"/>
    <w:rsid w:val="00975894"/>
    <w:rsid w:val="00976921"/>
    <w:rsid w:val="00977686"/>
    <w:rsid w:val="0098011C"/>
    <w:rsid w:val="0098173F"/>
    <w:rsid w:val="00982AFF"/>
    <w:rsid w:val="00984AC7"/>
    <w:rsid w:val="00985D76"/>
    <w:rsid w:val="009867A2"/>
    <w:rsid w:val="00986BFD"/>
    <w:rsid w:val="00987584"/>
    <w:rsid w:val="00987C2E"/>
    <w:rsid w:val="0099005B"/>
    <w:rsid w:val="00990EAC"/>
    <w:rsid w:val="00994110"/>
    <w:rsid w:val="00994446"/>
    <w:rsid w:val="00994975"/>
    <w:rsid w:val="009956B2"/>
    <w:rsid w:val="00996C07"/>
    <w:rsid w:val="009A053E"/>
    <w:rsid w:val="009A2A2C"/>
    <w:rsid w:val="009A3658"/>
    <w:rsid w:val="009A3BDC"/>
    <w:rsid w:val="009A69AE"/>
    <w:rsid w:val="009A7776"/>
    <w:rsid w:val="009B04A3"/>
    <w:rsid w:val="009B12E8"/>
    <w:rsid w:val="009B20A4"/>
    <w:rsid w:val="009B3858"/>
    <w:rsid w:val="009B3D2F"/>
    <w:rsid w:val="009B4FEF"/>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0FA"/>
    <w:rsid w:val="009D01E1"/>
    <w:rsid w:val="009D0573"/>
    <w:rsid w:val="009D060A"/>
    <w:rsid w:val="009D1687"/>
    <w:rsid w:val="009D1BDF"/>
    <w:rsid w:val="009D246C"/>
    <w:rsid w:val="009D30E0"/>
    <w:rsid w:val="009D3A78"/>
    <w:rsid w:val="009D476F"/>
    <w:rsid w:val="009D5003"/>
    <w:rsid w:val="009D562A"/>
    <w:rsid w:val="009D5CDD"/>
    <w:rsid w:val="009D60E7"/>
    <w:rsid w:val="009D6E2D"/>
    <w:rsid w:val="009D75FE"/>
    <w:rsid w:val="009E0907"/>
    <w:rsid w:val="009E1586"/>
    <w:rsid w:val="009E1B3C"/>
    <w:rsid w:val="009E3572"/>
    <w:rsid w:val="009E40F1"/>
    <w:rsid w:val="009E4AC0"/>
    <w:rsid w:val="009E526E"/>
    <w:rsid w:val="009E5BE5"/>
    <w:rsid w:val="009E5D73"/>
    <w:rsid w:val="009E6258"/>
    <w:rsid w:val="009F10F5"/>
    <w:rsid w:val="009F177E"/>
    <w:rsid w:val="009F1A75"/>
    <w:rsid w:val="009F2EBB"/>
    <w:rsid w:val="009F54DC"/>
    <w:rsid w:val="009F639F"/>
    <w:rsid w:val="009F7F40"/>
    <w:rsid w:val="00A00195"/>
    <w:rsid w:val="00A002FB"/>
    <w:rsid w:val="00A0038F"/>
    <w:rsid w:val="00A009A1"/>
    <w:rsid w:val="00A00E1B"/>
    <w:rsid w:val="00A04902"/>
    <w:rsid w:val="00A0557D"/>
    <w:rsid w:val="00A0583C"/>
    <w:rsid w:val="00A058A1"/>
    <w:rsid w:val="00A0627F"/>
    <w:rsid w:val="00A06610"/>
    <w:rsid w:val="00A06AB5"/>
    <w:rsid w:val="00A06D1F"/>
    <w:rsid w:val="00A077CC"/>
    <w:rsid w:val="00A10694"/>
    <w:rsid w:val="00A10A90"/>
    <w:rsid w:val="00A10E21"/>
    <w:rsid w:val="00A120E1"/>
    <w:rsid w:val="00A1673D"/>
    <w:rsid w:val="00A16F37"/>
    <w:rsid w:val="00A17507"/>
    <w:rsid w:val="00A204ED"/>
    <w:rsid w:val="00A208C1"/>
    <w:rsid w:val="00A20A08"/>
    <w:rsid w:val="00A2207C"/>
    <w:rsid w:val="00A2328D"/>
    <w:rsid w:val="00A26A12"/>
    <w:rsid w:val="00A27123"/>
    <w:rsid w:val="00A27B7E"/>
    <w:rsid w:val="00A30198"/>
    <w:rsid w:val="00A30965"/>
    <w:rsid w:val="00A31093"/>
    <w:rsid w:val="00A32E65"/>
    <w:rsid w:val="00A33CA5"/>
    <w:rsid w:val="00A356CE"/>
    <w:rsid w:val="00A35CF9"/>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64"/>
    <w:rsid w:val="00A531B5"/>
    <w:rsid w:val="00A53C9E"/>
    <w:rsid w:val="00A551B4"/>
    <w:rsid w:val="00A56A8A"/>
    <w:rsid w:val="00A602D7"/>
    <w:rsid w:val="00A635A7"/>
    <w:rsid w:val="00A638CA"/>
    <w:rsid w:val="00A6516F"/>
    <w:rsid w:val="00A65695"/>
    <w:rsid w:val="00A67519"/>
    <w:rsid w:val="00A702DD"/>
    <w:rsid w:val="00A70500"/>
    <w:rsid w:val="00A71A87"/>
    <w:rsid w:val="00A72E77"/>
    <w:rsid w:val="00A732B9"/>
    <w:rsid w:val="00A73722"/>
    <w:rsid w:val="00A73A43"/>
    <w:rsid w:val="00A73BB6"/>
    <w:rsid w:val="00A74E34"/>
    <w:rsid w:val="00A7550E"/>
    <w:rsid w:val="00A76EB2"/>
    <w:rsid w:val="00A77E2B"/>
    <w:rsid w:val="00A803BF"/>
    <w:rsid w:val="00A82115"/>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791"/>
    <w:rsid w:val="00AA032F"/>
    <w:rsid w:val="00AA1F39"/>
    <w:rsid w:val="00AA2E53"/>
    <w:rsid w:val="00AA3150"/>
    <w:rsid w:val="00AA3B54"/>
    <w:rsid w:val="00AA3E6B"/>
    <w:rsid w:val="00AA42FC"/>
    <w:rsid w:val="00AA4EC1"/>
    <w:rsid w:val="00AA5A6D"/>
    <w:rsid w:val="00AA5E90"/>
    <w:rsid w:val="00AA7E31"/>
    <w:rsid w:val="00AB0256"/>
    <w:rsid w:val="00AB0A36"/>
    <w:rsid w:val="00AB1162"/>
    <w:rsid w:val="00AB1539"/>
    <w:rsid w:val="00AB15DD"/>
    <w:rsid w:val="00AB4709"/>
    <w:rsid w:val="00AC126F"/>
    <w:rsid w:val="00AC203A"/>
    <w:rsid w:val="00AC27E5"/>
    <w:rsid w:val="00AC38C4"/>
    <w:rsid w:val="00AC409E"/>
    <w:rsid w:val="00AC468A"/>
    <w:rsid w:val="00AC46CF"/>
    <w:rsid w:val="00AC566E"/>
    <w:rsid w:val="00AC5DDC"/>
    <w:rsid w:val="00AC6BF1"/>
    <w:rsid w:val="00AD28D7"/>
    <w:rsid w:val="00AD2BD9"/>
    <w:rsid w:val="00AD2D3B"/>
    <w:rsid w:val="00AD306B"/>
    <w:rsid w:val="00AD36E7"/>
    <w:rsid w:val="00AD37DB"/>
    <w:rsid w:val="00AD3A4E"/>
    <w:rsid w:val="00AD50C6"/>
    <w:rsid w:val="00AD681C"/>
    <w:rsid w:val="00AD686D"/>
    <w:rsid w:val="00AD6AC5"/>
    <w:rsid w:val="00AD7AF9"/>
    <w:rsid w:val="00AE1CE7"/>
    <w:rsid w:val="00AE224D"/>
    <w:rsid w:val="00AE2592"/>
    <w:rsid w:val="00AE3508"/>
    <w:rsid w:val="00AE563E"/>
    <w:rsid w:val="00AE6BF7"/>
    <w:rsid w:val="00AE7413"/>
    <w:rsid w:val="00AE79D5"/>
    <w:rsid w:val="00AF06CB"/>
    <w:rsid w:val="00AF1965"/>
    <w:rsid w:val="00AF3984"/>
    <w:rsid w:val="00AF3B02"/>
    <w:rsid w:val="00AF3E40"/>
    <w:rsid w:val="00AF6E93"/>
    <w:rsid w:val="00B003D9"/>
    <w:rsid w:val="00B01789"/>
    <w:rsid w:val="00B01965"/>
    <w:rsid w:val="00B01B6B"/>
    <w:rsid w:val="00B038DD"/>
    <w:rsid w:val="00B03E60"/>
    <w:rsid w:val="00B0482B"/>
    <w:rsid w:val="00B05F06"/>
    <w:rsid w:val="00B06344"/>
    <w:rsid w:val="00B120AD"/>
    <w:rsid w:val="00B1285D"/>
    <w:rsid w:val="00B12860"/>
    <w:rsid w:val="00B13252"/>
    <w:rsid w:val="00B147A2"/>
    <w:rsid w:val="00B14AD6"/>
    <w:rsid w:val="00B15042"/>
    <w:rsid w:val="00B15BC8"/>
    <w:rsid w:val="00B168BA"/>
    <w:rsid w:val="00B176B0"/>
    <w:rsid w:val="00B17826"/>
    <w:rsid w:val="00B17F03"/>
    <w:rsid w:val="00B2104A"/>
    <w:rsid w:val="00B2185B"/>
    <w:rsid w:val="00B21AEC"/>
    <w:rsid w:val="00B221F4"/>
    <w:rsid w:val="00B22DB6"/>
    <w:rsid w:val="00B236BE"/>
    <w:rsid w:val="00B23F01"/>
    <w:rsid w:val="00B24C73"/>
    <w:rsid w:val="00B262F6"/>
    <w:rsid w:val="00B26BBF"/>
    <w:rsid w:val="00B272BC"/>
    <w:rsid w:val="00B27698"/>
    <w:rsid w:val="00B27D04"/>
    <w:rsid w:val="00B30672"/>
    <w:rsid w:val="00B308A9"/>
    <w:rsid w:val="00B30A8E"/>
    <w:rsid w:val="00B30EC4"/>
    <w:rsid w:val="00B33181"/>
    <w:rsid w:val="00B34241"/>
    <w:rsid w:val="00B3547F"/>
    <w:rsid w:val="00B35FC8"/>
    <w:rsid w:val="00B365E6"/>
    <w:rsid w:val="00B367BC"/>
    <w:rsid w:val="00B37036"/>
    <w:rsid w:val="00B3756B"/>
    <w:rsid w:val="00B37A43"/>
    <w:rsid w:val="00B40281"/>
    <w:rsid w:val="00B40DC0"/>
    <w:rsid w:val="00B4183B"/>
    <w:rsid w:val="00B425DB"/>
    <w:rsid w:val="00B42B10"/>
    <w:rsid w:val="00B43EDA"/>
    <w:rsid w:val="00B44399"/>
    <w:rsid w:val="00B478FF"/>
    <w:rsid w:val="00B479AB"/>
    <w:rsid w:val="00B47BA5"/>
    <w:rsid w:val="00B47EBD"/>
    <w:rsid w:val="00B504EC"/>
    <w:rsid w:val="00B515FD"/>
    <w:rsid w:val="00B51CD5"/>
    <w:rsid w:val="00B526B8"/>
    <w:rsid w:val="00B53056"/>
    <w:rsid w:val="00B53F60"/>
    <w:rsid w:val="00B5538D"/>
    <w:rsid w:val="00B56D12"/>
    <w:rsid w:val="00B57255"/>
    <w:rsid w:val="00B601F1"/>
    <w:rsid w:val="00B6119F"/>
    <w:rsid w:val="00B6129B"/>
    <w:rsid w:val="00B612BA"/>
    <w:rsid w:val="00B62AE4"/>
    <w:rsid w:val="00B63718"/>
    <w:rsid w:val="00B63A46"/>
    <w:rsid w:val="00B64230"/>
    <w:rsid w:val="00B64A3F"/>
    <w:rsid w:val="00B64C51"/>
    <w:rsid w:val="00B64E0A"/>
    <w:rsid w:val="00B65574"/>
    <w:rsid w:val="00B6594F"/>
    <w:rsid w:val="00B67523"/>
    <w:rsid w:val="00B67A04"/>
    <w:rsid w:val="00B67A52"/>
    <w:rsid w:val="00B7007B"/>
    <w:rsid w:val="00B71081"/>
    <w:rsid w:val="00B71767"/>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5C81"/>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B02FC"/>
    <w:rsid w:val="00BB14A4"/>
    <w:rsid w:val="00BB1A20"/>
    <w:rsid w:val="00BB462A"/>
    <w:rsid w:val="00BB4B66"/>
    <w:rsid w:val="00BB655E"/>
    <w:rsid w:val="00BB68E1"/>
    <w:rsid w:val="00BB7130"/>
    <w:rsid w:val="00BB7339"/>
    <w:rsid w:val="00BB766F"/>
    <w:rsid w:val="00BB7BFA"/>
    <w:rsid w:val="00BC1D1F"/>
    <w:rsid w:val="00BC268C"/>
    <w:rsid w:val="00BC2A4C"/>
    <w:rsid w:val="00BC4127"/>
    <w:rsid w:val="00BC48BF"/>
    <w:rsid w:val="00BC4D1D"/>
    <w:rsid w:val="00BC4E92"/>
    <w:rsid w:val="00BC55EA"/>
    <w:rsid w:val="00BC699E"/>
    <w:rsid w:val="00BC7BCE"/>
    <w:rsid w:val="00BD10A0"/>
    <w:rsid w:val="00BD12E9"/>
    <w:rsid w:val="00BD1DCC"/>
    <w:rsid w:val="00BD3FEB"/>
    <w:rsid w:val="00BD43E5"/>
    <w:rsid w:val="00BD5316"/>
    <w:rsid w:val="00BD55F2"/>
    <w:rsid w:val="00BD58C6"/>
    <w:rsid w:val="00BD593C"/>
    <w:rsid w:val="00BD5BA2"/>
    <w:rsid w:val="00BD5DDC"/>
    <w:rsid w:val="00BD6693"/>
    <w:rsid w:val="00BE0828"/>
    <w:rsid w:val="00BE29D2"/>
    <w:rsid w:val="00BE4BFF"/>
    <w:rsid w:val="00BE64D9"/>
    <w:rsid w:val="00BE6F2B"/>
    <w:rsid w:val="00BF0247"/>
    <w:rsid w:val="00BF0909"/>
    <w:rsid w:val="00BF1513"/>
    <w:rsid w:val="00BF1C1E"/>
    <w:rsid w:val="00BF2B7A"/>
    <w:rsid w:val="00BF354B"/>
    <w:rsid w:val="00BF6127"/>
    <w:rsid w:val="00C00110"/>
    <w:rsid w:val="00C00FD0"/>
    <w:rsid w:val="00C01377"/>
    <w:rsid w:val="00C01DA3"/>
    <w:rsid w:val="00C04A31"/>
    <w:rsid w:val="00C04B48"/>
    <w:rsid w:val="00C04B74"/>
    <w:rsid w:val="00C053CA"/>
    <w:rsid w:val="00C05541"/>
    <w:rsid w:val="00C073E0"/>
    <w:rsid w:val="00C10186"/>
    <w:rsid w:val="00C1126A"/>
    <w:rsid w:val="00C1135A"/>
    <w:rsid w:val="00C11C56"/>
    <w:rsid w:val="00C1317E"/>
    <w:rsid w:val="00C139CA"/>
    <w:rsid w:val="00C14270"/>
    <w:rsid w:val="00C14EEE"/>
    <w:rsid w:val="00C15711"/>
    <w:rsid w:val="00C168EA"/>
    <w:rsid w:val="00C16F34"/>
    <w:rsid w:val="00C172A5"/>
    <w:rsid w:val="00C2000F"/>
    <w:rsid w:val="00C205B5"/>
    <w:rsid w:val="00C225DD"/>
    <w:rsid w:val="00C22D24"/>
    <w:rsid w:val="00C235A0"/>
    <w:rsid w:val="00C2399C"/>
    <w:rsid w:val="00C24E58"/>
    <w:rsid w:val="00C27526"/>
    <w:rsid w:val="00C31A4E"/>
    <w:rsid w:val="00C31E64"/>
    <w:rsid w:val="00C32D9F"/>
    <w:rsid w:val="00C355A1"/>
    <w:rsid w:val="00C366B5"/>
    <w:rsid w:val="00C36A4E"/>
    <w:rsid w:val="00C372A8"/>
    <w:rsid w:val="00C402D0"/>
    <w:rsid w:val="00C409EE"/>
    <w:rsid w:val="00C40CB9"/>
    <w:rsid w:val="00C415E7"/>
    <w:rsid w:val="00C41717"/>
    <w:rsid w:val="00C4195E"/>
    <w:rsid w:val="00C422E1"/>
    <w:rsid w:val="00C425BA"/>
    <w:rsid w:val="00C42CF6"/>
    <w:rsid w:val="00C44047"/>
    <w:rsid w:val="00C45EEC"/>
    <w:rsid w:val="00C471EF"/>
    <w:rsid w:val="00C473E0"/>
    <w:rsid w:val="00C500B5"/>
    <w:rsid w:val="00C52C20"/>
    <w:rsid w:val="00C52EA8"/>
    <w:rsid w:val="00C53462"/>
    <w:rsid w:val="00C53C26"/>
    <w:rsid w:val="00C5532C"/>
    <w:rsid w:val="00C5603A"/>
    <w:rsid w:val="00C57158"/>
    <w:rsid w:val="00C60482"/>
    <w:rsid w:val="00C6166C"/>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1F7A"/>
    <w:rsid w:val="00C8210F"/>
    <w:rsid w:val="00C82E53"/>
    <w:rsid w:val="00C83157"/>
    <w:rsid w:val="00C835B5"/>
    <w:rsid w:val="00C83AE2"/>
    <w:rsid w:val="00C83CD5"/>
    <w:rsid w:val="00C84B75"/>
    <w:rsid w:val="00C84E10"/>
    <w:rsid w:val="00C851A5"/>
    <w:rsid w:val="00C851E4"/>
    <w:rsid w:val="00C86193"/>
    <w:rsid w:val="00C86A38"/>
    <w:rsid w:val="00C878C0"/>
    <w:rsid w:val="00C9037B"/>
    <w:rsid w:val="00C908AE"/>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4496"/>
    <w:rsid w:val="00CA61A8"/>
    <w:rsid w:val="00CA63E8"/>
    <w:rsid w:val="00CA6D4D"/>
    <w:rsid w:val="00CA6F92"/>
    <w:rsid w:val="00CA7A13"/>
    <w:rsid w:val="00CB2B76"/>
    <w:rsid w:val="00CB3721"/>
    <w:rsid w:val="00CB4E81"/>
    <w:rsid w:val="00CB59FC"/>
    <w:rsid w:val="00CB68E7"/>
    <w:rsid w:val="00CC0726"/>
    <w:rsid w:val="00CC08EE"/>
    <w:rsid w:val="00CC17B0"/>
    <w:rsid w:val="00CC2296"/>
    <w:rsid w:val="00CC2697"/>
    <w:rsid w:val="00CC2C2C"/>
    <w:rsid w:val="00CC4B99"/>
    <w:rsid w:val="00CC4D5F"/>
    <w:rsid w:val="00CC5FD3"/>
    <w:rsid w:val="00CC6138"/>
    <w:rsid w:val="00CC68AC"/>
    <w:rsid w:val="00CC6991"/>
    <w:rsid w:val="00CC7E14"/>
    <w:rsid w:val="00CD1CDD"/>
    <w:rsid w:val="00CD2CB9"/>
    <w:rsid w:val="00CD4029"/>
    <w:rsid w:val="00CD4D96"/>
    <w:rsid w:val="00CD57C1"/>
    <w:rsid w:val="00CD75CE"/>
    <w:rsid w:val="00CE04B2"/>
    <w:rsid w:val="00CE14F9"/>
    <w:rsid w:val="00CE2B35"/>
    <w:rsid w:val="00CE36DD"/>
    <w:rsid w:val="00CE375A"/>
    <w:rsid w:val="00CE72ED"/>
    <w:rsid w:val="00CE7E10"/>
    <w:rsid w:val="00CF166B"/>
    <w:rsid w:val="00CF18FE"/>
    <w:rsid w:val="00CF1C6B"/>
    <w:rsid w:val="00CF2487"/>
    <w:rsid w:val="00CF35DA"/>
    <w:rsid w:val="00CF4001"/>
    <w:rsid w:val="00CF4703"/>
    <w:rsid w:val="00CF4AE1"/>
    <w:rsid w:val="00CF5208"/>
    <w:rsid w:val="00CF5D18"/>
    <w:rsid w:val="00CF6061"/>
    <w:rsid w:val="00CF6BD0"/>
    <w:rsid w:val="00D00375"/>
    <w:rsid w:val="00D0049E"/>
    <w:rsid w:val="00D007CA"/>
    <w:rsid w:val="00D0150B"/>
    <w:rsid w:val="00D01F51"/>
    <w:rsid w:val="00D02AC0"/>
    <w:rsid w:val="00D03BDB"/>
    <w:rsid w:val="00D040A9"/>
    <w:rsid w:val="00D04F0E"/>
    <w:rsid w:val="00D053A8"/>
    <w:rsid w:val="00D05E1D"/>
    <w:rsid w:val="00D0605A"/>
    <w:rsid w:val="00D06721"/>
    <w:rsid w:val="00D06E60"/>
    <w:rsid w:val="00D06FFF"/>
    <w:rsid w:val="00D07D53"/>
    <w:rsid w:val="00D101BE"/>
    <w:rsid w:val="00D10BF7"/>
    <w:rsid w:val="00D10EEC"/>
    <w:rsid w:val="00D12366"/>
    <w:rsid w:val="00D12646"/>
    <w:rsid w:val="00D128F5"/>
    <w:rsid w:val="00D12FDB"/>
    <w:rsid w:val="00D13489"/>
    <w:rsid w:val="00D14994"/>
    <w:rsid w:val="00D14F4B"/>
    <w:rsid w:val="00D1520C"/>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6632"/>
    <w:rsid w:val="00D27722"/>
    <w:rsid w:val="00D27902"/>
    <w:rsid w:val="00D27C95"/>
    <w:rsid w:val="00D31B85"/>
    <w:rsid w:val="00D31D5A"/>
    <w:rsid w:val="00D33DE6"/>
    <w:rsid w:val="00D352D3"/>
    <w:rsid w:val="00D36E02"/>
    <w:rsid w:val="00D37A1C"/>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00B"/>
    <w:rsid w:val="00D5487A"/>
    <w:rsid w:val="00D54B25"/>
    <w:rsid w:val="00D54F7C"/>
    <w:rsid w:val="00D55A40"/>
    <w:rsid w:val="00D564E4"/>
    <w:rsid w:val="00D57817"/>
    <w:rsid w:val="00D60422"/>
    <w:rsid w:val="00D60865"/>
    <w:rsid w:val="00D60B73"/>
    <w:rsid w:val="00D610D5"/>
    <w:rsid w:val="00D614FF"/>
    <w:rsid w:val="00D62BD6"/>
    <w:rsid w:val="00D62F28"/>
    <w:rsid w:val="00D6562E"/>
    <w:rsid w:val="00D6716A"/>
    <w:rsid w:val="00D67FEC"/>
    <w:rsid w:val="00D70CAD"/>
    <w:rsid w:val="00D70E9D"/>
    <w:rsid w:val="00D72B0A"/>
    <w:rsid w:val="00D7367A"/>
    <w:rsid w:val="00D74C60"/>
    <w:rsid w:val="00D74CFD"/>
    <w:rsid w:val="00D75160"/>
    <w:rsid w:val="00D76D17"/>
    <w:rsid w:val="00D800F6"/>
    <w:rsid w:val="00D80178"/>
    <w:rsid w:val="00D8098D"/>
    <w:rsid w:val="00D80D3A"/>
    <w:rsid w:val="00D814CD"/>
    <w:rsid w:val="00D817D5"/>
    <w:rsid w:val="00D81E28"/>
    <w:rsid w:val="00D83232"/>
    <w:rsid w:val="00D83977"/>
    <w:rsid w:val="00D84555"/>
    <w:rsid w:val="00D8724E"/>
    <w:rsid w:val="00D87991"/>
    <w:rsid w:val="00D90072"/>
    <w:rsid w:val="00D90D21"/>
    <w:rsid w:val="00D9223F"/>
    <w:rsid w:val="00D9244D"/>
    <w:rsid w:val="00D9359F"/>
    <w:rsid w:val="00D93E25"/>
    <w:rsid w:val="00D94398"/>
    <w:rsid w:val="00D9492A"/>
    <w:rsid w:val="00D94C7A"/>
    <w:rsid w:val="00D96619"/>
    <w:rsid w:val="00D96655"/>
    <w:rsid w:val="00D96AD1"/>
    <w:rsid w:val="00D975CB"/>
    <w:rsid w:val="00DA0171"/>
    <w:rsid w:val="00DA027E"/>
    <w:rsid w:val="00DA3842"/>
    <w:rsid w:val="00DA3A69"/>
    <w:rsid w:val="00DA3AF5"/>
    <w:rsid w:val="00DA43C4"/>
    <w:rsid w:val="00DA4434"/>
    <w:rsid w:val="00DA4BF1"/>
    <w:rsid w:val="00DA5BD6"/>
    <w:rsid w:val="00DA65F4"/>
    <w:rsid w:val="00DA7395"/>
    <w:rsid w:val="00DA760C"/>
    <w:rsid w:val="00DA7BB7"/>
    <w:rsid w:val="00DB1784"/>
    <w:rsid w:val="00DB1EB1"/>
    <w:rsid w:val="00DB3216"/>
    <w:rsid w:val="00DB3AAB"/>
    <w:rsid w:val="00DB3E18"/>
    <w:rsid w:val="00DB6254"/>
    <w:rsid w:val="00DB7055"/>
    <w:rsid w:val="00DC0EA6"/>
    <w:rsid w:val="00DC1ABF"/>
    <w:rsid w:val="00DC1EA1"/>
    <w:rsid w:val="00DC21F3"/>
    <w:rsid w:val="00DC5FC5"/>
    <w:rsid w:val="00DC663E"/>
    <w:rsid w:val="00DC6F63"/>
    <w:rsid w:val="00DC777C"/>
    <w:rsid w:val="00DD08C9"/>
    <w:rsid w:val="00DD1C86"/>
    <w:rsid w:val="00DD23F0"/>
    <w:rsid w:val="00DD24B5"/>
    <w:rsid w:val="00DD2EF0"/>
    <w:rsid w:val="00DD2F81"/>
    <w:rsid w:val="00DD35D7"/>
    <w:rsid w:val="00DD3760"/>
    <w:rsid w:val="00DD4B31"/>
    <w:rsid w:val="00DD4EB9"/>
    <w:rsid w:val="00DD4F1C"/>
    <w:rsid w:val="00DD5B8A"/>
    <w:rsid w:val="00DD7473"/>
    <w:rsid w:val="00DD7C97"/>
    <w:rsid w:val="00DE1F1F"/>
    <w:rsid w:val="00DE4427"/>
    <w:rsid w:val="00DE52C8"/>
    <w:rsid w:val="00DE5313"/>
    <w:rsid w:val="00DF06C0"/>
    <w:rsid w:val="00DF0E69"/>
    <w:rsid w:val="00DF0FCB"/>
    <w:rsid w:val="00DF131A"/>
    <w:rsid w:val="00DF2901"/>
    <w:rsid w:val="00DF3507"/>
    <w:rsid w:val="00DF5FDA"/>
    <w:rsid w:val="00DF67D3"/>
    <w:rsid w:val="00DF6C3F"/>
    <w:rsid w:val="00DF6EDE"/>
    <w:rsid w:val="00DF7607"/>
    <w:rsid w:val="00DF763E"/>
    <w:rsid w:val="00E00374"/>
    <w:rsid w:val="00E01F44"/>
    <w:rsid w:val="00E0235F"/>
    <w:rsid w:val="00E0276E"/>
    <w:rsid w:val="00E03055"/>
    <w:rsid w:val="00E03384"/>
    <w:rsid w:val="00E039DD"/>
    <w:rsid w:val="00E041E5"/>
    <w:rsid w:val="00E05AA8"/>
    <w:rsid w:val="00E074F9"/>
    <w:rsid w:val="00E07E5B"/>
    <w:rsid w:val="00E144B5"/>
    <w:rsid w:val="00E14771"/>
    <w:rsid w:val="00E14E7E"/>
    <w:rsid w:val="00E16BB7"/>
    <w:rsid w:val="00E21316"/>
    <w:rsid w:val="00E233E7"/>
    <w:rsid w:val="00E25FEB"/>
    <w:rsid w:val="00E308AB"/>
    <w:rsid w:val="00E31024"/>
    <w:rsid w:val="00E3139C"/>
    <w:rsid w:val="00E33CD8"/>
    <w:rsid w:val="00E34AB7"/>
    <w:rsid w:val="00E34BC5"/>
    <w:rsid w:val="00E35189"/>
    <w:rsid w:val="00E360E6"/>
    <w:rsid w:val="00E3718A"/>
    <w:rsid w:val="00E40AC7"/>
    <w:rsid w:val="00E40DE1"/>
    <w:rsid w:val="00E41C4E"/>
    <w:rsid w:val="00E41D77"/>
    <w:rsid w:val="00E42394"/>
    <w:rsid w:val="00E435FD"/>
    <w:rsid w:val="00E43F7A"/>
    <w:rsid w:val="00E441D0"/>
    <w:rsid w:val="00E44E01"/>
    <w:rsid w:val="00E451C0"/>
    <w:rsid w:val="00E4566F"/>
    <w:rsid w:val="00E456E6"/>
    <w:rsid w:val="00E459A7"/>
    <w:rsid w:val="00E464F3"/>
    <w:rsid w:val="00E46BEB"/>
    <w:rsid w:val="00E475B3"/>
    <w:rsid w:val="00E47D93"/>
    <w:rsid w:val="00E47F78"/>
    <w:rsid w:val="00E50D2E"/>
    <w:rsid w:val="00E518DD"/>
    <w:rsid w:val="00E52F7D"/>
    <w:rsid w:val="00E53755"/>
    <w:rsid w:val="00E53A94"/>
    <w:rsid w:val="00E55534"/>
    <w:rsid w:val="00E56FE1"/>
    <w:rsid w:val="00E607C5"/>
    <w:rsid w:val="00E60B83"/>
    <w:rsid w:val="00E60D9E"/>
    <w:rsid w:val="00E61C23"/>
    <w:rsid w:val="00E61C58"/>
    <w:rsid w:val="00E62052"/>
    <w:rsid w:val="00E63F1E"/>
    <w:rsid w:val="00E648E2"/>
    <w:rsid w:val="00E64ADA"/>
    <w:rsid w:val="00E64F48"/>
    <w:rsid w:val="00E65FBE"/>
    <w:rsid w:val="00E66232"/>
    <w:rsid w:val="00E664C8"/>
    <w:rsid w:val="00E66B07"/>
    <w:rsid w:val="00E66EDE"/>
    <w:rsid w:val="00E67A5D"/>
    <w:rsid w:val="00E71FBD"/>
    <w:rsid w:val="00E72089"/>
    <w:rsid w:val="00E73C0C"/>
    <w:rsid w:val="00E73C49"/>
    <w:rsid w:val="00E742D2"/>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4A83"/>
    <w:rsid w:val="00E9583B"/>
    <w:rsid w:val="00E9707E"/>
    <w:rsid w:val="00EA0BA7"/>
    <w:rsid w:val="00EA170E"/>
    <w:rsid w:val="00EA24C6"/>
    <w:rsid w:val="00EA268C"/>
    <w:rsid w:val="00EA310D"/>
    <w:rsid w:val="00EA3570"/>
    <w:rsid w:val="00EA35BD"/>
    <w:rsid w:val="00EA3A78"/>
    <w:rsid w:val="00EA4942"/>
    <w:rsid w:val="00EA4AAE"/>
    <w:rsid w:val="00EA53EF"/>
    <w:rsid w:val="00EA5720"/>
    <w:rsid w:val="00EA66F0"/>
    <w:rsid w:val="00EA7051"/>
    <w:rsid w:val="00EA7B94"/>
    <w:rsid w:val="00EA7DA5"/>
    <w:rsid w:val="00EA7E88"/>
    <w:rsid w:val="00EB0EE4"/>
    <w:rsid w:val="00EB0F0E"/>
    <w:rsid w:val="00EB2FD1"/>
    <w:rsid w:val="00EB3CBC"/>
    <w:rsid w:val="00EB460B"/>
    <w:rsid w:val="00EB4733"/>
    <w:rsid w:val="00EB4AFD"/>
    <w:rsid w:val="00EB58C7"/>
    <w:rsid w:val="00EB6BF4"/>
    <w:rsid w:val="00EB700B"/>
    <w:rsid w:val="00EC0E68"/>
    <w:rsid w:val="00EC22EC"/>
    <w:rsid w:val="00EC34EB"/>
    <w:rsid w:val="00EC3759"/>
    <w:rsid w:val="00EC4066"/>
    <w:rsid w:val="00EC4317"/>
    <w:rsid w:val="00EC4909"/>
    <w:rsid w:val="00EC4D5D"/>
    <w:rsid w:val="00EC5634"/>
    <w:rsid w:val="00EC56C5"/>
    <w:rsid w:val="00EC7589"/>
    <w:rsid w:val="00EC767C"/>
    <w:rsid w:val="00ED09DF"/>
    <w:rsid w:val="00ED23B0"/>
    <w:rsid w:val="00ED249A"/>
    <w:rsid w:val="00ED25AE"/>
    <w:rsid w:val="00ED265F"/>
    <w:rsid w:val="00ED3BB1"/>
    <w:rsid w:val="00ED45CB"/>
    <w:rsid w:val="00ED5B86"/>
    <w:rsid w:val="00ED6848"/>
    <w:rsid w:val="00ED74F5"/>
    <w:rsid w:val="00EE036A"/>
    <w:rsid w:val="00EE0C10"/>
    <w:rsid w:val="00EE1FF0"/>
    <w:rsid w:val="00EE26E9"/>
    <w:rsid w:val="00EE3021"/>
    <w:rsid w:val="00EE33FA"/>
    <w:rsid w:val="00EE4614"/>
    <w:rsid w:val="00EF1272"/>
    <w:rsid w:val="00EF1565"/>
    <w:rsid w:val="00EF24D1"/>
    <w:rsid w:val="00EF2FC0"/>
    <w:rsid w:val="00EF36B1"/>
    <w:rsid w:val="00EF53A3"/>
    <w:rsid w:val="00EF56CE"/>
    <w:rsid w:val="00F00370"/>
    <w:rsid w:val="00F004DE"/>
    <w:rsid w:val="00F01A12"/>
    <w:rsid w:val="00F021EC"/>
    <w:rsid w:val="00F03D24"/>
    <w:rsid w:val="00F045D4"/>
    <w:rsid w:val="00F04603"/>
    <w:rsid w:val="00F04830"/>
    <w:rsid w:val="00F059B7"/>
    <w:rsid w:val="00F0649D"/>
    <w:rsid w:val="00F06593"/>
    <w:rsid w:val="00F0692F"/>
    <w:rsid w:val="00F06FF5"/>
    <w:rsid w:val="00F070BC"/>
    <w:rsid w:val="00F07919"/>
    <w:rsid w:val="00F12B84"/>
    <w:rsid w:val="00F1325A"/>
    <w:rsid w:val="00F13DE4"/>
    <w:rsid w:val="00F144BB"/>
    <w:rsid w:val="00F149B2"/>
    <w:rsid w:val="00F15560"/>
    <w:rsid w:val="00F16839"/>
    <w:rsid w:val="00F17059"/>
    <w:rsid w:val="00F17420"/>
    <w:rsid w:val="00F21A30"/>
    <w:rsid w:val="00F21E84"/>
    <w:rsid w:val="00F22EC4"/>
    <w:rsid w:val="00F23BC4"/>
    <w:rsid w:val="00F23EBC"/>
    <w:rsid w:val="00F243C2"/>
    <w:rsid w:val="00F24969"/>
    <w:rsid w:val="00F25686"/>
    <w:rsid w:val="00F27331"/>
    <w:rsid w:val="00F27491"/>
    <w:rsid w:val="00F2776D"/>
    <w:rsid w:val="00F27871"/>
    <w:rsid w:val="00F303F7"/>
    <w:rsid w:val="00F30CF4"/>
    <w:rsid w:val="00F31322"/>
    <w:rsid w:val="00F3144A"/>
    <w:rsid w:val="00F32899"/>
    <w:rsid w:val="00F34F3A"/>
    <w:rsid w:val="00F355CE"/>
    <w:rsid w:val="00F378E6"/>
    <w:rsid w:val="00F37F7B"/>
    <w:rsid w:val="00F40B72"/>
    <w:rsid w:val="00F40DA8"/>
    <w:rsid w:val="00F41DB2"/>
    <w:rsid w:val="00F4533B"/>
    <w:rsid w:val="00F46389"/>
    <w:rsid w:val="00F46E80"/>
    <w:rsid w:val="00F50BBA"/>
    <w:rsid w:val="00F51493"/>
    <w:rsid w:val="00F5261D"/>
    <w:rsid w:val="00F52D1B"/>
    <w:rsid w:val="00F52F0E"/>
    <w:rsid w:val="00F5311F"/>
    <w:rsid w:val="00F53484"/>
    <w:rsid w:val="00F53A99"/>
    <w:rsid w:val="00F554F7"/>
    <w:rsid w:val="00F55909"/>
    <w:rsid w:val="00F6142F"/>
    <w:rsid w:val="00F61432"/>
    <w:rsid w:val="00F616A1"/>
    <w:rsid w:val="00F616B4"/>
    <w:rsid w:val="00F62935"/>
    <w:rsid w:val="00F62D4C"/>
    <w:rsid w:val="00F63E51"/>
    <w:rsid w:val="00F647E4"/>
    <w:rsid w:val="00F64C09"/>
    <w:rsid w:val="00F663E2"/>
    <w:rsid w:val="00F675D1"/>
    <w:rsid w:val="00F70D96"/>
    <w:rsid w:val="00F70F97"/>
    <w:rsid w:val="00F710A0"/>
    <w:rsid w:val="00F71143"/>
    <w:rsid w:val="00F714C3"/>
    <w:rsid w:val="00F718F4"/>
    <w:rsid w:val="00F725EB"/>
    <w:rsid w:val="00F72DB1"/>
    <w:rsid w:val="00F735A3"/>
    <w:rsid w:val="00F7365C"/>
    <w:rsid w:val="00F7390D"/>
    <w:rsid w:val="00F75079"/>
    <w:rsid w:val="00F75213"/>
    <w:rsid w:val="00F7533C"/>
    <w:rsid w:val="00F75F5A"/>
    <w:rsid w:val="00F76312"/>
    <w:rsid w:val="00F76BC8"/>
    <w:rsid w:val="00F8031F"/>
    <w:rsid w:val="00F81BBD"/>
    <w:rsid w:val="00F81C80"/>
    <w:rsid w:val="00F828E8"/>
    <w:rsid w:val="00F82A01"/>
    <w:rsid w:val="00F82FFB"/>
    <w:rsid w:val="00F84351"/>
    <w:rsid w:val="00F8715F"/>
    <w:rsid w:val="00F90FA8"/>
    <w:rsid w:val="00F92211"/>
    <w:rsid w:val="00F93106"/>
    <w:rsid w:val="00F94848"/>
    <w:rsid w:val="00F96F05"/>
    <w:rsid w:val="00F9791F"/>
    <w:rsid w:val="00F979A3"/>
    <w:rsid w:val="00F97B76"/>
    <w:rsid w:val="00FA023E"/>
    <w:rsid w:val="00FA13F9"/>
    <w:rsid w:val="00FA2B89"/>
    <w:rsid w:val="00FA3933"/>
    <w:rsid w:val="00FA3BC5"/>
    <w:rsid w:val="00FA44F9"/>
    <w:rsid w:val="00FA4A98"/>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029"/>
    <w:rsid w:val="00FC3790"/>
    <w:rsid w:val="00FC38A7"/>
    <w:rsid w:val="00FC526F"/>
    <w:rsid w:val="00FC64E3"/>
    <w:rsid w:val="00FD0124"/>
    <w:rsid w:val="00FD186E"/>
    <w:rsid w:val="00FD1F27"/>
    <w:rsid w:val="00FD278F"/>
    <w:rsid w:val="00FD2BF4"/>
    <w:rsid w:val="00FD4A10"/>
    <w:rsid w:val="00FD5A4C"/>
    <w:rsid w:val="00FD6195"/>
    <w:rsid w:val="00FD7165"/>
    <w:rsid w:val="00FD72FC"/>
    <w:rsid w:val="00FD76AF"/>
    <w:rsid w:val="00FD79BA"/>
    <w:rsid w:val="00FE0D85"/>
    <w:rsid w:val="00FE1AED"/>
    <w:rsid w:val="00FE1FA4"/>
    <w:rsid w:val="00FE250D"/>
    <w:rsid w:val="00FE2F1F"/>
    <w:rsid w:val="00FE32B5"/>
    <w:rsid w:val="00FE3B62"/>
    <w:rsid w:val="00FE3E46"/>
    <w:rsid w:val="00FE3ED3"/>
    <w:rsid w:val="00FE4917"/>
    <w:rsid w:val="00FE49EC"/>
    <w:rsid w:val="00FE5C0F"/>
    <w:rsid w:val="00FE5FF4"/>
    <w:rsid w:val="00FE626D"/>
    <w:rsid w:val="00FE6A81"/>
    <w:rsid w:val="00FE7F4A"/>
    <w:rsid w:val="00FF0EF1"/>
    <w:rsid w:val="00FF19AA"/>
    <w:rsid w:val="00FF21E7"/>
    <w:rsid w:val="00FF24AD"/>
    <w:rsid w:val="00FF40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DCCF50F"/>
  <w15:docId w15:val="{F69D2588-DEB8-439E-9576-AA150F030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90D8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uiPriority w:val="99"/>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B51CD5"/>
    <w:pPr>
      <w:widowControl w:val="0"/>
      <w:spacing w:after="0" w:line="240" w:lineRule="auto"/>
      <w:ind w:left="284" w:hanging="284"/>
      <w:jc w:val="both"/>
    </w:pPr>
    <w:rPr>
      <w:rFonts w:ascii="Tahoma" w:hAnsi="Tahoma" w:cs="Tahoma"/>
      <w:sz w:val="24"/>
      <w:szCs w:val="20"/>
      <w:lang w:eastAsia="sl-SI"/>
    </w:rPr>
  </w:style>
  <w:style w:type="paragraph" w:customStyle="1" w:styleId="lead">
    <w:name w:val="lead"/>
    <w:basedOn w:val="Navaden"/>
    <w:rsid w:val="009D01E1"/>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link w:val="Odstavekseznama"/>
    <w:uiPriority w:val="34"/>
    <w:rsid w:val="0062067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7645">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23826984">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659916093">
      <w:bodyDiv w:val="1"/>
      <w:marLeft w:val="0"/>
      <w:marRight w:val="0"/>
      <w:marTop w:val="0"/>
      <w:marBottom w:val="0"/>
      <w:divBdr>
        <w:top w:val="none" w:sz="0" w:space="0" w:color="auto"/>
        <w:left w:val="none" w:sz="0" w:space="0" w:color="auto"/>
        <w:bottom w:val="none" w:sz="0" w:space="0" w:color="auto"/>
        <w:right w:val="none" w:sz="0" w:space="0" w:color="auto"/>
      </w:divBdr>
    </w:div>
    <w:div w:id="1751466840">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9-01-3209"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hyperlink" Target="mailto:aleksander.klopcic@energetika-lj.si"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dusan.ros@energetika.si" TargetMode="External"/><Relationship Id="rId34" Type="http://schemas.openxmlformats.org/officeDocument/2006/relationships/hyperlink" Target="mailto:robert.pobezin@energetika.si"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18-01-2329"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hyperlink" Target="mailto:robert.pobezin@energetika.si" TargetMode="External"/><Relationship Id="rId33" Type="http://schemas.openxmlformats.org/officeDocument/2006/relationships/hyperlink" Target="mailto:dusan.ros@energetika.si"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gregor.tramte@energetika.si" TargetMode="External"/><Relationship Id="rId29" Type="http://schemas.openxmlformats.org/officeDocument/2006/relationships/hyperlink" Target="http://www.stat.s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bostjan.krasovec@energetika.si" TargetMode="External"/><Relationship Id="rId32" Type="http://schemas.openxmlformats.org/officeDocument/2006/relationships/hyperlink" Target="mailto:joze.ocepek@energetika.si"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janez.pergar@energetika.si" TargetMode="External"/><Relationship Id="rId28" Type="http://schemas.openxmlformats.org/officeDocument/2006/relationships/hyperlink" Target="mailto:irena.debeljak@energetika.si" TargetMode="External"/><Relationship Id="rId36" Type="http://schemas.openxmlformats.org/officeDocument/2006/relationships/hyperlink" Target="mailto:karel.jersin@energetika-lj.si" TargetMode="External"/><Relationship Id="rId10" Type="http://schemas.openxmlformats.org/officeDocument/2006/relationships/hyperlink" Target="https://ejn.gov.si" TargetMode="External"/><Relationship Id="rId19" Type="http://schemas.openxmlformats.org/officeDocument/2006/relationships/hyperlink" Target="https://www.kpk-rs.si/sl/pogosta-vprasanja" TargetMode="External"/><Relationship Id="rId31" Type="http://schemas.openxmlformats.org/officeDocument/2006/relationships/hyperlink" Target="mailto:gregor.tramte@energetika.si" TargetMode="External"/><Relationship Id="rId4" Type="http://schemas.openxmlformats.org/officeDocument/2006/relationships/settings" Target="settings.xml"/><Relationship Id="rId9" Type="http://schemas.openxmlformats.org/officeDocument/2006/relationships/hyperlink" Target="http://www.jhl.si/javna-narocila-iz-podjetij" TargetMode="External"/><Relationship Id="rId14" Type="http://schemas.openxmlformats.org/officeDocument/2006/relationships/hyperlink" Target="https://ejn.gov.si/" TargetMode="External"/><Relationship Id="rId22" Type="http://schemas.openxmlformats.org/officeDocument/2006/relationships/hyperlink" Target="mailto:tadej.kaluza@energetika.si" TargetMode="External"/><Relationship Id="rId27" Type="http://schemas.openxmlformats.org/officeDocument/2006/relationships/hyperlink" Target="mailto:peter.cater@energetika.si" TargetMode="External"/><Relationship Id="rId30" Type="http://schemas.openxmlformats.org/officeDocument/2006/relationships/hyperlink" Target="http://www.uradni-list.si/1/objava.jsp?sop=2018-01-2329" TargetMode="External"/><Relationship Id="rId35" Type="http://schemas.openxmlformats.org/officeDocument/2006/relationships/hyperlink" Target="mailto:tadej.kaluza@energetika.si" TargetMode="Externa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513F4-B820-448E-B3C0-7ED9C5C4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72</Pages>
  <Words>24366</Words>
  <Characters>138892</Characters>
  <Application>Microsoft Office Word</Application>
  <DocSecurity>0</DocSecurity>
  <Lines>1157</Lines>
  <Paragraphs>325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162933</CharactersWithSpaces>
  <SharedDoc>false</SharedDoc>
  <HLinks>
    <vt:vector size="126" baseType="variant">
      <vt:variant>
        <vt:i4>1703975</vt:i4>
      </vt:variant>
      <vt:variant>
        <vt:i4>62</vt:i4>
      </vt:variant>
      <vt:variant>
        <vt:i4>0</vt:i4>
      </vt:variant>
      <vt:variant>
        <vt:i4>5</vt:i4>
      </vt:variant>
      <vt:variant>
        <vt:lpwstr>mailto:tine.windschnurer@energetika-lj.si</vt:lpwstr>
      </vt:variant>
      <vt:variant>
        <vt:lpwstr/>
      </vt:variant>
      <vt:variant>
        <vt:i4>4194406</vt:i4>
      </vt:variant>
      <vt:variant>
        <vt:i4>59</vt:i4>
      </vt:variant>
      <vt:variant>
        <vt:i4>0</vt:i4>
      </vt:variant>
      <vt:variant>
        <vt:i4>5</vt:i4>
      </vt:variant>
      <vt:variant>
        <vt:lpwstr>mailto:uros.lenic@energetika-lj.si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3997715</vt:i4>
      </vt:variant>
      <vt:variant>
        <vt:i4>53</vt:i4>
      </vt:variant>
      <vt:variant>
        <vt:i4>0</vt:i4>
      </vt:variant>
      <vt:variant>
        <vt:i4>5</vt:i4>
      </vt:variant>
      <vt:variant>
        <vt:lpwstr>mailto:peter.cater@energetika-lj.si</vt:lpwstr>
      </vt:variant>
      <vt:variant>
        <vt:lpwstr/>
      </vt:variant>
      <vt:variant>
        <vt:i4>6946898</vt:i4>
      </vt:variant>
      <vt:variant>
        <vt:i4>50</vt:i4>
      </vt:variant>
      <vt:variant>
        <vt:i4>0</vt:i4>
      </vt:variant>
      <vt:variant>
        <vt:i4>5</vt:i4>
      </vt:variant>
      <vt:variant>
        <vt:lpwstr>mailto:marjan.knez@energetika-lj.si</vt:lpwstr>
      </vt:variant>
      <vt:variant>
        <vt:lpwstr/>
      </vt:variant>
      <vt:variant>
        <vt:i4>1703975</vt:i4>
      </vt:variant>
      <vt:variant>
        <vt:i4>47</vt:i4>
      </vt:variant>
      <vt:variant>
        <vt:i4>0</vt:i4>
      </vt:variant>
      <vt:variant>
        <vt:i4>5</vt:i4>
      </vt:variant>
      <vt:variant>
        <vt:lpwstr>mailto:tine.windschnurer@energetika-lj.si</vt:lpwstr>
      </vt:variant>
      <vt:variant>
        <vt:lpwstr/>
      </vt:variant>
      <vt:variant>
        <vt:i4>4194406</vt:i4>
      </vt:variant>
      <vt:variant>
        <vt:i4>44</vt:i4>
      </vt:variant>
      <vt:variant>
        <vt:i4>0</vt:i4>
      </vt:variant>
      <vt:variant>
        <vt:i4>5</vt:i4>
      </vt:variant>
      <vt:variant>
        <vt:lpwstr>mailto:uros.lenic@energetika-lj.si</vt:lpwstr>
      </vt:variant>
      <vt:variant>
        <vt:lpwstr/>
      </vt:variant>
      <vt:variant>
        <vt:i4>4194406</vt:i4>
      </vt:variant>
      <vt:variant>
        <vt:i4>41</vt:i4>
      </vt:variant>
      <vt:variant>
        <vt:i4>0</vt:i4>
      </vt:variant>
      <vt:variant>
        <vt:i4>5</vt:i4>
      </vt:variant>
      <vt:variant>
        <vt:lpwstr>mailto:uros.lenic@energetika-lj.si</vt:lpwstr>
      </vt:variant>
      <vt:variant>
        <vt:lpwstr/>
      </vt:variant>
      <vt:variant>
        <vt:i4>2818154</vt:i4>
      </vt:variant>
      <vt:variant>
        <vt:i4>36</vt:i4>
      </vt:variant>
      <vt:variant>
        <vt:i4>0</vt:i4>
      </vt:variant>
      <vt:variant>
        <vt:i4>5</vt:i4>
      </vt:variant>
      <vt:variant>
        <vt:lpwstr>https://www.kpk-rs.si/sl/pogosta-vprasanja</vt:lpwstr>
      </vt:variant>
      <vt:variant>
        <vt:lpwstr/>
      </vt:variant>
      <vt:variant>
        <vt:i4>655454</vt:i4>
      </vt:variant>
      <vt:variant>
        <vt:i4>33</vt:i4>
      </vt:variant>
      <vt:variant>
        <vt:i4>0</vt:i4>
      </vt:variant>
      <vt:variant>
        <vt:i4>5</vt:i4>
      </vt:variant>
      <vt:variant>
        <vt:lpwstr>http://www.jhl.si/javna-narocila-iz-podjetij</vt:lpwstr>
      </vt:variant>
      <vt:variant>
        <vt:lpwstr/>
      </vt:variant>
      <vt:variant>
        <vt:i4>6357112</vt:i4>
      </vt:variant>
      <vt:variant>
        <vt:i4>30</vt:i4>
      </vt:variant>
      <vt:variant>
        <vt:i4>0</vt:i4>
      </vt:variant>
      <vt:variant>
        <vt:i4>5</vt:i4>
      </vt:variant>
      <vt:variant>
        <vt:lpwstr>https://ejn.gov.si/ponudba/pages/aktualno/aktualna_javna_narocila.xhtml</vt:lpwstr>
      </vt:variant>
      <vt:variant>
        <vt:lpwstr/>
      </vt:variant>
      <vt:variant>
        <vt:i4>1048588</vt:i4>
      </vt:variant>
      <vt:variant>
        <vt:i4>27</vt:i4>
      </vt:variant>
      <vt:variant>
        <vt:i4>0</vt:i4>
      </vt:variant>
      <vt:variant>
        <vt:i4>5</vt:i4>
      </vt:variant>
      <vt:variant>
        <vt:lpwstr>https://ejn.gov.si/mojejn</vt:lpwstr>
      </vt:variant>
      <vt:variant>
        <vt:lpwstr/>
      </vt:variant>
      <vt:variant>
        <vt:i4>8061051</vt:i4>
      </vt:variant>
      <vt:variant>
        <vt:i4>24</vt:i4>
      </vt:variant>
      <vt:variant>
        <vt:i4>0</vt:i4>
      </vt:variant>
      <vt:variant>
        <vt:i4>5</vt:i4>
      </vt:variant>
      <vt:variant>
        <vt:lpwstr>http://www.nlb.si/</vt:lpwstr>
      </vt:variant>
      <vt:variant>
        <vt:lpwstr/>
      </vt:variant>
      <vt:variant>
        <vt:i4>458828</vt:i4>
      </vt:variant>
      <vt:variant>
        <vt:i4>21</vt:i4>
      </vt:variant>
      <vt:variant>
        <vt:i4>0</vt:i4>
      </vt:variant>
      <vt:variant>
        <vt:i4>5</vt:i4>
      </vt:variant>
      <vt:variant>
        <vt:lpwstr>http://www.halcom.si/</vt:lpwstr>
      </vt:variant>
      <vt:variant>
        <vt:lpwstr/>
      </vt:variant>
      <vt:variant>
        <vt:i4>7667811</vt:i4>
      </vt:variant>
      <vt:variant>
        <vt:i4>18</vt:i4>
      </vt:variant>
      <vt:variant>
        <vt:i4>0</vt:i4>
      </vt:variant>
      <vt:variant>
        <vt:i4>5</vt:i4>
      </vt:variant>
      <vt:variant>
        <vt:lpwstr>http://www.sigen-ca.si/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2018-06-04T09:33:00Z</cp:lastPrinted>
  <dcterms:created xsi:type="dcterms:W3CDTF">2023-05-08T08:08:00Z</dcterms:created>
  <dcterms:modified xsi:type="dcterms:W3CDTF">2023-05-09T10:10:00Z</dcterms:modified>
</cp:coreProperties>
</file>